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37" w:rsidRPr="00336E37" w:rsidRDefault="00336E37" w:rsidP="00336E37">
      <w:pPr>
        <w:spacing w:before="90" w:after="30" w:line="240" w:lineRule="auto"/>
        <w:outlineLvl w:val="1"/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</w:pPr>
      <w:r w:rsidRPr="00336E37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Заявочные и отчетные формы</w:t>
      </w:r>
    </w:p>
    <w:p w:rsidR="00336E37" w:rsidRPr="00336E37" w:rsidRDefault="00336E37" w:rsidP="00336E37">
      <w:pPr>
        <w:spacing w:before="45" w:after="45" w:line="240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336E37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336E37" w:rsidRPr="00336E37" w:rsidRDefault="00336E37" w:rsidP="00336E37">
      <w:pPr>
        <w:spacing w:after="0" w:line="240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hyperlink r:id="rId5" w:tgtFrame="_blank" w:history="1">
        <w:r w:rsidRPr="00336E37">
          <w:rPr>
            <w:rFonts w:ascii="Verdana" w:eastAsia="Times New Roman" w:hAnsi="Verdana" w:cs="Times New Roman"/>
            <w:color w:val="B31B34"/>
            <w:sz w:val="28"/>
            <w:szCs w:val="28"/>
            <w:lang w:eastAsia="ru-RU"/>
          </w:rPr>
          <w:t>Приказ ГКНТ от 25.02.2010 г. № 56</w:t>
        </w:r>
      </w:hyperlink>
    </w:p>
    <w:p w:rsidR="00336E37" w:rsidRPr="00336E37" w:rsidRDefault="00336E37" w:rsidP="00336E37">
      <w:pPr>
        <w:spacing w:before="45" w:after="45" w:line="240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336E37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bookmarkStart w:id="0" w:name="_GoBack"/>
    <w:p w:rsidR="00336E37" w:rsidRPr="00336E37" w:rsidRDefault="00336E37" w:rsidP="00336E37">
      <w:pPr>
        <w:spacing w:after="0" w:line="240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336E37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fldChar w:fldCharType="begin"/>
      </w:r>
      <w:r w:rsidRPr="00336E37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instrText xml:space="preserve"> HYPERLINK "http://gknt.gov.by/opencms/opencms/ru/Documents/PRIKAZ_GKNT_158.rtf" \t "_blank" </w:instrText>
      </w:r>
      <w:r w:rsidRPr="00336E37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fldChar w:fldCharType="separate"/>
      </w:r>
      <w:r w:rsidRPr="00336E37">
        <w:rPr>
          <w:rFonts w:ascii="Verdana" w:eastAsia="Times New Roman" w:hAnsi="Verdana" w:cs="Times New Roman"/>
          <w:color w:val="B31B34"/>
          <w:sz w:val="28"/>
          <w:szCs w:val="28"/>
          <w:lang w:eastAsia="ru-RU"/>
        </w:rPr>
        <w:t>Приказ ГКНТ от 25.05.2015 г. № 158</w:t>
      </w:r>
      <w:r w:rsidRPr="00336E37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fldChar w:fldCharType="end"/>
      </w:r>
    </w:p>
    <w:bookmarkEnd w:id="0"/>
    <w:p w:rsidR="00336E37" w:rsidRPr="00336E37" w:rsidRDefault="00336E37" w:rsidP="00336E37">
      <w:pPr>
        <w:spacing w:before="45" w:after="45" w:line="240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336E37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336E37" w:rsidRPr="00336E37" w:rsidRDefault="00336E37" w:rsidP="00336E37">
      <w:pPr>
        <w:spacing w:after="0" w:line="240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hyperlink r:id="rId6" w:tgtFrame="_blank" w:history="1">
        <w:r w:rsidRPr="00336E37">
          <w:rPr>
            <w:rFonts w:ascii="Verdana" w:eastAsia="Times New Roman" w:hAnsi="Verdana" w:cs="Times New Roman"/>
            <w:color w:val="B31B34"/>
            <w:sz w:val="28"/>
            <w:szCs w:val="28"/>
            <w:lang w:eastAsia="ru-RU"/>
          </w:rPr>
          <w:t>Приказ ГКНТ от 30.08.2013 г. № 309</w:t>
        </w:r>
      </w:hyperlink>
    </w:p>
    <w:p w:rsidR="00336E37" w:rsidRPr="00336E37" w:rsidRDefault="00336E37" w:rsidP="00336E37">
      <w:pPr>
        <w:spacing w:before="45" w:after="45" w:line="240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336E37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336E37" w:rsidRPr="00336E37" w:rsidRDefault="00336E37" w:rsidP="00336E37">
      <w:pPr>
        <w:spacing w:after="0" w:line="240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hyperlink r:id="rId7" w:tgtFrame="_blank" w:history="1">
        <w:r w:rsidRPr="00336E37">
          <w:rPr>
            <w:rFonts w:ascii="Verdana" w:eastAsia="Times New Roman" w:hAnsi="Verdana" w:cs="Times New Roman"/>
            <w:color w:val="B31B34"/>
            <w:sz w:val="28"/>
            <w:szCs w:val="28"/>
            <w:lang w:eastAsia="ru-RU"/>
          </w:rPr>
          <w:t>Приложения к приказу ГКНТ от 30.08.2013 г. № 309</w:t>
        </w:r>
      </w:hyperlink>
    </w:p>
    <w:p w:rsidR="00336E37" w:rsidRPr="00336E37" w:rsidRDefault="00336E37" w:rsidP="00336E37">
      <w:pPr>
        <w:spacing w:before="45" w:after="45" w:line="240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336E37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336E37" w:rsidRPr="00336E37" w:rsidRDefault="00336E37" w:rsidP="00336E37">
      <w:pPr>
        <w:spacing w:after="0" w:line="240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hyperlink r:id="rId8" w:tgtFrame="_blank" w:history="1">
        <w:r w:rsidRPr="00336E37">
          <w:rPr>
            <w:rFonts w:ascii="Verdana" w:eastAsia="Times New Roman" w:hAnsi="Verdana" w:cs="Times New Roman"/>
            <w:color w:val="B31B34"/>
            <w:sz w:val="28"/>
            <w:szCs w:val="28"/>
            <w:lang w:eastAsia="ru-RU"/>
          </w:rPr>
          <w:t>Приказ ГКНТ от 12.01.2015 г. № 2</w:t>
        </w:r>
      </w:hyperlink>
    </w:p>
    <w:p w:rsidR="00A112FD" w:rsidRPr="00336E37" w:rsidRDefault="00A112FD">
      <w:pPr>
        <w:rPr>
          <w:sz w:val="28"/>
          <w:szCs w:val="28"/>
        </w:rPr>
      </w:pPr>
    </w:p>
    <w:sectPr w:rsidR="00A112FD" w:rsidRPr="0033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37"/>
    <w:rsid w:val="00336E37"/>
    <w:rsid w:val="00A1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nt.gov.by/opencms/opencms/ru/Documents/PRIKAZ_2_1201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nt.gov.by/opencms/opencms/ru/Documents/prilozhenie_FORMY_-GNTP_prikaz_GKNT__309_30_08_20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knt.gov.by/opencms/opencms/ru/Documents/prikaz_GKNT__309_30_08_2013.doc" TargetMode="External"/><Relationship Id="rId5" Type="http://schemas.openxmlformats.org/officeDocument/2006/relationships/hyperlink" Target="http://gknt.gov.by/opencms/opencms/ru/Documents/prikaz_GKNT_N_56_25-02-201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onmi</dc:creator>
  <cp:lastModifiedBy>onmi</cp:lastModifiedBy>
  <cp:revision>1</cp:revision>
  <dcterms:created xsi:type="dcterms:W3CDTF">2016-04-14T11:37:00Z</dcterms:created>
  <dcterms:modified xsi:type="dcterms:W3CDTF">2016-04-14T11:42:00Z</dcterms:modified>
</cp:coreProperties>
</file>