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D0" w:rsidRPr="000F7D13" w:rsidRDefault="00C85FD0" w:rsidP="00C85FD0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F7D13"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C85FD0" w:rsidRPr="000F7D13" w:rsidRDefault="00C85FD0" w:rsidP="00C85FD0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0F7D13">
        <w:rPr>
          <w:rFonts w:ascii="Times New Roman" w:hAnsi="Times New Roman" w:cs="Times New Roman"/>
          <w:sz w:val="30"/>
          <w:szCs w:val="30"/>
        </w:rPr>
        <w:t xml:space="preserve">к приказу </w:t>
      </w:r>
    </w:p>
    <w:p w:rsidR="00C85FD0" w:rsidRPr="000F7D13" w:rsidRDefault="00C85FD0" w:rsidP="00C85FD0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0F7D13"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</w:p>
    <w:p w:rsidR="00C85FD0" w:rsidRPr="000F7D13" w:rsidRDefault="00C85FD0" w:rsidP="00C85FD0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0F7D1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C85FD0" w:rsidRPr="000F7D13" w:rsidRDefault="00C85FD0" w:rsidP="00C85FD0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0F7D13">
        <w:rPr>
          <w:rFonts w:ascii="Times New Roman" w:hAnsi="Times New Roman" w:cs="Times New Roman"/>
          <w:sz w:val="30"/>
          <w:szCs w:val="30"/>
        </w:rPr>
        <w:t xml:space="preserve">                     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0F7D13">
        <w:rPr>
          <w:rFonts w:ascii="Times New Roman" w:hAnsi="Times New Roman" w:cs="Times New Roman"/>
          <w:sz w:val="30"/>
          <w:szCs w:val="30"/>
        </w:rPr>
        <w:t xml:space="preserve">  № </w:t>
      </w:r>
    </w:p>
    <w:p w:rsidR="00C85FD0" w:rsidRPr="000F7D13" w:rsidRDefault="00C85FD0" w:rsidP="00C85FD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85FD0" w:rsidRPr="000F7D13" w:rsidRDefault="00C85FD0" w:rsidP="00C85F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85FD0" w:rsidRPr="000F7D13" w:rsidRDefault="00C85FD0" w:rsidP="00C85F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7D13">
        <w:rPr>
          <w:rFonts w:ascii="Times New Roman" w:hAnsi="Times New Roman" w:cs="Times New Roman"/>
          <w:sz w:val="30"/>
          <w:szCs w:val="30"/>
        </w:rPr>
        <w:t xml:space="preserve">Программа </w:t>
      </w:r>
    </w:p>
    <w:p w:rsidR="00C85FD0" w:rsidRPr="000F7D13" w:rsidRDefault="00C85FD0" w:rsidP="00C85F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0B64">
        <w:rPr>
          <w:rFonts w:ascii="Times New Roman" w:hAnsi="Times New Roman" w:cs="Times New Roman"/>
          <w:sz w:val="30"/>
          <w:szCs w:val="30"/>
        </w:rPr>
        <w:t xml:space="preserve">Республиканской научно-практической конференции </w:t>
      </w:r>
      <w:r w:rsidRPr="00C15EDC">
        <w:rPr>
          <w:rFonts w:ascii="Times New Roman" w:hAnsi="Times New Roman" w:cs="Times New Roman"/>
          <w:sz w:val="28"/>
          <w:szCs w:val="28"/>
        </w:rPr>
        <w:t>«Актуальные проблемы современной стоматологии»</w:t>
      </w:r>
      <w:r w:rsidRPr="000F7D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5FD0" w:rsidRPr="000F7D13" w:rsidRDefault="00C85FD0" w:rsidP="00C85F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7D13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>Витебск</w:t>
      </w:r>
      <w:r w:rsidRPr="000F7D1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22 февраля</w:t>
      </w:r>
      <w:r w:rsidRPr="000F7D13">
        <w:rPr>
          <w:rFonts w:ascii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0F7D13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C85FD0" w:rsidRPr="000F7D13" w:rsidRDefault="00C85FD0" w:rsidP="00C85F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85FD0" w:rsidRDefault="00C85FD0" w:rsidP="00C85FD0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проведения – УО </w:t>
      </w:r>
      <w:r w:rsidRPr="00270B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«Витебский государственный ордена Дружбы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народов медицинский университет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C85FD0" w:rsidRPr="000F7D13" w:rsidRDefault="00C85FD0" w:rsidP="00C85FD0">
      <w:pPr>
        <w:spacing w:after="0" w:line="240" w:lineRule="auto"/>
        <w:ind w:left="326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F7D13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>Витебск</w:t>
      </w:r>
      <w:proofErr w:type="spellEnd"/>
      <w:r w:rsidRPr="000F7D13">
        <w:rPr>
          <w:rFonts w:ascii="Times New Roman" w:hAnsi="Times New Roman" w:cs="Times New Roman"/>
          <w:sz w:val="30"/>
          <w:szCs w:val="30"/>
        </w:rPr>
        <w:t xml:space="preserve">, </w:t>
      </w:r>
      <w:r w:rsidRPr="0029297A">
        <w:rPr>
          <w:rFonts w:ascii="Times New Roman" w:hAnsi="Times New Roman" w:cs="Times New Roman"/>
          <w:sz w:val="30"/>
          <w:szCs w:val="30"/>
          <w:shd w:val="clear" w:color="auto" w:fill="FFFFFF"/>
        </w:rPr>
        <w:t>проспект Фрунзе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29297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27</w:t>
      </w:r>
      <w:r w:rsidRPr="000F7D13">
        <w:rPr>
          <w:rFonts w:ascii="Times New Roman" w:hAnsi="Times New Roman" w:cs="Times New Roman"/>
          <w:sz w:val="30"/>
          <w:szCs w:val="30"/>
        </w:rPr>
        <w:t>, актовый зал</w:t>
      </w:r>
    </w:p>
    <w:p w:rsidR="00C85FD0" w:rsidRPr="000F7D13" w:rsidRDefault="00C85FD0" w:rsidP="00C85F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F7D13">
        <w:rPr>
          <w:rFonts w:ascii="Times New Roman" w:hAnsi="Times New Roman" w:cs="Times New Roman"/>
          <w:sz w:val="30"/>
          <w:szCs w:val="30"/>
        </w:rPr>
        <w:t xml:space="preserve">Дата проведения – </w:t>
      </w:r>
      <w:r>
        <w:rPr>
          <w:rFonts w:ascii="Times New Roman" w:hAnsi="Times New Roman" w:cs="Times New Roman"/>
          <w:sz w:val="30"/>
          <w:szCs w:val="30"/>
        </w:rPr>
        <w:t>22 февраля</w:t>
      </w:r>
      <w:r w:rsidRPr="000F7D13">
        <w:rPr>
          <w:rFonts w:ascii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0F7D13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C85FD0" w:rsidRPr="000F7D13" w:rsidRDefault="00C85FD0" w:rsidP="00C85F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5FD0" w:rsidRPr="000F7D13" w:rsidRDefault="00C85FD0" w:rsidP="00C85F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F7D13">
        <w:rPr>
          <w:rFonts w:ascii="Times New Roman" w:hAnsi="Times New Roman" w:cs="Times New Roman"/>
          <w:sz w:val="30"/>
          <w:szCs w:val="30"/>
        </w:rPr>
        <w:t xml:space="preserve">Регистрация участников: </w:t>
      </w:r>
      <w:r>
        <w:rPr>
          <w:rFonts w:ascii="Times New Roman" w:hAnsi="Times New Roman" w:cs="Times New Roman"/>
          <w:sz w:val="30"/>
          <w:szCs w:val="30"/>
        </w:rPr>
        <w:t>9.00 – 10.3</w:t>
      </w:r>
      <w:r w:rsidRPr="000F7D13">
        <w:rPr>
          <w:rFonts w:ascii="Times New Roman" w:hAnsi="Times New Roman" w:cs="Times New Roman"/>
          <w:sz w:val="30"/>
          <w:szCs w:val="30"/>
        </w:rPr>
        <w:t>0.</w:t>
      </w:r>
    </w:p>
    <w:p w:rsidR="00C85FD0" w:rsidRPr="000F7D13" w:rsidRDefault="00C85FD0" w:rsidP="00C85F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749"/>
      </w:tblGrid>
      <w:tr w:rsidR="00C85FD0" w:rsidRPr="00337A08" w:rsidTr="00EB3E7B">
        <w:tc>
          <w:tcPr>
            <w:tcW w:w="9734" w:type="dxa"/>
            <w:gridSpan w:val="2"/>
          </w:tcPr>
          <w:p w:rsidR="00C85FD0" w:rsidRPr="00337A08" w:rsidRDefault="00C85FD0" w:rsidP="00A62154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85FD0" w:rsidRPr="00337A08" w:rsidTr="00EB3E7B">
        <w:tc>
          <w:tcPr>
            <w:tcW w:w="1985" w:type="dxa"/>
          </w:tcPr>
          <w:p w:rsidR="00C85FD0" w:rsidRPr="00337A08" w:rsidRDefault="00C85FD0" w:rsidP="00A62154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10.30 – 11.00</w:t>
            </w:r>
          </w:p>
        </w:tc>
        <w:tc>
          <w:tcPr>
            <w:tcW w:w="7749" w:type="dxa"/>
          </w:tcPr>
          <w:p w:rsidR="00C85FD0" w:rsidRPr="00337A08" w:rsidRDefault="00C85FD0" w:rsidP="00A6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Открытие Республиканской научно-практической конференции «Актуальные проблемы современной стоматологии»</w:t>
            </w:r>
          </w:p>
          <w:p w:rsidR="00C85FD0" w:rsidRPr="00337A08" w:rsidRDefault="00C85FD0" w:rsidP="00A6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Ректор учреждения образования «</w:t>
            </w:r>
            <w:r w:rsidRPr="00337A0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Витебский государственный ордена Дружбы народов медицинский университет</w:t>
            </w: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 xml:space="preserve">» (далее – УО ВГМУ) </w:t>
            </w:r>
            <w:proofErr w:type="spellStart"/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Щастный</w:t>
            </w:r>
            <w:proofErr w:type="spellEnd"/>
            <w:r w:rsidRPr="00337A08">
              <w:rPr>
                <w:rFonts w:ascii="Times New Roman" w:hAnsi="Times New Roman" w:cs="Times New Roman"/>
                <w:sz w:val="30"/>
                <w:szCs w:val="30"/>
              </w:rPr>
              <w:t xml:space="preserve"> А.Т. </w:t>
            </w:r>
          </w:p>
          <w:p w:rsidR="00C85FD0" w:rsidRPr="00337A08" w:rsidRDefault="00C85FD0" w:rsidP="00A6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 xml:space="preserve">Декан стоматологического факультета УО ВГМУ </w:t>
            </w:r>
            <w:proofErr w:type="spellStart"/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Карпук</w:t>
            </w:r>
            <w:proofErr w:type="spellEnd"/>
            <w:r w:rsidRPr="00337A08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</w:p>
          <w:p w:rsidR="00C85FD0" w:rsidRPr="00337A08" w:rsidRDefault="00C85FD0" w:rsidP="00A6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 xml:space="preserve">Зав. каф. ортопедической </w:t>
            </w:r>
            <w:proofErr w:type="gramStart"/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стоматологии  и</w:t>
            </w:r>
            <w:proofErr w:type="gramEnd"/>
            <w:r w:rsidRPr="00337A08">
              <w:rPr>
                <w:rFonts w:ascii="Times New Roman" w:hAnsi="Times New Roman" w:cs="Times New Roman"/>
                <w:sz w:val="30"/>
                <w:szCs w:val="30"/>
              </w:rPr>
              <w:t xml:space="preserve"> ортодонтии с курсом детской стоматологии </w:t>
            </w:r>
            <w:r w:rsidRPr="00337A08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государственного учреждения образования «Белорусская медицинская академия последипломного образования» (далее - </w:t>
            </w:r>
            <w:proofErr w:type="spellStart"/>
            <w:r w:rsidRPr="00337A08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БелМАПО</w:t>
            </w:r>
            <w:proofErr w:type="spellEnd"/>
            <w:r w:rsidRPr="00337A08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, зам. председателя БРОО специалистов стоматологии Рубникович С.П.</w:t>
            </w:r>
          </w:p>
        </w:tc>
      </w:tr>
      <w:tr w:rsidR="00C85FD0" w:rsidRPr="00337A08" w:rsidTr="00EB3E7B">
        <w:tc>
          <w:tcPr>
            <w:tcW w:w="1985" w:type="dxa"/>
          </w:tcPr>
          <w:p w:rsidR="00C85FD0" w:rsidRPr="00337A08" w:rsidRDefault="00C85FD0" w:rsidP="00A6215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11.00 – 11.30</w:t>
            </w:r>
          </w:p>
        </w:tc>
        <w:tc>
          <w:tcPr>
            <w:tcW w:w="7749" w:type="dxa"/>
          </w:tcPr>
          <w:p w:rsidR="00C85FD0" w:rsidRPr="00337A08" w:rsidRDefault="00C85FD0" w:rsidP="00A62154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37A08">
              <w:rPr>
                <w:rStyle w:val="a3"/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«</w:t>
            </w:r>
            <w:r w:rsidRPr="00337A08">
              <w:rPr>
                <w:rStyle w:val="a3"/>
                <w:rFonts w:ascii="Times New Roman" w:hAnsi="Times New Roman" w:cs="Times New Roman"/>
                <w:bCs/>
                <w:i w:val="0"/>
                <w:sz w:val="30"/>
                <w:szCs w:val="30"/>
                <w:shd w:val="clear" w:color="auto" w:fill="FFFFFF"/>
              </w:rPr>
              <w:t>Применение клеточных и цифровых технологий в стоматологии</w:t>
            </w:r>
            <w:r w:rsidRPr="00337A08">
              <w:rPr>
                <w:rStyle w:val="a3"/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»</w:t>
            </w:r>
          </w:p>
          <w:p w:rsidR="00C85FD0" w:rsidRPr="00337A08" w:rsidRDefault="00C85FD0" w:rsidP="00A6215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Рубникович С.П., д-р мед. наук, профессор, заведующий кафедрой ортопедической стоматологии и ортодонтии с курсом детской стоматологии </w:t>
            </w:r>
            <w:proofErr w:type="spellStart"/>
            <w:r w:rsidRPr="00337A08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БелМАПО</w:t>
            </w:r>
            <w:proofErr w:type="spellEnd"/>
          </w:p>
        </w:tc>
      </w:tr>
      <w:tr w:rsidR="00C85FD0" w:rsidRPr="00337A08" w:rsidTr="00EB3E7B">
        <w:tc>
          <w:tcPr>
            <w:tcW w:w="1985" w:type="dxa"/>
          </w:tcPr>
          <w:p w:rsidR="00C85FD0" w:rsidRPr="00337A08" w:rsidRDefault="00C85FD0" w:rsidP="00A62154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11.30 – 12.00</w:t>
            </w:r>
          </w:p>
        </w:tc>
        <w:tc>
          <w:tcPr>
            <w:tcW w:w="7749" w:type="dxa"/>
          </w:tcPr>
          <w:p w:rsidR="00C85FD0" w:rsidRPr="00563739" w:rsidRDefault="00C85FD0" w:rsidP="00A62154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«Ортодонтические мероприятия в концепции биологической системы периодонта»</w:t>
            </w:r>
          </w:p>
          <w:p w:rsidR="00C85FD0" w:rsidRPr="00563739" w:rsidRDefault="00C85FD0" w:rsidP="00A62154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Fonts w:ascii="Times New Roman" w:eastAsia="Calibri" w:hAnsi="Times New Roman" w:cs="Times New Roman"/>
                <w:sz w:val="30"/>
                <w:szCs w:val="30"/>
              </w:rPr>
              <w:t>Денисова Ю.Л., д-р мед. наук, проф. 3-й каф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. терапевтической стоматологии </w:t>
            </w:r>
            <w:r w:rsidRPr="005637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учреждения образования </w:t>
            </w:r>
            <w:r w:rsidRPr="005637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«Белорусский государственный медицинский университет» </w:t>
            </w:r>
            <w:proofErr w:type="gramStart"/>
            <w:r w:rsidRPr="005637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 далее</w:t>
            </w:r>
            <w:proofErr w:type="gramEnd"/>
            <w:r w:rsidRPr="005637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 w:rsidRPr="00563739">
              <w:rPr>
                <w:rFonts w:ascii="Times New Roman" w:eastAsia="Calibri" w:hAnsi="Times New Roman" w:cs="Times New Roman"/>
                <w:sz w:val="30"/>
                <w:szCs w:val="30"/>
              </w:rPr>
              <w:t>БГМУ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85FD0" w:rsidRPr="00337A08" w:rsidTr="00EB3E7B">
        <w:tc>
          <w:tcPr>
            <w:tcW w:w="1985" w:type="dxa"/>
          </w:tcPr>
          <w:p w:rsidR="00C85FD0" w:rsidRPr="00337A08" w:rsidRDefault="00C85FD0" w:rsidP="00A62154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12.00 – 12.30</w:t>
            </w:r>
          </w:p>
        </w:tc>
        <w:tc>
          <w:tcPr>
            <w:tcW w:w="7749" w:type="dxa"/>
          </w:tcPr>
          <w:p w:rsidR="00C85FD0" w:rsidRPr="00563739" w:rsidRDefault="00C85FD0" w:rsidP="00A6215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65354"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Клиническое значение </w:t>
            </w:r>
            <w:proofErr w:type="spellStart"/>
            <w:r w:rsidR="00365354" w:rsidRPr="00563739">
              <w:rPr>
                <w:rFonts w:ascii="Times New Roman" w:hAnsi="Times New Roman" w:cs="Times New Roman"/>
                <w:sz w:val="30"/>
                <w:szCs w:val="30"/>
              </w:rPr>
              <w:t>миело</w:t>
            </w:r>
            <w:proofErr w:type="spellEnd"/>
            <w:r w:rsidR="00365354"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- и </w:t>
            </w:r>
            <w:proofErr w:type="spellStart"/>
            <w:r w:rsidR="00365354" w:rsidRPr="00563739">
              <w:rPr>
                <w:rFonts w:ascii="Times New Roman" w:hAnsi="Times New Roman" w:cs="Times New Roman"/>
                <w:sz w:val="30"/>
                <w:szCs w:val="30"/>
              </w:rPr>
              <w:t>лактопероксидазы</w:t>
            </w:r>
            <w:proofErr w:type="spellEnd"/>
            <w:r w:rsidR="00365354"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 для диагностики гиперчувствительности на стоматологические материалы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C85FD0" w:rsidRPr="00563739" w:rsidRDefault="00C85FD0" w:rsidP="00A62154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Карпук</w:t>
            </w:r>
            <w:proofErr w:type="spellEnd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 И.Ю., </w:t>
            </w:r>
            <w:r w:rsidRPr="00563739">
              <w:rPr>
                <w:rFonts w:ascii="Times New Roman" w:eastAsia="Calibri" w:hAnsi="Times New Roman" w:cs="Times New Roman"/>
                <w:sz w:val="30"/>
                <w:szCs w:val="30"/>
              </w:rPr>
              <w:t>д-р мед. наук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, декан стоматологического факультета, </w:t>
            </w:r>
            <w:r w:rsidR="00365354" w:rsidRPr="00563739">
              <w:rPr>
                <w:rFonts w:ascii="Times New Roman" w:hAnsi="Times New Roman" w:cs="Times New Roman"/>
                <w:sz w:val="30"/>
                <w:szCs w:val="30"/>
              </w:rPr>
              <w:t>доцент кафедры общей стомато</w:t>
            </w:r>
            <w:r w:rsidR="00B20B66"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логии с курсами ортопедической </w:t>
            </w:r>
            <w:r w:rsidR="00365354" w:rsidRPr="00563739">
              <w:rPr>
                <w:rFonts w:ascii="Times New Roman" w:hAnsi="Times New Roman" w:cs="Times New Roman"/>
                <w:sz w:val="30"/>
                <w:szCs w:val="30"/>
              </w:rPr>
              <w:t>стоматологии, ФПК и ПК УО ВГМУ</w:t>
            </w:r>
          </w:p>
        </w:tc>
      </w:tr>
      <w:tr w:rsidR="00C85FD0" w:rsidRPr="00337A08" w:rsidTr="00EB3E7B">
        <w:tc>
          <w:tcPr>
            <w:tcW w:w="1985" w:type="dxa"/>
          </w:tcPr>
          <w:p w:rsidR="00C85FD0" w:rsidRPr="00337A08" w:rsidRDefault="00C85FD0" w:rsidP="00A6215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12.30 – 13.00</w:t>
            </w:r>
          </w:p>
        </w:tc>
        <w:tc>
          <w:tcPr>
            <w:tcW w:w="7749" w:type="dxa"/>
          </w:tcPr>
          <w:p w:rsidR="00C85FD0" w:rsidRPr="00563739" w:rsidRDefault="00C85FD0" w:rsidP="00A62154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Инновационный метод цифровой диагностики окклюзии зубов у стоматологических пациентов</w:t>
            </w: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</w:p>
          <w:p w:rsidR="00C85FD0" w:rsidRPr="00563739" w:rsidRDefault="00C85FD0" w:rsidP="00A62154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Майзет</w:t>
            </w:r>
            <w:proofErr w:type="spellEnd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А.И., старший преподаватель кафедры ортопедической стоматологии и ортодонтии с курсом детской стоматологии </w:t>
            </w: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БелМАПО</w:t>
            </w:r>
            <w:proofErr w:type="spellEnd"/>
          </w:p>
        </w:tc>
      </w:tr>
      <w:tr w:rsidR="00C85FD0" w:rsidRPr="00337A08" w:rsidTr="00EB3E7B">
        <w:tc>
          <w:tcPr>
            <w:tcW w:w="1985" w:type="dxa"/>
          </w:tcPr>
          <w:p w:rsidR="00C85FD0" w:rsidRPr="00337A08" w:rsidRDefault="00C85FD0" w:rsidP="00A6215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13.00 – 13.20</w:t>
            </w:r>
          </w:p>
        </w:tc>
        <w:tc>
          <w:tcPr>
            <w:tcW w:w="7749" w:type="dxa"/>
          </w:tcPr>
          <w:p w:rsidR="00C85FD0" w:rsidRPr="00563739" w:rsidRDefault="00C85FD0" w:rsidP="00A62154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3"/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«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Лазеротерапия </w:t>
            </w:r>
            <w:proofErr w:type="spellStart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эндопериодонтита</w:t>
            </w:r>
            <w:proofErr w:type="spellEnd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 с использованием излучения инфракрасной области спектра</w:t>
            </w:r>
            <w:r w:rsidRPr="00563739">
              <w:rPr>
                <w:rStyle w:val="a3"/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»</w:t>
            </w:r>
          </w:p>
          <w:p w:rsidR="00C85FD0" w:rsidRPr="00563739" w:rsidRDefault="00C85FD0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Росеник</w:t>
            </w:r>
            <w:proofErr w:type="spellEnd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Н.И., асс</w:t>
            </w:r>
            <w:r w:rsid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истент</w:t>
            </w: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563739">
              <w:rPr>
                <w:rFonts w:ascii="Times New Roman" w:eastAsia="Calibri" w:hAnsi="Times New Roman" w:cs="Times New Roman"/>
                <w:sz w:val="30"/>
                <w:szCs w:val="30"/>
              </w:rPr>
              <w:t>3-й каф</w:t>
            </w:r>
            <w:r w:rsidR="00563739">
              <w:rPr>
                <w:rFonts w:ascii="Times New Roman" w:hAnsi="Times New Roman" w:cs="Times New Roman"/>
                <w:sz w:val="30"/>
                <w:szCs w:val="30"/>
              </w:rPr>
              <w:t>едры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 терапевтической стоматологии БГМУ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13.20 – 13.40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Онкостоматология</w:t>
            </w:r>
            <w:proofErr w:type="spellEnd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, эпидемиология: проблемы и пути решения»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highlight w:val="yellow"/>
                <w:shd w:val="clear" w:color="auto" w:fill="FFFFFF"/>
              </w:rPr>
            </w:pP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Чернявский Ю.П., канд. мед.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аук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 доцент, зав. кафедрой терапевтической стоматологии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13.40 – 14.00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Морфологическое обоснование применения материала «</w:t>
            </w:r>
            <w:proofErr w:type="spellStart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Коллост</w:t>
            </w:r>
            <w:proofErr w:type="spellEnd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» для замещения дефектов костной ткани»</w:t>
            </w:r>
          </w:p>
          <w:p w:rsidR="00563739" w:rsidRPr="00563739" w:rsidRDefault="00563739" w:rsidP="009E75AA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Кабанова А.А., </w:t>
            </w:r>
            <w:r w:rsidR="009E75AA" w:rsidRPr="009E75AA">
              <w:rPr>
                <w:rFonts w:ascii="Times New Roman" w:hAnsi="Times New Roman" w:cs="Times New Roman"/>
                <w:sz w:val="30"/>
                <w:szCs w:val="30"/>
              </w:rPr>
              <w:t>доцент</w:t>
            </w:r>
            <w:r w:rsidR="009E75A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E75AA" w:rsidRPr="009E75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канд. мед. наук, зав. кафедрой челюстно-лицевой хирургии и хирургической стоматологии с курсом ФПК и ПК</w:t>
            </w:r>
            <w:r w:rsidRPr="00563739">
              <w:rPr>
                <w:sz w:val="30"/>
                <w:szCs w:val="30"/>
              </w:rPr>
              <w:t xml:space="preserve"> 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14.00 – 14.20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«Обзор экспериментальных моделей изучения </w:t>
            </w: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остеоинтеграции</w:t>
            </w:r>
            <w:proofErr w:type="spellEnd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в зависимости от поверхности и дизайна дентальных имплантатов»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Афанасьев Д.В, зав. курсом ортопедической стоматологии кафедры общей стоматологии с курсами ортопедической стоматологии, ФПК и ПК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14.20 – 14.40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«Диагностика иммунопатологии у пациентов с болезнями периодонта»</w:t>
            </w:r>
          </w:p>
          <w:p w:rsidR="00563739" w:rsidRPr="00563739" w:rsidRDefault="00563739" w:rsidP="009E75AA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Волкова М.Н., канд. мед. наук</w:t>
            </w: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="009E75AA">
              <w:t xml:space="preserve"> </w:t>
            </w:r>
            <w:r w:rsidR="009E75AA" w:rsidRPr="009E75AA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доцент,</w:t>
            </w: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доцент кафедры терапевтической стоматологии с курсом ФПК и ПК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14.40 – 15.00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«Клиника, диагностика, методы лечения быстропрогрессирующих периодонтитов» 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Сахарук</w:t>
            </w:r>
            <w:proofErr w:type="spellEnd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Н.А.</w:t>
            </w:r>
            <w:r>
              <w:t xml:space="preserve"> </w:t>
            </w: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канд. мед. наук</w:t>
            </w: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доцент кафедры терапевтической стоматологии с курсом ФПК и ПК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15.00 – 15.20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«Взаимосвязь интенсивности воспаления десны с острыми аллергическими заболеваниями у пациентов»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Карпук</w:t>
            </w:r>
            <w:proofErr w:type="spellEnd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Н.А.,</w:t>
            </w:r>
            <w:r>
              <w:t xml:space="preserve"> </w:t>
            </w: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канд. мед. наук</w:t>
            </w: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доцент кафедры общей стоматологии с курсами ортопедической стоматологии, ФПК и ПК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15.20 – 15.40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«Диагностика и лечение кандидоза слизистой оболочки полости рта»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Пожарицкая А.А., старший преподаватель кафедры терапевтической стоматологии с курсом ФПК и ПК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15.40 – 15.50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«Индексная оценка стоматологического здоровья 12-летних школьников гимназии № 1 г. Витебска»</w:t>
            </w:r>
            <w:r w:rsidRPr="00563739">
              <w:t xml:space="preserve"> 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Першукевич</w:t>
            </w:r>
            <w:proofErr w:type="spellEnd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Т.И., старший преподаватель</w:t>
            </w:r>
            <w:r w:rsidRPr="00563739">
              <w:t xml:space="preserve"> </w:t>
            </w: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кафедры терапевтической стоматологии с курсом ФПК и ПК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15.50 – 1</w:t>
            </w:r>
            <w:r w:rsidRPr="00337A0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Pr="00337A08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Pr="00337A0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</w:p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«Современные принципы оказания помощи пациентам с травматическими повреждениями зубов»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Минина А.Н., старший преподаватель кафедры челюстно-лицевой хирургии и хирургической стоматологии с курсом ФПК и ПК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16.00 – 16.10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Клиническое значение показателей местного иммунитета у пациентов с хроническим периодонтитом»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Колчанова</w:t>
            </w:r>
            <w:proofErr w:type="spellEnd"/>
            <w:r w:rsidRPr="00563739">
              <w:rPr>
                <w:rFonts w:ascii="Times New Roman" w:hAnsi="Times New Roman" w:cs="Times New Roman"/>
                <w:sz w:val="30"/>
                <w:szCs w:val="30"/>
              </w:rPr>
              <w:t xml:space="preserve"> Н.А., ассистент кафедры терапевтической стоматологии с курсом ФПК и ПК</w:t>
            </w:r>
            <w:r w:rsidRPr="00563739">
              <w:rPr>
                <w:sz w:val="30"/>
                <w:szCs w:val="30"/>
              </w:rPr>
              <w:t xml:space="preserve"> </w:t>
            </w:r>
            <w:r w:rsidRPr="00563739">
              <w:rPr>
                <w:rFonts w:ascii="Times New Roman" w:hAnsi="Times New Roman" w:cs="Times New Roman"/>
                <w:sz w:val="30"/>
                <w:szCs w:val="30"/>
              </w:rPr>
              <w:t>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0 – 16.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«Методы эстетического восстановления </w:t>
            </w: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депульпированных</w:t>
            </w:r>
            <w:proofErr w:type="spellEnd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зубов»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Байтус</w:t>
            </w:r>
            <w:proofErr w:type="spellEnd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Н.А., ассистент кафедры терапевтической стоматологии с курсом ФПК и ПК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56373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0 – 16.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«Диагностика гиперчувствительности к компонентам полимерных материалов»</w:t>
            </w:r>
          </w:p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proofErr w:type="spellStart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Угалев</w:t>
            </w:r>
            <w:proofErr w:type="spellEnd"/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 xml:space="preserve"> А.Н., старший преподаватель кафедры общей стоматологии с курсами ортопедической стоматологии, ФПК и ПК УО ВГМУ</w:t>
            </w:r>
          </w:p>
        </w:tc>
      </w:tr>
      <w:tr w:rsidR="00563739" w:rsidRPr="00337A08" w:rsidTr="00EB3E7B">
        <w:tc>
          <w:tcPr>
            <w:tcW w:w="1985" w:type="dxa"/>
          </w:tcPr>
          <w:p w:rsidR="00563739" w:rsidRPr="00337A08" w:rsidRDefault="00563739" w:rsidP="009E75A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0 – 1</w:t>
            </w:r>
            <w:r w:rsidR="009E75A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E75A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B3E7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749" w:type="dxa"/>
          </w:tcPr>
          <w:p w:rsidR="00563739" w:rsidRPr="00563739" w:rsidRDefault="00563739" w:rsidP="00563739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63739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Дискуссия. Закрытие конференции</w:t>
            </w:r>
          </w:p>
        </w:tc>
      </w:tr>
    </w:tbl>
    <w:p w:rsidR="00C85FD0" w:rsidRDefault="00C85FD0" w:rsidP="00C85FD0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</w:p>
    <w:p w:rsidR="004D5F75" w:rsidRDefault="004D5F75"/>
    <w:sectPr w:rsidR="004D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D0"/>
    <w:rsid w:val="00110A96"/>
    <w:rsid w:val="001F3FF8"/>
    <w:rsid w:val="0032078F"/>
    <w:rsid w:val="00337A08"/>
    <w:rsid w:val="00365354"/>
    <w:rsid w:val="003C3FA0"/>
    <w:rsid w:val="0049738C"/>
    <w:rsid w:val="004D5F75"/>
    <w:rsid w:val="00563739"/>
    <w:rsid w:val="0062721C"/>
    <w:rsid w:val="00645996"/>
    <w:rsid w:val="00700932"/>
    <w:rsid w:val="009E75AA"/>
    <w:rsid w:val="00A843A0"/>
    <w:rsid w:val="00AF0DC3"/>
    <w:rsid w:val="00B20B66"/>
    <w:rsid w:val="00B92478"/>
    <w:rsid w:val="00C465E2"/>
    <w:rsid w:val="00C85FD0"/>
    <w:rsid w:val="00D65FDF"/>
    <w:rsid w:val="00E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6AA2-D2A5-4B83-B588-1AC6B94B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FD0"/>
  </w:style>
  <w:style w:type="character" w:styleId="a3">
    <w:name w:val="Emphasis"/>
    <w:basedOn w:val="a0"/>
    <w:uiPriority w:val="20"/>
    <w:qFormat/>
    <w:rsid w:val="00C85FD0"/>
    <w:rPr>
      <w:i/>
      <w:iCs/>
    </w:rPr>
  </w:style>
  <w:style w:type="paragraph" w:styleId="a4">
    <w:name w:val="Normal (Web)"/>
    <w:basedOn w:val="a"/>
    <w:uiPriority w:val="99"/>
    <w:unhideWhenUsed/>
    <w:rsid w:val="00E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UserVSMU</cp:lastModifiedBy>
  <cp:revision>2</cp:revision>
  <dcterms:created xsi:type="dcterms:W3CDTF">2019-02-13T09:25:00Z</dcterms:created>
  <dcterms:modified xsi:type="dcterms:W3CDTF">2019-02-13T09:25:00Z</dcterms:modified>
</cp:coreProperties>
</file>