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99" w:rsidRDefault="00345F99" w:rsidP="008C62D8">
      <w:pPr>
        <w:rPr>
          <w:sz w:val="24"/>
          <w:szCs w:val="24"/>
        </w:rPr>
      </w:pPr>
    </w:p>
    <w:p w:rsidR="00345F99" w:rsidRPr="00345F99" w:rsidRDefault="00345F99" w:rsidP="0034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 «ВИТЕБСКИЙ ГОСУДАРСТВЕННЫЙ ОРДЕНА ДРУЖБЫ НАРОДОВ</w:t>
      </w:r>
    </w:p>
    <w:p w:rsidR="00345F99" w:rsidRPr="00345F99" w:rsidRDefault="00345F99" w:rsidP="0034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МЕДИЦИНСКИЙ УНИВЕРСИТЕТ»</w:t>
      </w:r>
    </w:p>
    <w:p w:rsidR="00345F99" w:rsidRPr="00345F99" w:rsidRDefault="00345F99" w:rsidP="0034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ПОВЫШЕНИЯ КВАЛИФИКАЦИИ И ПЕРЕПОДГОТОВКИ КАДРОВ</w:t>
      </w:r>
    </w:p>
    <w:p w:rsidR="00345F99" w:rsidRPr="00345F99" w:rsidRDefault="00345F99" w:rsidP="0034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ТЕРАПИИ И КАРДИОЛОГИИ С КУРСОМ ФПК И ПК.</w:t>
      </w:r>
    </w:p>
    <w:p w:rsidR="00345F99" w:rsidRPr="00345F99" w:rsidRDefault="00345F99" w:rsidP="00345F99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F99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            </w:t>
      </w:r>
    </w:p>
    <w:p w:rsidR="00345F99" w:rsidRPr="00345F99" w:rsidRDefault="00345F99" w:rsidP="0034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4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вопросов </w:t>
      </w:r>
      <w:r w:rsidRPr="00345F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для выпускных экзаменов в клиническую ординатуру  </w:t>
      </w:r>
    </w:p>
    <w:p w:rsidR="00345F99" w:rsidRPr="00345F99" w:rsidRDefault="00345F99" w:rsidP="00345F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4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«Кардиология»</w:t>
      </w:r>
    </w:p>
    <w:p w:rsidR="00345F99" w:rsidRPr="00345F99" w:rsidRDefault="00345F99" w:rsidP="00345F99">
      <w:pPr>
        <w:pStyle w:val="a3"/>
        <w:ind w:left="720" w:firstLine="0"/>
        <w:rPr>
          <w:sz w:val="24"/>
          <w:szCs w:val="24"/>
        </w:rPr>
      </w:pPr>
    </w:p>
    <w:p w:rsidR="008C62D8" w:rsidRPr="00DC2F24" w:rsidRDefault="008C62D8" w:rsidP="007605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C2F24">
        <w:rPr>
          <w:sz w:val="24"/>
          <w:szCs w:val="24"/>
        </w:rPr>
        <w:t xml:space="preserve">Артериальная гипертензия: этиология, факторы риска, патогенез, классификация, клиническая картина, стратификация риска и прогноз осложнений. </w:t>
      </w:r>
    </w:p>
    <w:p w:rsidR="008C62D8" w:rsidRPr="00DC2F24" w:rsidRDefault="008C62D8" w:rsidP="0076057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24">
        <w:rPr>
          <w:rFonts w:ascii="Times New Roman" w:hAnsi="Times New Roman" w:cs="Times New Roman"/>
          <w:sz w:val="24"/>
          <w:szCs w:val="24"/>
        </w:rPr>
        <w:t>Артериальная гипертензия: основные принципы лечения. Немедикаментозное лечение, медикаментозная т</w:t>
      </w:r>
      <w:r w:rsidRPr="00DC2F24">
        <w:rPr>
          <w:rFonts w:ascii="Times New Roman" w:hAnsi="Times New Roman" w:cs="Times New Roman"/>
          <w:sz w:val="24"/>
          <w:szCs w:val="24"/>
        </w:rPr>
        <w:t>е</w:t>
      </w:r>
      <w:r w:rsidRPr="00DC2F24">
        <w:rPr>
          <w:rFonts w:ascii="Times New Roman" w:hAnsi="Times New Roman" w:cs="Times New Roman"/>
          <w:sz w:val="24"/>
          <w:szCs w:val="24"/>
        </w:rPr>
        <w:t xml:space="preserve">рапия. </w:t>
      </w:r>
    </w:p>
    <w:p w:rsidR="008C62D8" w:rsidRPr="00DC2F24" w:rsidRDefault="008C62D8" w:rsidP="00760578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Симптоматические артериальные гипертензии. Классификация. Диагностика почечных артериальных гипертензий, особенности лечения.</w:t>
      </w:r>
    </w:p>
    <w:p w:rsidR="008C62D8" w:rsidRPr="00DC2F24" w:rsidRDefault="008C62D8" w:rsidP="00760578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2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Гипертонический криз: диагностика, тактика ведения больных, неотложная помощь.</w:t>
      </w:r>
    </w:p>
    <w:p w:rsidR="00DC2F24" w:rsidRPr="00DC2F24" w:rsidRDefault="00DC2F24" w:rsidP="00760578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F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Суточное</w:t>
      </w:r>
      <w:proofErr w:type="gramEnd"/>
      <w:r w:rsidRPr="00DC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2F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DC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артериального давления, методика проведения, оценка результатов.</w:t>
      </w:r>
    </w:p>
    <w:p w:rsidR="008C62D8" w:rsidRPr="00DC2F24" w:rsidRDefault="008C62D8" w:rsidP="00760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24">
        <w:rPr>
          <w:rFonts w:ascii="Times New Roman" w:hAnsi="Times New Roman" w:cs="Times New Roman"/>
          <w:sz w:val="24"/>
          <w:szCs w:val="24"/>
        </w:rPr>
        <w:t>ИБС: факторы риска, патогенез, классификация, клиническая картина, дифференциальный диагноз. Первичная и вторичная профилактика.</w:t>
      </w:r>
    </w:p>
    <w:p w:rsidR="008C62D8" w:rsidRPr="00DC2F24" w:rsidRDefault="008C62D8" w:rsidP="007605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C2F24">
        <w:rPr>
          <w:sz w:val="24"/>
          <w:szCs w:val="24"/>
        </w:rPr>
        <w:t>Внезапная коронарная смерть, причины, диагностика, неотложная помощь.</w:t>
      </w:r>
    </w:p>
    <w:p w:rsidR="008C62D8" w:rsidRPr="00DC2F24" w:rsidRDefault="008C62D8" w:rsidP="0076057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2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C2F24">
        <w:rPr>
          <w:rFonts w:ascii="Times New Roman" w:hAnsi="Times New Roman" w:cs="Times New Roman"/>
          <w:sz w:val="24"/>
          <w:szCs w:val="24"/>
        </w:rPr>
        <w:t>Стенокардия напряжения: этиология, патогенез, классификация, клиническая картина, диагностика,  дифференциальный диагноз, лечение, профилактика.</w:t>
      </w:r>
      <w:proofErr w:type="gramEnd"/>
    </w:p>
    <w:p w:rsidR="008C62D8" w:rsidRPr="00DC2F24" w:rsidRDefault="00760578" w:rsidP="00760578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коронарный синдром с подъемом сегмента</w:t>
      </w:r>
      <w:r w:rsidR="008C62D8" w:rsidRPr="00DC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подъема сегмента ST: патогенез, оценка риска развития инфаркта миокарда, клиника, диагностика, дифференциальный диагноз. Тактика ведения больных.</w:t>
      </w:r>
    </w:p>
    <w:p w:rsidR="008C62D8" w:rsidRPr="00DC2F24" w:rsidRDefault="008C62D8" w:rsidP="00760578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коронарный синдром с подъемом сегмента ST: диагностика, тактика ведения больных, оказание помощи на </w:t>
      </w:r>
      <w:proofErr w:type="spellStart"/>
      <w:r w:rsidRPr="00DC2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DC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этапе, лечение в условиях стационара.</w:t>
      </w:r>
    </w:p>
    <w:p w:rsidR="00DC2F24" w:rsidRPr="00DC2F24" w:rsidRDefault="00DC2F24" w:rsidP="00760578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 миокарда. Этиология. Патогенез. Классификация. Клиника. Атипичные варианты. Диагностика. Течение инфаркта миокарда. Лечение неосложненного инфаркта миокарда.  Реабилитация.</w:t>
      </w:r>
    </w:p>
    <w:p w:rsidR="00DC2F24" w:rsidRPr="00DC2F24" w:rsidRDefault="00DC2F24" w:rsidP="00760578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C2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Расслаивающая аневризма аорты. Диагностика. Лечение.</w:t>
      </w:r>
    </w:p>
    <w:bookmarkEnd w:id="0"/>
    <w:p w:rsidR="008C62D8" w:rsidRPr="00DC2F24" w:rsidRDefault="008C62D8" w:rsidP="0076057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F24">
        <w:rPr>
          <w:rFonts w:ascii="Times New Roman" w:hAnsi="Times New Roman" w:cs="Times New Roman"/>
          <w:sz w:val="24"/>
          <w:szCs w:val="24"/>
        </w:rPr>
        <w:t>Дислипидемии</w:t>
      </w:r>
      <w:proofErr w:type="spellEnd"/>
      <w:r w:rsidRPr="00DC2F24">
        <w:rPr>
          <w:rFonts w:ascii="Times New Roman" w:hAnsi="Times New Roman" w:cs="Times New Roman"/>
          <w:sz w:val="24"/>
          <w:szCs w:val="24"/>
        </w:rPr>
        <w:t xml:space="preserve">, классификация, значение в </w:t>
      </w:r>
      <w:proofErr w:type="spellStart"/>
      <w:r w:rsidRPr="00DC2F24">
        <w:rPr>
          <w:rFonts w:ascii="Times New Roman" w:hAnsi="Times New Roman" w:cs="Times New Roman"/>
          <w:sz w:val="24"/>
          <w:szCs w:val="24"/>
        </w:rPr>
        <w:t>атероген</w:t>
      </w:r>
      <w:r w:rsidRPr="00DC2F24">
        <w:rPr>
          <w:rFonts w:ascii="Times New Roman" w:hAnsi="Times New Roman" w:cs="Times New Roman"/>
          <w:sz w:val="24"/>
          <w:szCs w:val="24"/>
        </w:rPr>
        <w:t>е</w:t>
      </w:r>
      <w:r w:rsidRPr="00DC2F24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DC2F24">
        <w:rPr>
          <w:rFonts w:ascii="Times New Roman" w:hAnsi="Times New Roman" w:cs="Times New Roman"/>
          <w:sz w:val="24"/>
          <w:szCs w:val="24"/>
        </w:rPr>
        <w:t>, клинические проявления, диагностика. Первичная и вторичная профилактика.</w:t>
      </w:r>
    </w:p>
    <w:p w:rsidR="00DC2F24" w:rsidRPr="00DC2F24" w:rsidRDefault="00DC2F24" w:rsidP="00760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24">
        <w:rPr>
          <w:rFonts w:ascii="Times New Roman" w:hAnsi="Times New Roman" w:cs="Times New Roman"/>
          <w:sz w:val="24"/>
          <w:szCs w:val="24"/>
        </w:rPr>
        <w:t>Хроническая сердечная недостаточность, этиология, патогенез, классификация, диагностика, немедикаментозное и медикаментозное лечение.</w:t>
      </w:r>
    </w:p>
    <w:p w:rsidR="00DC2F24" w:rsidRPr="00DC2F24" w:rsidRDefault="00DC2F24" w:rsidP="0076057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F24">
        <w:rPr>
          <w:rFonts w:ascii="Times New Roman" w:hAnsi="Times New Roman" w:cs="Times New Roman"/>
          <w:sz w:val="24"/>
          <w:szCs w:val="24"/>
        </w:rPr>
        <w:t>Тромбоэмболия легочной артерии. Причины. Диагностика. Лечение.</w:t>
      </w:r>
    </w:p>
    <w:p w:rsidR="008C62D8" w:rsidRPr="00DC2F24" w:rsidRDefault="008C62D8" w:rsidP="007605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C2F24">
        <w:rPr>
          <w:sz w:val="24"/>
          <w:szCs w:val="24"/>
        </w:rPr>
        <w:t xml:space="preserve">Хроническое легочное сердце. </w:t>
      </w:r>
      <w:proofErr w:type="spellStart"/>
      <w:r w:rsidRPr="00DC2F24">
        <w:rPr>
          <w:sz w:val="24"/>
          <w:szCs w:val="24"/>
        </w:rPr>
        <w:t>Этиопатогенез</w:t>
      </w:r>
      <w:proofErr w:type="spellEnd"/>
      <w:r w:rsidRPr="00DC2F24">
        <w:rPr>
          <w:sz w:val="24"/>
          <w:szCs w:val="24"/>
        </w:rPr>
        <w:t xml:space="preserve">, диагностика, классификация, лечение. </w:t>
      </w:r>
    </w:p>
    <w:p w:rsidR="008C62D8" w:rsidRPr="00DC2F24" w:rsidRDefault="008C62D8" w:rsidP="0076057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C2F24">
        <w:rPr>
          <w:rFonts w:ascii="Times New Roman" w:hAnsi="Times New Roman" w:cs="Times New Roman"/>
          <w:sz w:val="24"/>
          <w:szCs w:val="24"/>
        </w:rPr>
        <w:t xml:space="preserve">Нарушение проводимости. Патогенез. Классификация. Клиника. ЭКГ-диагностика. Прогноз. Тактика ведения больных. Показания к имплантации кардиостимуляторов. </w:t>
      </w:r>
    </w:p>
    <w:p w:rsidR="00DC2F24" w:rsidRPr="00DC2F24" w:rsidRDefault="00DC2F24" w:rsidP="007605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24">
        <w:rPr>
          <w:rFonts w:ascii="Times New Roman" w:hAnsi="Times New Roman" w:cs="Times New Roman"/>
          <w:sz w:val="24"/>
          <w:szCs w:val="24"/>
        </w:rPr>
        <w:t>Атриовентрикулярные  блокады: патогенез, клиника, ЭК</w:t>
      </w:r>
      <w:proofErr w:type="gramStart"/>
      <w:r w:rsidRPr="00DC2F24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DC2F24">
        <w:rPr>
          <w:rFonts w:ascii="Times New Roman" w:hAnsi="Times New Roman" w:cs="Times New Roman"/>
          <w:sz w:val="24"/>
          <w:szCs w:val="24"/>
        </w:rPr>
        <w:t xml:space="preserve"> диагностика, лечение.</w:t>
      </w:r>
    </w:p>
    <w:p w:rsidR="00DC2F24" w:rsidRPr="00DC2F24" w:rsidRDefault="00DC2F24" w:rsidP="007605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24">
        <w:rPr>
          <w:rFonts w:ascii="Times New Roman" w:hAnsi="Times New Roman" w:cs="Times New Roman"/>
          <w:sz w:val="24"/>
          <w:szCs w:val="24"/>
        </w:rPr>
        <w:t xml:space="preserve">Экстрасистолии: </w:t>
      </w:r>
      <w:proofErr w:type="spellStart"/>
      <w:r w:rsidRPr="00DC2F24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DC2F24">
        <w:rPr>
          <w:rFonts w:ascii="Times New Roman" w:hAnsi="Times New Roman" w:cs="Times New Roman"/>
          <w:sz w:val="24"/>
          <w:szCs w:val="24"/>
        </w:rPr>
        <w:t>, клиника, ЭК</w:t>
      </w:r>
      <w:proofErr w:type="gramStart"/>
      <w:r w:rsidRPr="00DC2F24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DC2F24">
        <w:rPr>
          <w:rFonts w:ascii="Times New Roman" w:hAnsi="Times New Roman" w:cs="Times New Roman"/>
          <w:sz w:val="24"/>
          <w:szCs w:val="24"/>
        </w:rPr>
        <w:t xml:space="preserve"> диагностика, лечение.</w:t>
      </w:r>
    </w:p>
    <w:p w:rsidR="008C62D8" w:rsidRPr="00DC2F24" w:rsidRDefault="008C62D8" w:rsidP="007605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24">
        <w:rPr>
          <w:rFonts w:ascii="Times New Roman" w:hAnsi="Times New Roman" w:cs="Times New Roman"/>
          <w:sz w:val="24"/>
          <w:szCs w:val="24"/>
        </w:rPr>
        <w:t>Пароксизмальные тахикардии, этиология,  клиника, диагностика, лечение.</w:t>
      </w:r>
    </w:p>
    <w:p w:rsidR="008C62D8" w:rsidRPr="00DC2F24" w:rsidRDefault="008C62D8" w:rsidP="00760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24">
        <w:rPr>
          <w:rFonts w:ascii="Times New Roman" w:hAnsi="Times New Roman" w:cs="Times New Roman"/>
          <w:sz w:val="24"/>
          <w:szCs w:val="24"/>
        </w:rPr>
        <w:lastRenderedPageBreak/>
        <w:t>Фибрилляция предсердий. Патогенез. Клиника, варианты. ЭКГ-диагностика. Лечение. Показания к электроимпульсной терапии и имплантации дефибриллятора. Лечение больных после восстановления ритма. Пр</w:t>
      </w:r>
      <w:r w:rsidRPr="00DC2F24">
        <w:rPr>
          <w:rFonts w:ascii="Times New Roman" w:hAnsi="Times New Roman" w:cs="Times New Roman"/>
          <w:sz w:val="24"/>
          <w:szCs w:val="24"/>
        </w:rPr>
        <w:t>о</w:t>
      </w:r>
      <w:r w:rsidRPr="00DC2F24">
        <w:rPr>
          <w:rFonts w:ascii="Times New Roman" w:hAnsi="Times New Roman" w:cs="Times New Roman"/>
          <w:sz w:val="24"/>
          <w:szCs w:val="24"/>
        </w:rPr>
        <w:t xml:space="preserve">гноз. МСЭ. </w:t>
      </w:r>
    </w:p>
    <w:p w:rsidR="00DC2F24" w:rsidRPr="00DC2F24" w:rsidRDefault="00DC2F24" w:rsidP="00760578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Трепетание предсердий: патогенез, клиника, ЭК</w:t>
      </w:r>
      <w:proofErr w:type="gramStart"/>
      <w:r w:rsidRPr="00DC2F24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DC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диагностика, лечение.</w:t>
      </w:r>
    </w:p>
    <w:p w:rsidR="008C62D8" w:rsidRPr="00DC2F24" w:rsidRDefault="008C62D8" w:rsidP="007605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C2F24">
        <w:rPr>
          <w:sz w:val="24"/>
          <w:szCs w:val="24"/>
        </w:rPr>
        <w:t xml:space="preserve">Гипертрофическая </w:t>
      </w:r>
      <w:proofErr w:type="spellStart"/>
      <w:r w:rsidRPr="00DC2F24">
        <w:rPr>
          <w:sz w:val="24"/>
          <w:szCs w:val="24"/>
        </w:rPr>
        <w:t>кардиомиопатия</w:t>
      </w:r>
      <w:proofErr w:type="spellEnd"/>
      <w:r w:rsidRPr="00DC2F24">
        <w:rPr>
          <w:sz w:val="24"/>
          <w:szCs w:val="24"/>
        </w:rPr>
        <w:t xml:space="preserve">. </w:t>
      </w:r>
      <w:proofErr w:type="spellStart"/>
      <w:r w:rsidRPr="00DC2F24">
        <w:rPr>
          <w:sz w:val="24"/>
          <w:szCs w:val="24"/>
        </w:rPr>
        <w:t>Этиопатогенез</w:t>
      </w:r>
      <w:proofErr w:type="spellEnd"/>
      <w:r w:rsidRPr="00DC2F24">
        <w:rPr>
          <w:sz w:val="24"/>
          <w:szCs w:val="24"/>
        </w:rPr>
        <w:t>. Клиника. Диагностические критерии. Принципы лечения.</w:t>
      </w:r>
    </w:p>
    <w:p w:rsidR="008C62D8" w:rsidRPr="00DC2F24" w:rsidRDefault="008C62D8" w:rsidP="0076057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DC2F24">
        <w:rPr>
          <w:sz w:val="24"/>
          <w:szCs w:val="24"/>
        </w:rPr>
        <w:t>Дилятационная</w:t>
      </w:r>
      <w:proofErr w:type="spellEnd"/>
      <w:r w:rsidRPr="00DC2F24">
        <w:rPr>
          <w:sz w:val="24"/>
          <w:szCs w:val="24"/>
        </w:rPr>
        <w:t xml:space="preserve"> </w:t>
      </w:r>
      <w:proofErr w:type="spellStart"/>
      <w:r w:rsidRPr="00DC2F24">
        <w:rPr>
          <w:sz w:val="24"/>
          <w:szCs w:val="24"/>
        </w:rPr>
        <w:t>кардиомиопатия</w:t>
      </w:r>
      <w:proofErr w:type="spellEnd"/>
      <w:r w:rsidRPr="00DC2F24">
        <w:rPr>
          <w:sz w:val="24"/>
          <w:szCs w:val="24"/>
        </w:rPr>
        <w:t xml:space="preserve">. </w:t>
      </w:r>
      <w:proofErr w:type="spellStart"/>
      <w:r w:rsidRPr="00DC2F24">
        <w:rPr>
          <w:sz w:val="24"/>
          <w:szCs w:val="24"/>
        </w:rPr>
        <w:t>Этиопатогенез</w:t>
      </w:r>
      <w:proofErr w:type="spellEnd"/>
      <w:r w:rsidRPr="00DC2F24">
        <w:rPr>
          <w:sz w:val="24"/>
          <w:szCs w:val="24"/>
        </w:rPr>
        <w:t>. Диагностические критерии, дифференциальный диагноз. Принципы терапии, показания к хирургическому  лечению.</w:t>
      </w:r>
    </w:p>
    <w:p w:rsidR="00DC2F24" w:rsidRPr="00DC2F24" w:rsidRDefault="00DC2F24" w:rsidP="00760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F24">
        <w:rPr>
          <w:rFonts w:ascii="Times New Roman" w:hAnsi="Times New Roman" w:cs="Times New Roman"/>
          <w:sz w:val="24"/>
          <w:szCs w:val="24"/>
        </w:rPr>
        <w:t>Рестриктивная</w:t>
      </w:r>
      <w:proofErr w:type="spellEnd"/>
      <w:r w:rsidRPr="00D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24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DC2F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2F24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DC2F24">
        <w:rPr>
          <w:rFonts w:ascii="Times New Roman" w:hAnsi="Times New Roman" w:cs="Times New Roman"/>
          <w:sz w:val="24"/>
          <w:szCs w:val="24"/>
        </w:rPr>
        <w:t>. Диагностика. Лечение.</w:t>
      </w:r>
    </w:p>
    <w:p w:rsidR="00DC2F24" w:rsidRPr="00DC2F24" w:rsidRDefault="00DC2F24" w:rsidP="007605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C2F24">
        <w:rPr>
          <w:sz w:val="24"/>
          <w:szCs w:val="24"/>
        </w:rPr>
        <w:t xml:space="preserve">Перикардиты. </w:t>
      </w:r>
      <w:proofErr w:type="spellStart"/>
      <w:r w:rsidRPr="00DC2F24">
        <w:rPr>
          <w:sz w:val="24"/>
          <w:szCs w:val="24"/>
        </w:rPr>
        <w:t>Этиопатогенез</w:t>
      </w:r>
      <w:proofErr w:type="spellEnd"/>
      <w:r w:rsidRPr="00DC2F24">
        <w:rPr>
          <w:sz w:val="24"/>
          <w:szCs w:val="24"/>
        </w:rPr>
        <w:t xml:space="preserve">. Клиника. Диагностика. Лечение. </w:t>
      </w:r>
    </w:p>
    <w:p w:rsidR="00DC2F24" w:rsidRPr="00DC2F24" w:rsidRDefault="00DC2F24" w:rsidP="00760578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Миокардиты. </w:t>
      </w:r>
      <w:proofErr w:type="spellStart"/>
      <w:r w:rsidRPr="00DC2F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DC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Клиника. Диагностика. Лечение. </w:t>
      </w:r>
    </w:p>
    <w:p w:rsidR="00DC2F24" w:rsidRPr="00DC2F24" w:rsidRDefault="00DC2F24" w:rsidP="00760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F24">
        <w:rPr>
          <w:rFonts w:ascii="Times New Roman" w:hAnsi="Times New Roman" w:cs="Times New Roman"/>
          <w:sz w:val="24"/>
          <w:szCs w:val="24"/>
        </w:rPr>
        <w:t>Инфекционный эндокардит, этиология, патогенез, оценка риска развития инфекционного эндокардита, клиника, диагностические критерии,  принципы терапии, показания к хирургическому лечению, профилактика.</w:t>
      </w:r>
      <w:proofErr w:type="gramEnd"/>
    </w:p>
    <w:p w:rsidR="008C62D8" w:rsidRPr="00DC2F24" w:rsidRDefault="008C62D8" w:rsidP="0076057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24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Приобретенные пороки сердца. </w:t>
      </w:r>
      <w:r w:rsidRPr="00DC2F24">
        <w:rPr>
          <w:rFonts w:ascii="Times New Roman" w:hAnsi="Times New Roman" w:cs="Times New Roman"/>
          <w:sz w:val="24"/>
          <w:szCs w:val="24"/>
        </w:rPr>
        <w:t>Этиология. Патогенез. Митральный стеноз и недостаточность. Течение, осложнения. Тактика ведения больных. Показания к оперативному л</w:t>
      </w:r>
      <w:r w:rsidRPr="00DC2F24">
        <w:rPr>
          <w:rFonts w:ascii="Times New Roman" w:hAnsi="Times New Roman" w:cs="Times New Roman"/>
          <w:sz w:val="24"/>
          <w:szCs w:val="24"/>
        </w:rPr>
        <w:t>е</w:t>
      </w:r>
      <w:r w:rsidRPr="00DC2F24">
        <w:rPr>
          <w:rFonts w:ascii="Times New Roman" w:hAnsi="Times New Roman" w:cs="Times New Roman"/>
          <w:sz w:val="24"/>
          <w:szCs w:val="24"/>
        </w:rPr>
        <w:t xml:space="preserve">чению. </w:t>
      </w:r>
    </w:p>
    <w:p w:rsidR="008C62D8" w:rsidRPr="00DC2F24" w:rsidRDefault="008C62D8" w:rsidP="0076057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24">
        <w:rPr>
          <w:rFonts w:ascii="Times New Roman" w:hAnsi="Times New Roman" w:cs="Times New Roman"/>
          <w:sz w:val="24"/>
          <w:szCs w:val="24"/>
        </w:rPr>
        <w:t xml:space="preserve">Врожденные пороки сердца. Дефекты </w:t>
      </w:r>
      <w:proofErr w:type="spellStart"/>
      <w:r w:rsidRPr="00DC2F24">
        <w:rPr>
          <w:rFonts w:ascii="Times New Roman" w:hAnsi="Times New Roman" w:cs="Times New Roman"/>
          <w:sz w:val="24"/>
          <w:szCs w:val="24"/>
        </w:rPr>
        <w:t>межпредсердной</w:t>
      </w:r>
      <w:proofErr w:type="spellEnd"/>
      <w:r w:rsidRPr="00DC2F24">
        <w:rPr>
          <w:rFonts w:ascii="Times New Roman" w:hAnsi="Times New Roman" w:cs="Times New Roman"/>
          <w:sz w:val="24"/>
          <w:szCs w:val="24"/>
        </w:rPr>
        <w:t xml:space="preserve"> перегородки. Дефект межжелудочк</w:t>
      </w:r>
      <w:r w:rsidRPr="00DC2F24">
        <w:rPr>
          <w:rFonts w:ascii="Times New Roman" w:hAnsi="Times New Roman" w:cs="Times New Roman"/>
          <w:sz w:val="24"/>
          <w:szCs w:val="24"/>
        </w:rPr>
        <w:t>о</w:t>
      </w:r>
      <w:r w:rsidRPr="00DC2F24">
        <w:rPr>
          <w:rFonts w:ascii="Times New Roman" w:hAnsi="Times New Roman" w:cs="Times New Roman"/>
          <w:sz w:val="24"/>
          <w:szCs w:val="24"/>
        </w:rPr>
        <w:t>вой перегородки. Клиника, диагностика, лечение.</w:t>
      </w:r>
    </w:p>
    <w:p w:rsidR="00DC2F24" w:rsidRPr="00DC2F24" w:rsidRDefault="00DC2F24" w:rsidP="007605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C2F24">
        <w:rPr>
          <w:sz w:val="24"/>
          <w:szCs w:val="24"/>
        </w:rPr>
        <w:t xml:space="preserve">Клиническая фармакология антагонистов рецепторов </w:t>
      </w:r>
      <w:proofErr w:type="spellStart"/>
      <w:r w:rsidRPr="00DC2F24">
        <w:rPr>
          <w:sz w:val="24"/>
          <w:szCs w:val="24"/>
        </w:rPr>
        <w:t>ангиотензина</w:t>
      </w:r>
      <w:proofErr w:type="spellEnd"/>
      <w:r w:rsidRPr="00DC2F24">
        <w:rPr>
          <w:sz w:val="24"/>
          <w:szCs w:val="24"/>
        </w:rPr>
        <w:t xml:space="preserve"> </w:t>
      </w:r>
      <w:r w:rsidRPr="00DC2F24">
        <w:rPr>
          <w:sz w:val="24"/>
          <w:szCs w:val="24"/>
          <w:lang w:val="en-US"/>
        </w:rPr>
        <w:t>II</w:t>
      </w:r>
      <w:r w:rsidRPr="00DC2F24">
        <w:rPr>
          <w:sz w:val="24"/>
          <w:szCs w:val="24"/>
        </w:rPr>
        <w:t>.</w:t>
      </w:r>
    </w:p>
    <w:p w:rsidR="00DC2F24" w:rsidRPr="00DC2F24" w:rsidRDefault="00DC2F24" w:rsidP="007605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C2F24">
        <w:rPr>
          <w:sz w:val="24"/>
          <w:szCs w:val="24"/>
        </w:rPr>
        <w:t>Клиническая фармакология антагонистов кальция.</w:t>
      </w:r>
    </w:p>
    <w:p w:rsidR="00DC2F24" w:rsidRPr="00DC2F24" w:rsidRDefault="00DC2F24" w:rsidP="007605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C2F24">
        <w:rPr>
          <w:sz w:val="24"/>
          <w:szCs w:val="24"/>
        </w:rPr>
        <w:t>Клиническая фармакология диуретиков</w:t>
      </w:r>
    </w:p>
    <w:p w:rsidR="00DC2F24" w:rsidRPr="00DC2F24" w:rsidRDefault="00DC2F24" w:rsidP="007605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C2F24">
        <w:rPr>
          <w:sz w:val="24"/>
          <w:szCs w:val="24"/>
        </w:rPr>
        <w:t>Клиническая фармакология ингибиторов АПФ.</w:t>
      </w:r>
    </w:p>
    <w:p w:rsidR="00DC2F24" w:rsidRPr="00DC2F24" w:rsidRDefault="00DC2F24" w:rsidP="007605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C2F24">
        <w:rPr>
          <w:sz w:val="24"/>
          <w:szCs w:val="24"/>
        </w:rPr>
        <w:t xml:space="preserve">Клиническая фармакология </w:t>
      </w:r>
      <w:proofErr w:type="spellStart"/>
      <w:r w:rsidRPr="00DC2F24">
        <w:rPr>
          <w:sz w:val="24"/>
          <w:szCs w:val="24"/>
        </w:rPr>
        <w:t>нитровазодилататоров.</w:t>
      </w:r>
      <w:proofErr w:type="spellEnd"/>
    </w:p>
    <w:p w:rsidR="00DC2F24" w:rsidRPr="00DC2F24" w:rsidRDefault="00DC2F24" w:rsidP="007605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C2F24">
        <w:rPr>
          <w:sz w:val="24"/>
          <w:szCs w:val="24"/>
        </w:rPr>
        <w:t>Клиническая фармакология пероральных антикоагулянтов.</w:t>
      </w:r>
    </w:p>
    <w:p w:rsidR="00DC2F24" w:rsidRPr="00DC2F24" w:rsidRDefault="00DC2F24" w:rsidP="007605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C2F24">
        <w:rPr>
          <w:sz w:val="24"/>
          <w:szCs w:val="24"/>
        </w:rPr>
        <w:t xml:space="preserve">Клиническая фармакология бета-адреноблокаторов. </w:t>
      </w:r>
    </w:p>
    <w:p w:rsidR="00DC2F24" w:rsidRPr="00DC2F24" w:rsidRDefault="00DC2F24" w:rsidP="007605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C2F24">
        <w:rPr>
          <w:sz w:val="24"/>
          <w:szCs w:val="24"/>
        </w:rPr>
        <w:t xml:space="preserve">Клиническая фармакология антикоагулянтов и </w:t>
      </w:r>
      <w:proofErr w:type="spellStart"/>
      <w:r w:rsidRPr="00DC2F24">
        <w:rPr>
          <w:sz w:val="24"/>
          <w:szCs w:val="24"/>
        </w:rPr>
        <w:t>тромболитиков</w:t>
      </w:r>
      <w:proofErr w:type="spellEnd"/>
      <w:r w:rsidRPr="00DC2F24">
        <w:rPr>
          <w:sz w:val="24"/>
          <w:szCs w:val="24"/>
        </w:rPr>
        <w:t>.</w:t>
      </w:r>
    </w:p>
    <w:p w:rsidR="00DC2F24" w:rsidRDefault="00DC2F24"/>
    <w:sectPr w:rsidR="00DC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779"/>
    <w:multiLevelType w:val="hybridMultilevel"/>
    <w:tmpl w:val="47364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B37BD"/>
    <w:multiLevelType w:val="hybridMultilevel"/>
    <w:tmpl w:val="59544CDE"/>
    <w:lvl w:ilvl="0" w:tplc="3162DB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205B3"/>
    <w:multiLevelType w:val="hybridMultilevel"/>
    <w:tmpl w:val="8BC445EC"/>
    <w:lvl w:ilvl="0" w:tplc="F70643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700E8"/>
    <w:multiLevelType w:val="hybridMultilevel"/>
    <w:tmpl w:val="E18AE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861B66"/>
    <w:multiLevelType w:val="hybridMultilevel"/>
    <w:tmpl w:val="B48600D4"/>
    <w:lvl w:ilvl="0" w:tplc="3162DB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20642"/>
    <w:multiLevelType w:val="hybridMultilevel"/>
    <w:tmpl w:val="91C6E4B2"/>
    <w:lvl w:ilvl="0" w:tplc="F70643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6772A"/>
    <w:multiLevelType w:val="hybridMultilevel"/>
    <w:tmpl w:val="9A924746"/>
    <w:lvl w:ilvl="0" w:tplc="3162DB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56076E"/>
    <w:multiLevelType w:val="hybridMultilevel"/>
    <w:tmpl w:val="8586E672"/>
    <w:lvl w:ilvl="0" w:tplc="3162DB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FA6576"/>
    <w:multiLevelType w:val="hybridMultilevel"/>
    <w:tmpl w:val="57223798"/>
    <w:lvl w:ilvl="0" w:tplc="F70643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D5"/>
    <w:rsid w:val="001F66BA"/>
    <w:rsid w:val="002E3CD5"/>
    <w:rsid w:val="00345F99"/>
    <w:rsid w:val="00760578"/>
    <w:rsid w:val="008C62D8"/>
    <w:rsid w:val="00D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62D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62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C62D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62D8"/>
  </w:style>
  <w:style w:type="paragraph" w:styleId="a7">
    <w:name w:val="List Paragraph"/>
    <w:basedOn w:val="a"/>
    <w:uiPriority w:val="34"/>
    <w:qFormat/>
    <w:rsid w:val="008C6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62D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62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C62D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62D8"/>
  </w:style>
  <w:style w:type="paragraph" w:styleId="a7">
    <w:name w:val="List Paragraph"/>
    <w:basedOn w:val="a"/>
    <w:uiPriority w:val="34"/>
    <w:qFormat/>
    <w:rsid w:val="008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4</cp:revision>
  <dcterms:created xsi:type="dcterms:W3CDTF">2023-06-07T10:22:00Z</dcterms:created>
  <dcterms:modified xsi:type="dcterms:W3CDTF">2023-06-07T10:43:00Z</dcterms:modified>
</cp:coreProperties>
</file>