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7F" w:rsidRDefault="00AE497F" w:rsidP="00D90262">
      <w:pPr>
        <w:spacing w:after="0" w:line="240" w:lineRule="auto"/>
        <w:jc w:val="center"/>
        <w:rPr>
          <w:rFonts w:ascii="Times New Roman" w:hAnsi="Times New Roman"/>
          <w:b/>
          <w:sz w:val="32"/>
          <w:szCs w:val="32"/>
          <w:lang w:eastAsia="ru-RU"/>
        </w:rPr>
      </w:pPr>
    </w:p>
    <w:p w:rsidR="00B33FF3" w:rsidRPr="00D90262" w:rsidRDefault="00B33FF3" w:rsidP="00D90262">
      <w:pPr>
        <w:spacing w:after="0" w:line="240" w:lineRule="auto"/>
        <w:jc w:val="center"/>
        <w:rPr>
          <w:rFonts w:ascii="Times New Roman" w:hAnsi="Times New Roman"/>
          <w:b/>
          <w:sz w:val="32"/>
          <w:szCs w:val="32"/>
          <w:lang w:eastAsia="ru-RU"/>
        </w:rPr>
      </w:pPr>
      <w:r w:rsidRPr="00D90262">
        <w:rPr>
          <w:rFonts w:ascii="Times New Roman" w:hAnsi="Times New Roman"/>
          <w:b/>
          <w:sz w:val="32"/>
          <w:szCs w:val="32"/>
          <w:lang w:eastAsia="ru-RU"/>
        </w:rPr>
        <w:t xml:space="preserve">Уважаемые коллеги, профессорско-преподавательский состав, </w:t>
      </w:r>
      <w:r w:rsidR="00B14B4E" w:rsidRPr="00D90262">
        <w:rPr>
          <w:rFonts w:ascii="Times New Roman" w:hAnsi="Times New Roman"/>
          <w:b/>
          <w:sz w:val="32"/>
          <w:szCs w:val="32"/>
          <w:lang w:eastAsia="ru-RU"/>
        </w:rPr>
        <w:br/>
      </w:r>
      <w:r w:rsidRPr="00D90262">
        <w:rPr>
          <w:rFonts w:ascii="Times New Roman" w:hAnsi="Times New Roman"/>
          <w:b/>
          <w:sz w:val="32"/>
          <w:szCs w:val="32"/>
          <w:lang w:eastAsia="ru-RU"/>
        </w:rPr>
        <w:t>сотрудники и студенты!</w:t>
      </w:r>
    </w:p>
    <w:p w:rsidR="00E5192A" w:rsidRDefault="00E5192A" w:rsidP="00E5192A">
      <w:pPr>
        <w:spacing w:after="0" w:line="240" w:lineRule="auto"/>
        <w:jc w:val="both"/>
        <w:rPr>
          <w:rFonts w:ascii="Times New Roman" w:hAnsi="Times New Roman"/>
          <w:sz w:val="28"/>
          <w:szCs w:val="28"/>
          <w:shd w:val="clear" w:color="auto" w:fill="FFFFFF"/>
        </w:rPr>
      </w:pPr>
    </w:p>
    <w:p w:rsidR="00450035" w:rsidRPr="00450035" w:rsidRDefault="00450035" w:rsidP="00E5192A">
      <w:pPr>
        <w:spacing w:after="0" w:line="240" w:lineRule="auto"/>
        <w:ind w:firstLine="708"/>
        <w:jc w:val="both"/>
        <w:rPr>
          <w:rFonts w:ascii="Times New Roman" w:hAnsi="Times New Roman"/>
          <w:sz w:val="28"/>
          <w:szCs w:val="28"/>
          <w:shd w:val="clear" w:color="auto" w:fill="FFFFFF"/>
        </w:rPr>
      </w:pPr>
      <w:r w:rsidRPr="00450035">
        <w:rPr>
          <w:rFonts w:ascii="Times New Roman" w:hAnsi="Times New Roman"/>
          <w:sz w:val="28"/>
          <w:szCs w:val="28"/>
          <w:shd w:val="clear" w:color="auto" w:fill="FFFFFF"/>
        </w:rPr>
        <w:t xml:space="preserve">Наша страна всегда гордилась своими учёными. Не случайно 2017 год был объявлен </w:t>
      </w:r>
      <w:proofErr w:type="spellStart"/>
      <w:r w:rsidRPr="00450035">
        <w:rPr>
          <w:rFonts w:ascii="Times New Roman" w:hAnsi="Times New Roman"/>
          <w:sz w:val="28"/>
          <w:szCs w:val="28"/>
          <w:shd w:val="clear" w:color="auto" w:fill="FFFFFF"/>
        </w:rPr>
        <w:t>ГОДом</w:t>
      </w:r>
      <w:proofErr w:type="spellEnd"/>
      <w:r w:rsidRPr="00450035">
        <w:rPr>
          <w:rFonts w:ascii="Times New Roman" w:hAnsi="Times New Roman"/>
          <w:sz w:val="28"/>
          <w:szCs w:val="28"/>
          <w:shd w:val="clear" w:color="auto" w:fill="FFFFFF"/>
        </w:rPr>
        <w:t xml:space="preserve"> НАУКИ - что почетно и престижно для ученых нашей Республики, это свидетельство признания их достижений и отражает неотъемлемую взаимосвязь науки с социальной сферой, отраслями экономики, инновационной деятельностью, международным научно-техническим сотрудничеством.</w:t>
      </w:r>
    </w:p>
    <w:p w:rsidR="00450035" w:rsidRPr="00450035" w:rsidRDefault="00450035" w:rsidP="005D629F">
      <w:pPr>
        <w:spacing w:after="0" w:line="240" w:lineRule="auto"/>
        <w:ind w:firstLine="709"/>
        <w:jc w:val="both"/>
        <w:rPr>
          <w:rFonts w:ascii="Times New Roman" w:hAnsi="Times New Roman"/>
          <w:sz w:val="28"/>
          <w:szCs w:val="28"/>
          <w:shd w:val="clear" w:color="auto" w:fill="FFFFFF"/>
        </w:rPr>
      </w:pPr>
      <w:r w:rsidRPr="00450035">
        <w:rPr>
          <w:rFonts w:ascii="Times New Roman" w:hAnsi="Times New Roman"/>
          <w:sz w:val="28"/>
          <w:szCs w:val="28"/>
          <w:shd w:val="clear" w:color="auto" w:fill="FFFFFF"/>
        </w:rPr>
        <w:t>Развитие белорусской медицин</w:t>
      </w:r>
      <w:r w:rsidR="00D32E77">
        <w:rPr>
          <w:rFonts w:ascii="Times New Roman" w:hAnsi="Times New Roman"/>
          <w:sz w:val="28"/>
          <w:szCs w:val="28"/>
          <w:shd w:val="clear" w:color="auto" w:fill="FFFFFF"/>
        </w:rPr>
        <w:t>ы</w:t>
      </w:r>
      <w:r w:rsidRPr="00450035">
        <w:rPr>
          <w:rFonts w:ascii="Times New Roman" w:hAnsi="Times New Roman"/>
          <w:sz w:val="28"/>
          <w:szCs w:val="28"/>
          <w:shd w:val="clear" w:color="auto" w:fill="FFFFFF"/>
        </w:rPr>
        <w:t xml:space="preserve"> невозможно без тесной связки с наукой. Благодаря ей появились новые способы раннего диагностирования заболеваний и новые современные эффективные методы их лечения и профилактики. Каждый новый шаг вперед современной медицины - сотни, а то и тысячи спасенных жизней.</w:t>
      </w:r>
    </w:p>
    <w:p w:rsidR="00450035" w:rsidRPr="00450035" w:rsidRDefault="00450035" w:rsidP="005D629F">
      <w:pPr>
        <w:spacing w:after="0" w:line="240" w:lineRule="auto"/>
        <w:ind w:firstLine="709"/>
        <w:jc w:val="both"/>
        <w:rPr>
          <w:rFonts w:ascii="Times New Roman" w:hAnsi="Times New Roman"/>
          <w:sz w:val="28"/>
          <w:szCs w:val="28"/>
          <w:shd w:val="clear" w:color="auto" w:fill="FFFFFF"/>
        </w:rPr>
      </w:pPr>
      <w:r w:rsidRPr="00450035">
        <w:rPr>
          <w:rFonts w:ascii="Times New Roman" w:hAnsi="Times New Roman"/>
          <w:sz w:val="28"/>
          <w:szCs w:val="28"/>
          <w:shd w:val="clear" w:color="auto" w:fill="FFFFFF"/>
        </w:rPr>
        <w:t xml:space="preserve">Мы гордимся высокой востребованностью научных разработок ученых нашего университета, существенным вкладом в отраслевую науку и, в целом, формированием международного научного имиджа университета. Для этого у нас есть научные школы, научно-исследовательские центры, Центр трансфера медицинских и фармацевтических технологий, опытные научные кадры и наша молодёжь с богатым потенциалом. </w:t>
      </w:r>
    </w:p>
    <w:p w:rsidR="00B14B4E" w:rsidRDefault="00450035" w:rsidP="005D629F">
      <w:pPr>
        <w:spacing w:after="0" w:line="240" w:lineRule="auto"/>
        <w:ind w:firstLine="709"/>
        <w:jc w:val="both"/>
        <w:rPr>
          <w:rFonts w:ascii="Times New Roman" w:hAnsi="Times New Roman"/>
          <w:sz w:val="28"/>
          <w:szCs w:val="28"/>
          <w:shd w:val="clear" w:color="auto" w:fill="FFFFFF"/>
        </w:rPr>
      </w:pPr>
      <w:r w:rsidRPr="00450035">
        <w:rPr>
          <w:rFonts w:ascii="Times New Roman" w:hAnsi="Times New Roman"/>
          <w:sz w:val="28"/>
          <w:szCs w:val="28"/>
          <w:shd w:val="clear" w:color="auto" w:fill="FFFFFF"/>
        </w:rPr>
        <w:t xml:space="preserve">Как отметил Глава Государства на ІІ Съезде ученых Республики Беларусь «В современном мире наука - важнейший фактор прогресса» и гарант устойчивого экономического развития, инновационной деятельности, международного имиджа СТРАНЫ </w:t>
      </w:r>
      <w:r w:rsidR="003F50BD">
        <w:rPr>
          <w:rFonts w:ascii="Times New Roman" w:hAnsi="Times New Roman"/>
          <w:sz w:val="28"/>
          <w:szCs w:val="28"/>
          <w:shd w:val="clear" w:color="auto" w:fill="FFFFFF"/>
        </w:rPr>
        <w:t>–</w:t>
      </w:r>
      <w:r w:rsidRPr="00450035">
        <w:rPr>
          <w:rFonts w:ascii="Times New Roman" w:hAnsi="Times New Roman"/>
          <w:sz w:val="28"/>
          <w:szCs w:val="28"/>
          <w:shd w:val="clear" w:color="auto" w:fill="FFFFFF"/>
        </w:rPr>
        <w:t xml:space="preserve"> как СТРАНЫ с высоким уровнем интеллектуального и человеческого капитала».</w:t>
      </w:r>
    </w:p>
    <w:p w:rsidR="00450035" w:rsidRDefault="00450035" w:rsidP="005D629F">
      <w:pPr>
        <w:spacing w:after="0" w:line="240" w:lineRule="auto"/>
        <w:ind w:firstLine="709"/>
        <w:jc w:val="both"/>
        <w:rPr>
          <w:rFonts w:ascii="Times New Roman" w:hAnsi="Times New Roman"/>
          <w:sz w:val="28"/>
          <w:szCs w:val="28"/>
          <w:shd w:val="clear" w:color="auto" w:fill="FFFFFF"/>
        </w:rPr>
      </w:pPr>
    </w:p>
    <w:p w:rsidR="00B33FF3" w:rsidRDefault="00B33FF3" w:rsidP="005D629F">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На </w:t>
      </w:r>
      <w:r w:rsidRPr="001D0243">
        <w:rPr>
          <w:rFonts w:ascii="Times New Roman" w:hAnsi="Times New Roman"/>
          <w:sz w:val="28"/>
          <w:szCs w:val="28"/>
          <w:shd w:val="clear" w:color="auto" w:fill="FFFFFF"/>
        </w:rPr>
        <w:t>ІІ Съезд</w:t>
      </w:r>
      <w:r>
        <w:rPr>
          <w:rFonts w:ascii="Times New Roman" w:hAnsi="Times New Roman"/>
          <w:sz w:val="28"/>
          <w:szCs w:val="28"/>
          <w:shd w:val="clear" w:color="auto" w:fill="FFFFFF"/>
        </w:rPr>
        <w:t>е</w:t>
      </w:r>
      <w:r w:rsidRPr="001D0243">
        <w:rPr>
          <w:rFonts w:ascii="Times New Roman" w:hAnsi="Times New Roman"/>
          <w:sz w:val="28"/>
          <w:szCs w:val="28"/>
          <w:shd w:val="clear" w:color="auto" w:fill="FFFFFF"/>
        </w:rPr>
        <w:t xml:space="preserve"> ученых Республики Беларусь</w:t>
      </w:r>
      <w:r>
        <w:rPr>
          <w:rFonts w:ascii="Times New Roman" w:hAnsi="Times New Roman"/>
          <w:sz w:val="28"/>
          <w:szCs w:val="28"/>
          <w:shd w:val="clear" w:color="auto" w:fill="FFFFFF"/>
        </w:rPr>
        <w:t xml:space="preserve"> </w:t>
      </w:r>
      <w:r w:rsidRPr="005D7A43">
        <w:rPr>
          <w:rFonts w:ascii="Times New Roman" w:hAnsi="Times New Roman"/>
          <w:sz w:val="28"/>
          <w:szCs w:val="28"/>
          <w:shd w:val="clear" w:color="auto" w:fill="FFFFFF"/>
        </w:rPr>
        <w:t>который прошел в г. Минске 12-</w:t>
      </w:r>
      <w:smartTag w:uri="urn:schemas-microsoft-com:office:smarttags" w:element="date">
        <w:smartTagPr>
          <w:attr w:name="Year" w:val="2017"/>
          <w:attr w:name="Day" w:val="13"/>
          <w:attr w:name="Month" w:val="12"/>
          <w:attr w:name="ls" w:val="trans"/>
        </w:smartTagPr>
        <w:r w:rsidRPr="005D7A43">
          <w:rPr>
            <w:rFonts w:ascii="Times New Roman" w:hAnsi="Times New Roman"/>
            <w:sz w:val="28"/>
            <w:szCs w:val="28"/>
            <w:shd w:val="clear" w:color="auto" w:fill="FFFFFF"/>
          </w:rPr>
          <w:t>13 декабря 2017 года</w:t>
        </w:r>
      </w:smartTag>
      <w:r>
        <w:rPr>
          <w:rFonts w:ascii="Times New Roman" w:hAnsi="Times New Roman"/>
          <w:sz w:val="28"/>
          <w:szCs w:val="28"/>
          <w:shd w:val="clear" w:color="auto" w:fill="FFFFFF"/>
        </w:rPr>
        <w:t>, о</w:t>
      </w:r>
      <w:r w:rsidRPr="00E9052D">
        <w:rPr>
          <w:rFonts w:ascii="Times New Roman" w:hAnsi="Times New Roman"/>
          <w:sz w:val="28"/>
          <w:szCs w:val="28"/>
          <w:shd w:val="clear" w:color="auto" w:fill="FFFFFF"/>
        </w:rPr>
        <w:t xml:space="preserve">тдельное внимание </w:t>
      </w:r>
      <w:r w:rsidRPr="005D7A43">
        <w:rPr>
          <w:rFonts w:ascii="Times New Roman" w:hAnsi="Times New Roman"/>
          <w:sz w:val="28"/>
          <w:szCs w:val="28"/>
          <w:shd w:val="clear" w:color="auto" w:fill="FFFFFF"/>
        </w:rPr>
        <w:t>Глав</w:t>
      </w:r>
      <w:r>
        <w:rPr>
          <w:rFonts w:ascii="Times New Roman" w:hAnsi="Times New Roman"/>
          <w:sz w:val="28"/>
          <w:szCs w:val="28"/>
          <w:shd w:val="clear" w:color="auto" w:fill="FFFFFF"/>
        </w:rPr>
        <w:t>а</w:t>
      </w:r>
      <w:r w:rsidRPr="005D7A43">
        <w:rPr>
          <w:rFonts w:ascii="Times New Roman" w:hAnsi="Times New Roman"/>
          <w:sz w:val="28"/>
          <w:szCs w:val="28"/>
          <w:shd w:val="clear" w:color="auto" w:fill="FFFFFF"/>
        </w:rPr>
        <w:t xml:space="preserve"> государства</w:t>
      </w:r>
      <w:r w:rsidRPr="00E9052D">
        <w:rPr>
          <w:rFonts w:ascii="Times New Roman" w:hAnsi="Times New Roman"/>
          <w:sz w:val="28"/>
          <w:szCs w:val="28"/>
          <w:shd w:val="clear" w:color="auto" w:fill="FFFFFF"/>
        </w:rPr>
        <w:t xml:space="preserve"> уделил </w:t>
      </w:r>
      <w:r w:rsidRPr="0083543E">
        <w:rPr>
          <w:rFonts w:ascii="Times New Roman" w:hAnsi="Times New Roman"/>
          <w:sz w:val="28"/>
          <w:szCs w:val="28"/>
          <w:shd w:val="clear" w:color="auto" w:fill="FFFFFF"/>
        </w:rPr>
        <w:t>Вузовск</w:t>
      </w:r>
      <w:r>
        <w:rPr>
          <w:rFonts w:ascii="Times New Roman" w:hAnsi="Times New Roman"/>
          <w:sz w:val="28"/>
          <w:szCs w:val="28"/>
          <w:shd w:val="clear" w:color="auto" w:fill="FFFFFF"/>
        </w:rPr>
        <w:t>ой</w:t>
      </w:r>
      <w:r w:rsidRPr="0083543E">
        <w:rPr>
          <w:rFonts w:ascii="Times New Roman" w:hAnsi="Times New Roman"/>
          <w:sz w:val="28"/>
          <w:szCs w:val="28"/>
          <w:shd w:val="clear" w:color="auto" w:fill="FFFFFF"/>
        </w:rPr>
        <w:t xml:space="preserve"> наук</w:t>
      </w:r>
      <w:r>
        <w:rPr>
          <w:rFonts w:ascii="Times New Roman" w:hAnsi="Times New Roman"/>
          <w:sz w:val="28"/>
          <w:szCs w:val="28"/>
          <w:shd w:val="clear" w:color="auto" w:fill="FFFFFF"/>
        </w:rPr>
        <w:t>е как</w:t>
      </w:r>
      <w:r w:rsidRPr="0083543E">
        <w:rPr>
          <w:rFonts w:ascii="Times New Roman" w:hAnsi="Times New Roman"/>
          <w:sz w:val="28"/>
          <w:szCs w:val="28"/>
          <w:shd w:val="clear" w:color="auto" w:fill="FFFFFF"/>
        </w:rPr>
        <w:t xml:space="preserve"> ключев</w:t>
      </w:r>
      <w:r>
        <w:rPr>
          <w:rFonts w:ascii="Times New Roman" w:hAnsi="Times New Roman"/>
          <w:sz w:val="28"/>
          <w:szCs w:val="28"/>
          <w:shd w:val="clear" w:color="auto" w:fill="FFFFFF"/>
        </w:rPr>
        <w:t>о</w:t>
      </w:r>
      <w:r w:rsidRPr="0083543E">
        <w:rPr>
          <w:rFonts w:ascii="Times New Roman" w:hAnsi="Times New Roman"/>
          <w:sz w:val="28"/>
          <w:szCs w:val="28"/>
          <w:shd w:val="clear" w:color="auto" w:fill="FFFFFF"/>
        </w:rPr>
        <w:t>м</w:t>
      </w:r>
      <w:r>
        <w:rPr>
          <w:rFonts w:ascii="Times New Roman" w:hAnsi="Times New Roman"/>
          <w:sz w:val="28"/>
          <w:szCs w:val="28"/>
          <w:shd w:val="clear" w:color="auto" w:fill="FFFFFF"/>
        </w:rPr>
        <w:t>у</w:t>
      </w:r>
      <w:r w:rsidRPr="0083543E">
        <w:rPr>
          <w:rFonts w:ascii="Times New Roman" w:hAnsi="Times New Roman"/>
          <w:sz w:val="28"/>
          <w:szCs w:val="28"/>
          <w:shd w:val="clear" w:color="auto" w:fill="FFFFFF"/>
        </w:rPr>
        <w:t xml:space="preserve"> элемент</w:t>
      </w:r>
      <w:r>
        <w:rPr>
          <w:rFonts w:ascii="Times New Roman" w:hAnsi="Times New Roman"/>
          <w:sz w:val="28"/>
          <w:szCs w:val="28"/>
          <w:shd w:val="clear" w:color="auto" w:fill="FFFFFF"/>
        </w:rPr>
        <w:t>у</w:t>
      </w:r>
      <w:r w:rsidRPr="0083543E">
        <w:rPr>
          <w:rFonts w:ascii="Times New Roman" w:hAnsi="Times New Roman"/>
          <w:sz w:val="28"/>
          <w:szCs w:val="28"/>
          <w:shd w:val="clear" w:color="auto" w:fill="FFFFFF"/>
        </w:rPr>
        <w:t xml:space="preserve"> научного потенциала страны</w:t>
      </w:r>
      <w:r>
        <w:rPr>
          <w:rFonts w:ascii="Times New Roman" w:hAnsi="Times New Roman"/>
          <w:sz w:val="28"/>
          <w:szCs w:val="28"/>
          <w:shd w:val="clear" w:color="auto" w:fill="FFFFFF"/>
        </w:rPr>
        <w:t xml:space="preserve">. </w:t>
      </w:r>
    </w:p>
    <w:p w:rsidR="00B14B4E" w:rsidRDefault="00B14B4E" w:rsidP="005D629F">
      <w:pPr>
        <w:spacing w:after="0" w:line="240" w:lineRule="auto"/>
        <w:ind w:firstLine="709"/>
        <w:jc w:val="both"/>
        <w:rPr>
          <w:rFonts w:ascii="Times New Roman" w:hAnsi="Times New Roman"/>
          <w:sz w:val="28"/>
          <w:szCs w:val="28"/>
          <w:shd w:val="clear" w:color="auto" w:fill="FFFFFF"/>
        </w:rPr>
      </w:pPr>
    </w:p>
    <w:p w:rsidR="0058407D" w:rsidRDefault="0058407D" w:rsidP="00E5192A">
      <w:pPr>
        <w:pBdr>
          <w:top w:val="single" w:sz="4" w:space="4" w:color="auto"/>
          <w:left w:val="single" w:sz="4" w:space="4" w:color="auto"/>
          <w:bottom w:val="single" w:sz="4" w:space="1" w:color="auto"/>
          <w:right w:val="single" w:sz="4" w:space="4" w:color="auto"/>
        </w:pBdr>
        <w:spacing w:after="0" w:line="240" w:lineRule="auto"/>
        <w:ind w:firstLine="709"/>
        <w:jc w:val="both"/>
        <w:rPr>
          <w:rFonts w:ascii="Times New Roman" w:hAnsi="Times New Roman"/>
          <w:bCs/>
          <w:sz w:val="28"/>
          <w:szCs w:val="28"/>
          <w:shd w:val="clear" w:color="auto" w:fill="FFFFFF"/>
        </w:rPr>
      </w:pPr>
      <w:r w:rsidRPr="0058407D">
        <w:rPr>
          <w:rFonts w:ascii="Times New Roman" w:hAnsi="Times New Roman"/>
          <w:sz w:val="28"/>
          <w:szCs w:val="28"/>
          <w:shd w:val="clear" w:color="auto" w:fill="FFFFFF"/>
        </w:rPr>
        <w:t xml:space="preserve">Ключевой документ, вынесенный на II Съезд ученых Беларуси </w:t>
      </w:r>
      <w:r>
        <w:rPr>
          <w:rFonts w:ascii="Times New Roman" w:hAnsi="Times New Roman"/>
          <w:sz w:val="28"/>
          <w:szCs w:val="28"/>
          <w:shd w:val="clear" w:color="auto" w:fill="FFFFFF"/>
        </w:rPr>
        <w:t>–</w:t>
      </w:r>
      <w:r w:rsidRPr="0058407D">
        <w:rPr>
          <w:rFonts w:ascii="Times New Roman" w:hAnsi="Times New Roman"/>
          <w:sz w:val="28"/>
          <w:szCs w:val="28"/>
          <w:shd w:val="clear" w:color="auto" w:fill="FFFFFF"/>
        </w:rPr>
        <w:t xml:space="preserve"> проект Стратегии</w:t>
      </w:r>
      <w:r w:rsidRPr="0058407D">
        <w:rPr>
          <w:rFonts w:ascii="Times New Roman" w:hAnsi="Times New Roman"/>
          <w:bCs/>
          <w:sz w:val="28"/>
          <w:szCs w:val="28"/>
          <w:shd w:val="clear" w:color="auto" w:fill="FFFFFF"/>
        </w:rPr>
        <w:t xml:space="preserve"> "Наука и технологии: 2018-2040".</w:t>
      </w:r>
    </w:p>
    <w:p w:rsidR="0058407D" w:rsidRPr="0058407D" w:rsidRDefault="0058407D" w:rsidP="00E5192A">
      <w:pPr>
        <w:pBdr>
          <w:top w:val="single" w:sz="4" w:space="4"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shd w:val="clear" w:color="auto" w:fill="FFFFFF"/>
        </w:rPr>
      </w:pPr>
      <w:r w:rsidRPr="0058407D">
        <w:rPr>
          <w:rFonts w:ascii="Times New Roman" w:hAnsi="Times New Roman"/>
          <w:sz w:val="28"/>
          <w:szCs w:val="28"/>
          <w:shd w:val="clear" w:color="auto" w:fill="FFFFFF"/>
        </w:rPr>
        <w:t>«Нам необходимо создать самые благоприятные условия для творчества. И это прежде всего задача вуза. Сегодня наши университеты должны заниматься не только образованием и научными разработками, но и продвижением своих проектов в экономику и другие сферы. Для реализации такого подхода уже внедряется модель "Университет 3.0"»</w:t>
      </w:r>
      <w:r w:rsidR="005D629F">
        <w:rPr>
          <w:rFonts w:ascii="Times New Roman" w:hAnsi="Times New Roman"/>
          <w:sz w:val="28"/>
          <w:szCs w:val="28"/>
          <w:shd w:val="clear" w:color="auto" w:fill="FFFFFF"/>
        </w:rPr>
        <w:t>.</w:t>
      </w:r>
    </w:p>
    <w:p w:rsidR="00A76DE1" w:rsidRDefault="00A76DE1" w:rsidP="00A76DE1">
      <w:pPr>
        <w:spacing w:after="0" w:line="240" w:lineRule="auto"/>
        <w:ind w:firstLine="709"/>
        <w:jc w:val="both"/>
        <w:rPr>
          <w:rFonts w:ascii="Times New Roman" w:hAnsi="Times New Roman"/>
          <w:sz w:val="28"/>
          <w:szCs w:val="28"/>
          <w:shd w:val="clear" w:color="auto" w:fill="FFFFFF"/>
        </w:rPr>
      </w:pPr>
    </w:p>
    <w:p w:rsidR="005D629F" w:rsidRPr="00A76DE1" w:rsidRDefault="00156E0C" w:rsidP="00A76DE1">
      <w:pPr>
        <w:spacing w:after="0" w:line="240" w:lineRule="auto"/>
        <w:ind w:firstLine="709"/>
        <w:jc w:val="both"/>
        <w:rPr>
          <w:rFonts w:ascii="Times New Roman" w:hAnsi="Times New Roman"/>
          <w:sz w:val="28"/>
          <w:szCs w:val="28"/>
          <w:shd w:val="clear" w:color="auto" w:fill="FFFFFF"/>
        </w:rPr>
      </w:pPr>
      <w:r w:rsidRPr="00966904">
        <w:rPr>
          <w:rFonts w:ascii="Times New Roman" w:hAnsi="Times New Roman"/>
          <w:sz w:val="28"/>
          <w:szCs w:val="28"/>
          <w:shd w:val="clear" w:color="auto" w:fill="FFFFFF"/>
        </w:rPr>
        <w:t>Поэтому университет в свою очередь</w:t>
      </w:r>
      <w:r w:rsidR="00A76DE1" w:rsidRPr="00966904">
        <w:rPr>
          <w:rFonts w:ascii="Times New Roman" w:hAnsi="Times New Roman"/>
          <w:sz w:val="28"/>
          <w:szCs w:val="28"/>
          <w:shd w:val="clear" w:color="auto" w:fill="FFFFFF"/>
        </w:rPr>
        <w:t xml:space="preserve"> всячески буде</w:t>
      </w:r>
      <w:r w:rsidRPr="00966904">
        <w:rPr>
          <w:rFonts w:ascii="Times New Roman" w:hAnsi="Times New Roman"/>
          <w:sz w:val="28"/>
          <w:szCs w:val="28"/>
          <w:shd w:val="clear" w:color="auto" w:fill="FFFFFF"/>
        </w:rPr>
        <w:t>т</w:t>
      </w:r>
      <w:r w:rsidR="00A76DE1" w:rsidRPr="00966904">
        <w:rPr>
          <w:rFonts w:ascii="Times New Roman" w:hAnsi="Times New Roman"/>
          <w:sz w:val="28"/>
          <w:szCs w:val="28"/>
          <w:shd w:val="clear" w:color="auto" w:fill="FFFFFF"/>
        </w:rPr>
        <w:t xml:space="preserve"> поддерживать перспективные направления научных исследований, создание наукоемкой продукции, имеющей экономическую</w:t>
      </w:r>
      <w:r w:rsidR="00675CB0" w:rsidRPr="00966904">
        <w:rPr>
          <w:rFonts w:ascii="Times New Roman" w:hAnsi="Times New Roman"/>
          <w:sz w:val="28"/>
          <w:szCs w:val="28"/>
          <w:shd w:val="clear" w:color="auto" w:fill="FFFFFF"/>
        </w:rPr>
        <w:t xml:space="preserve"> и социальную востребованность</w:t>
      </w:r>
      <w:r w:rsidR="00A76DE1" w:rsidRPr="00966904">
        <w:rPr>
          <w:rFonts w:ascii="Times New Roman" w:hAnsi="Times New Roman"/>
          <w:sz w:val="28"/>
          <w:szCs w:val="28"/>
          <w:shd w:val="clear" w:color="auto" w:fill="FFFFFF"/>
        </w:rPr>
        <w:t>.</w:t>
      </w:r>
    </w:p>
    <w:p w:rsidR="00A76DE1" w:rsidRPr="0058407D" w:rsidRDefault="00A76DE1" w:rsidP="005D629F">
      <w:pPr>
        <w:spacing w:after="0"/>
        <w:ind w:firstLine="709"/>
        <w:jc w:val="both"/>
        <w:rPr>
          <w:rFonts w:ascii="Times New Roman" w:hAnsi="Times New Roman"/>
          <w:b/>
          <w:sz w:val="28"/>
          <w:szCs w:val="28"/>
          <w:shd w:val="clear" w:color="auto" w:fill="FFFFFF"/>
        </w:rPr>
      </w:pPr>
    </w:p>
    <w:p w:rsidR="00450035" w:rsidRPr="00C40420" w:rsidRDefault="00450035" w:rsidP="005D629F">
      <w:pPr>
        <w:spacing w:after="0" w:line="240" w:lineRule="auto"/>
        <w:ind w:firstLine="709"/>
        <w:jc w:val="both"/>
        <w:rPr>
          <w:rFonts w:ascii="Times New Roman" w:hAnsi="Times New Roman"/>
          <w:sz w:val="28"/>
          <w:szCs w:val="28"/>
        </w:rPr>
      </w:pPr>
      <w:r w:rsidRPr="001A73EA">
        <w:rPr>
          <w:rFonts w:ascii="Times New Roman" w:hAnsi="Times New Roman"/>
          <w:sz w:val="28"/>
          <w:szCs w:val="28"/>
        </w:rPr>
        <w:lastRenderedPageBreak/>
        <w:t xml:space="preserve">В 2017 году в университете выполнялось </w:t>
      </w:r>
      <w:r w:rsidR="00D140D1">
        <w:rPr>
          <w:rFonts w:ascii="Times New Roman" w:hAnsi="Times New Roman"/>
          <w:sz w:val="28"/>
          <w:szCs w:val="28"/>
        </w:rPr>
        <w:t>44</w:t>
      </w:r>
      <w:r w:rsidRPr="001A73EA">
        <w:rPr>
          <w:rFonts w:ascii="Times New Roman" w:hAnsi="Times New Roman"/>
          <w:sz w:val="28"/>
          <w:szCs w:val="28"/>
        </w:rPr>
        <w:t xml:space="preserve"> тем</w:t>
      </w:r>
      <w:r>
        <w:rPr>
          <w:rFonts w:ascii="Times New Roman" w:hAnsi="Times New Roman"/>
          <w:sz w:val="28"/>
          <w:szCs w:val="28"/>
        </w:rPr>
        <w:t>, из них з</w:t>
      </w:r>
      <w:r w:rsidRPr="001A73EA">
        <w:rPr>
          <w:rFonts w:ascii="Times New Roman" w:hAnsi="Times New Roman"/>
          <w:sz w:val="28"/>
          <w:szCs w:val="28"/>
        </w:rPr>
        <w:t xml:space="preserve">а счет средств бюджета вуза </w:t>
      </w:r>
      <w:r>
        <w:rPr>
          <w:rFonts w:ascii="Times New Roman" w:hAnsi="Times New Roman"/>
          <w:sz w:val="28"/>
          <w:szCs w:val="28"/>
        </w:rPr>
        <w:t>–</w:t>
      </w:r>
      <w:r w:rsidRPr="001A73EA">
        <w:rPr>
          <w:rFonts w:ascii="Times New Roman" w:hAnsi="Times New Roman"/>
          <w:sz w:val="28"/>
          <w:szCs w:val="28"/>
        </w:rPr>
        <w:t xml:space="preserve"> </w:t>
      </w:r>
      <w:r w:rsidR="00D140D1">
        <w:rPr>
          <w:rFonts w:ascii="Times New Roman" w:hAnsi="Times New Roman"/>
          <w:sz w:val="28"/>
          <w:szCs w:val="28"/>
        </w:rPr>
        <w:t>31</w:t>
      </w:r>
      <w:r w:rsidRPr="001A73EA">
        <w:rPr>
          <w:rFonts w:ascii="Times New Roman" w:hAnsi="Times New Roman"/>
          <w:sz w:val="28"/>
          <w:szCs w:val="28"/>
        </w:rPr>
        <w:t xml:space="preserve"> тем</w:t>
      </w:r>
      <w:r w:rsidR="00D140D1">
        <w:rPr>
          <w:rFonts w:ascii="Times New Roman" w:hAnsi="Times New Roman"/>
          <w:sz w:val="28"/>
          <w:szCs w:val="28"/>
        </w:rPr>
        <w:t>а</w:t>
      </w:r>
      <w:r w:rsidRPr="001A73EA">
        <w:rPr>
          <w:rFonts w:ascii="Times New Roman" w:hAnsi="Times New Roman"/>
          <w:sz w:val="28"/>
          <w:szCs w:val="28"/>
        </w:rPr>
        <w:t>.</w:t>
      </w:r>
    </w:p>
    <w:p w:rsidR="00450035" w:rsidRPr="001A73EA" w:rsidRDefault="00450035" w:rsidP="00450035">
      <w:pPr>
        <w:spacing w:after="0" w:line="240" w:lineRule="auto"/>
        <w:ind w:firstLine="709"/>
        <w:jc w:val="both"/>
        <w:rPr>
          <w:rFonts w:ascii="Times New Roman" w:hAnsi="Times New Roman"/>
          <w:sz w:val="28"/>
          <w:szCs w:val="28"/>
        </w:rPr>
      </w:pPr>
      <w:r w:rsidRPr="001A73EA">
        <w:rPr>
          <w:rFonts w:ascii="Times New Roman" w:hAnsi="Times New Roman"/>
          <w:sz w:val="28"/>
          <w:szCs w:val="28"/>
        </w:rPr>
        <w:t xml:space="preserve">13 </w:t>
      </w:r>
      <w:r>
        <w:rPr>
          <w:rFonts w:ascii="Times New Roman" w:hAnsi="Times New Roman"/>
          <w:sz w:val="28"/>
          <w:szCs w:val="28"/>
        </w:rPr>
        <w:t>исследований</w:t>
      </w:r>
      <w:r w:rsidRPr="001A73EA">
        <w:rPr>
          <w:rFonts w:ascii="Times New Roman" w:hAnsi="Times New Roman"/>
          <w:sz w:val="28"/>
          <w:szCs w:val="28"/>
        </w:rPr>
        <w:t xml:space="preserve"> выполнялись по хоз</w:t>
      </w:r>
      <w:r>
        <w:rPr>
          <w:rFonts w:ascii="Times New Roman" w:hAnsi="Times New Roman"/>
          <w:sz w:val="28"/>
          <w:szCs w:val="28"/>
        </w:rPr>
        <w:t xml:space="preserve">яйственным </w:t>
      </w:r>
      <w:r w:rsidRPr="001A73EA">
        <w:rPr>
          <w:rFonts w:ascii="Times New Roman" w:hAnsi="Times New Roman"/>
          <w:sz w:val="28"/>
          <w:szCs w:val="28"/>
        </w:rPr>
        <w:t>договорам.</w:t>
      </w:r>
    </w:p>
    <w:p w:rsidR="0058407D" w:rsidRPr="001A73EA" w:rsidRDefault="0058407D" w:rsidP="001A73EA">
      <w:pPr>
        <w:spacing w:after="0" w:line="240" w:lineRule="auto"/>
        <w:ind w:firstLine="709"/>
        <w:jc w:val="both"/>
        <w:rPr>
          <w:rFonts w:ascii="Times New Roman" w:hAnsi="Times New Roman"/>
          <w:sz w:val="28"/>
          <w:szCs w:val="28"/>
        </w:rPr>
      </w:pPr>
    </w:p>
    <w:p w:rsidR="00D5405B" w:rsidRPr="00C40420" w:rsidRDefault="00D5405B" w:rsidP="004316D3">
      <w:pPr>
        <w:spacing w:after="0" w:line="240" w:lineRule="auto"/>
        <w:ind w:firstLine="709"/>
        <w:jc w:val="both"/>
        <w:rPr>
          <w:rFonts w:ascii="Times New Roman" w:hAnsi="Times New Roman"/>
          <w:sz w:val="28"/>
          <w:szCs w:val="28"/>
        </w:rPr>
      </w:pPr>
      <w:r w:rsidRPr="00C40420">
        <w:rPr>
          <w:rFonts w:ascii="Times New Roman" w:hAnsi="Times New Roman"/>
          <w:sz w:val="28"/>
          <w:szCs w:val="28"/>
        </w:rPr>
        <w:t>Результаты завершенных НИР получили практическое внедрение в организациях здравоохранения, а также в педагогическую практику. По результатам НИР в 2017 году получено 506 актов внедрения.</w:t>
      </w:r>
    </w:p>
    <w:p w:rsidR="00D5405B" w:rsidRPr="00C40420" w:rsidRDefault="00D5405B" w:rsidP="004316D3">
      <w:pPr>
        <w:spacing w:after="0" w:line="240" w:lineRule="auto"/>
        <w:ind w:firstLine="709"/>
        <w:jc w:val="both"/>
        <w:rPr>
          <w:rFonts w:ascii="Times New Roman" w:hAnsi="Times New Roman"/>
          <w:sz w:val="28"/>
          <w:szCs w:val="28"/>
        </w:rPr>
      </w:pPr>
      <w:r w:rsidRPr="00C40420">
        <w:rPr>
          <w:rFonts w:ascii="Times New Roman" w:hAnsi="Times New Roman"/>
          <w:sz w:val="28"/>
          <w:szCs w:val="28"/>
        </w:rPr>
        <w:t xml:space="preserve">В отчетном году получено 18 патентов Республики Беларусь на изобретения и полезные модели и утверждено 30 рацпредложений. </w:t>
      </w:r>
    </w:p>
    <w:p w:rsidR="00D5405B" w:rsidRPr="00C40420" w:rsidRDefault="00D5405B" w:rsidP="004316D3">
      <w:pPr>
        <w:spacing w:after="0" w:line="240" w:lineRule="auto"/>
        <w:ind w:firstLine="709"/>
        <w:jc w:val="both"/>
        <w:rPr>
          <w:rFonts w:ascii="Times New Roman" w:hAnsi="Times New Roman"/>
          <w:sz w:val="28"/>
          <w:szCs w:val="28"/>
        </w:rPr>
      </w:pPr>
      <w:r w:rsidRPr="00C40420">
        <w:rPr>
          <w:rFonts w:ascii="Times New Roman" w:hAnsi="Times New Roman"/>
          <w:sz w:val="28"/>
          <w:szCs w:val="28"/>
        </w:rPr>
        <w:t>Было подготовлено 22 инструкции по применению на различные методы диагностики, лечения, профилактики и реабилитации и 4 фармакопейные статьи.</w:t>
      </w:r>
    </w:p>
    <w:p w:rsidR="00D5405B" w:rsidRDefault="00D5405B" w:rsidP="00D5405B">
      <w:pPr>
        <w:spacing w:after="120"/>
        <w:ind w:firstLine="709"/>
        <w:jc w:val="both"/>
        <w:rPr>
          <w:rFonts w:ascii="Times New Roman" w:hAnsi="Times New Roman"/>
          <w:b/>
          <w:sz w:val="28"/>
          <w:szCs w:val="28"/>
          <w:shd w:val="clear" w:color="auto" w:fill="FFFFFF"/>
        </w:rPr>
      </w:pPr>
    </w:p>
    <w:p w:rsidR="00371C9C" w:rsidRPr="00371C9C" w:rsidRDefault="00371C9C" w:rsidP="00D5405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sz w:val="28"/>
          <w:szCs w:val="28"/>
        </w:rPr>
        <w:t>В 2017 году были организованы и проведены 1 Международный форум, 18 научно - практических конференций, 197 семинаров и 19 выставок.</w:t>
      </w:r>
    </w:p>
    <w:p w:rsidR="00C40420" w:rsidRDefault="00C40420" w:rsidP="00BB2BC5">
      <w:pPr>
        <w:spacing w:after="0" w:line="240" w:lineRule="auto"/>
        <w:ind w:firstLine="709"/>
        <w:jc w:val="both"/>
        <w:rPr>
          <w:rFonts w:ascii="Times New Roman" w:hAnsi="Times New Roman"/>
          <w:sz w:val="28"/>
          <w:szCs w:val="28"/>
        </w:rPr>
      </w:pPr>
    </w:p>
    <w:p w:rsidR="00C40420" w:rsidRDefault="00371C9C" w:rsidP="00D5405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sz w:val="28"/>
          <w:szCs w:val="28"/>
        </w:rPr>
        <w:t>С целью демонстрации инновационных разработок, презентации монографий, учебников, учебно-методических пособий, авторами которых являются сотрудники вуза, университет представил свои разработки на 19 выставках</w:t>
      </w:r>
      <w:r w:rsidR="00D5405B">
        <w:rPr>
          <w:rFonts w:ascii="Times New Roman" w:hAnsi="Times New Roman"/>
          <w:sz w:val="28"/>
          <w:szCs w:val="28"/>
        </w:rPr>
        <w:t>, среди них:</w:t>
      </w:r>
    </w:p>
    <w:p w:rsidR="00D5405B" w:rsidRPr="00D5405B" w:rsidRDefault="00D5405B" w:rsidP="00D5405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D5405B">
        <w:rPr>
          <w:rFonts w:ascii="Times New Roman" w:hAnsi="Times New Roman"/>
          <w:bCs/>
          <w:sz w:val="28"/>
          <w:szCs w:val="28"/>
        </w:rPr>
        <w:t>Выставка в рамках коллегии Министерства здравоохранения, посвященной Дню и Году науки 2017. г. Минск 25 января.</w:t>
      </w:r>
    </w:p>
    <w:p w:rsidR="00D5405B" w:rsidRPr="00D5405B" w:rsidRDefault="00D5405B" w:rsidP="00D5405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D5405B">
        <w:rPr>
          <w:rFonts w:ascii="Times New Roman" w:hAnsi="Times New Roman"/>
          <w:bCs/>
          <w:sz w:val="28"/>
          <w:szCs w:val="28"/>
        </w:rPr>
        <w:t>Выставка в рамках Республиканского праздника «Молодежная столица Республики Беларусь - 2017». г.</w:t>
      </w:r>
      <w:r w:rsidR="00B14B4E">
        <w:rPr>
          <w:rFonts w:ascii="Times New Roman" w:hAnsi="Times New Roman"/>
          <w:bCs/>
          <w:sz w:val="28"/>
          <w:szCs w:val="28"/>
        </w:rPr>
        <w:t xml:space="preserve"> </w:t>
      </w:r>
      <w:r w:rsidRPr="00D5405B">
        <w:rPr>
          <w:rFonts w:ascii="Times New Roman" w:hAnsi="Times New Roman"/>
          <w:bCs/>
          <w:sz w:val="28"/>
          <w:szCs w:val="28"/>
        </w:rPr>
        <w:t>Полоцк, 3 февраля.</w:t>
      </w:r>
    </w:p>
    <w:p w:rsidR="00D5405B" w:rsidRPr="00D5405B" w:rsidRDefault="00D5405B" w:rsidP="00D5405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D5405B">
        <w:rPr>
          <w:rFonts w:ascii="Times New Roman" w:hAnsi="Times New Roman"/>
          <w:bCs/>
          <w:sz w:val="28"/>
          <w:szCs w:val="28"/>
        </w:rPr>
        <w:t>VI международный</w:t>
      </w:r>
      <w:r w:rsidR="00B14B4E">
        <w:rPr>
          <w:rFonts w:ascii="Times New Roman" w:hAnsi="Times New Roman"/>
          <w:bCs/>
          <w:sz w:val="28"/>
          <w:szCs w:val="28"/>
        </w:rPr>
        <w:t xml:space="preserve"> </w:t>
      </w:r>
      <w:r w:rsidRPr="00D5405B">
        <w:rPr>
          <w:rFonts w:ascii="Times New Roman" w:hAnsi="Times New Roman"/>
          <w:bCs/>
          <w:sz w:val="28"/>
          <w:szCs w:val="28"/>
        </w:rPr>
        <w:t>экономический форум и VII республиканская</w:t>
      </w:r>
      <w:r w:rsidR="00B14B4E">
        <w:rPr>
          <w:rFonts w:ascii="Times New Roman" w:hAnsi="Times New Roman"/>
          <w:bCs/>
          <w:sz w:val="28"/>
          <w:szCs w:val="28"/>
        </w:rPr>
        <w:t xml:space="preserve"> </w:t>
      </w:r>
      <w:r w:rsidRPr="00D5405B">
        <w:rPr>
          <w:rFonts w:ascii="Times New Roman" w:hAnsi="Times New Roman"/>
          <w:bCs/>
          <w:sz w:val="28"/>
          <w:szCs w:val="28"/>
        </w:rPr>
        <w:t>универсальная выставка-ярмарка «Оршанские традиции». г. Орша 19 по 22 апреля.</w:t>
      </w:r>
    </w:p>
    <w:p w:rsidR="00D5405B" w:rsidRPr="00D5405B" w:rsidRDefault="00D5405B" w:rsidP="00D5405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D5405B">
        <w:rPr>
          <w:rFonts w:ascii="Times New Roman" w:hAnsi="Times New Roman"/>
          <w:bCs/>
          <w:sz w:val="28"/>
          <w:szCs w:val="28"/>
        </w:rPr>
        <w:t>XVII Республиканская выставка</w:t>
      </w:r>
      <w:r w:rsidR="00B14B4E">
        <w:rPr>
          <w:rFonts w:ascii="Times New Roman" w:hAnsi="Times New Roman"/>
          <w:bCs/>
          <w:sz w:val="28"/>
          <w:szCs w:val="28"/>
        </w:rPr>
        <w:t xml:space="preserve"> </w:t>
      </w:r>
      <w:r w:rsidRPr="00D5405B">
        <w:rPr>
          <w:rFonts w:ascii="Times New Roman" w:hAnsi="Times New Roman"/>
          <w:bCs/>
          <w:sz w:val="28"/>
          <w:szCs w:val="28"/>
        </w:rPr>
        <w:t>научно-методической литературы, педагогического опыта и творчества молодежи «Правильный профессиональный выбор – уверенное будущее молодого поколения». г.</w:t>
      </w:r>
      <w:r w:rsidR="00B14B4E">
        <w:rPr>
          <w:rFonts w:ascii="Times New Roman" w:hAnsi="Times New Roman"/>
          <w:bCs/>
          <w:sz w:val="28"/>
          <w:szCs w:val="28"/>
        </w:rPr>
        <w:t xml:space="preserve"> </w:t>
      </w:r>
      <w:r w:rsidRPr="00D5405B">
        <w:rPr>
          <w:rFonts w:ascii="Times New Roman" w:hAnsi="Times New Roman"/>
          <w:bCs/>
          <w:sz w:val="28"/>
          <w:szCs w:val="28"/>
        </w:rPr>
        <w:t>Минск. 26-29 апреля.</w:t>
      </w:r>
    </w:p>
    <w:p w:rsidR="00D5405B" w:rsidRPr="00D5405B" w:rsidRDefault="00D5405B" w:rsidP="00D5405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D5405B">
        <w:rPr>
          <w:rFonts w:ascii="Times New Roman" w:hAnsi="Times New Roman"/>
          <w:bCs/>
          <w:sz w:val="28"/>
          <w:szCs w:val="28"/>
        </w:rPr>
        <w:t>VI Международный экономический</w:t>
      </w:r>
      <w:r w:rsidR="00B14B4E">
        <w:rPr>
          <w:rFonts w:ascii="Times New Roman" w:hAnsi="Times New Roman"/>
          <w:bCs/>
          <w:sz w:val="28"/>
          <w:szCs w:val="28"/>
        </w:rPr>
        <w:t xml:space="preserve"> </w:t>
      </w:r>
      <w:r w:rsidRPr="00D5405B">
        <w:rPr>
          <w:rFonts w:ascii="Times New Roman" w:hAnsi="Times New Roman"/>
          <w:bCs/>
          <w:sz w:val="28"/>
          <w:szCs w:val="28"/>
        </w:rPr>
        <w:t>форум</w:t>
      </w:r>
      <w:r w:rsidR="00B14B4E">
        <w:rPr>
          <w:rFonts w:ascii="Times New Roman" w:hAnsi="Times New Roman"/>
          <w:bCs/>
          <w:sz w:val="28"/>
          <w:szCs w:val="28"/>
        </w:rPr>
        <w:t xml:space="preserve"> </w:t>
      </w:r>
      <w:r w:rsidRPr="00D5405B">
        <w:rPr>
          <w:rFonts w:ascii="Times New Roman" w:hAnsi="Times New Roman"/>
          <w:bCs/>
          <w:sz w:val="28"/>
          <w:szCs w:val="28"/>
        </w:rPr>
        <w:t>«Инновации. Инвестиции. Перспективы.» г.</w:t>
      </w:r>
      <w:r w:rsidR="00B14B4E">
        <w:rPr>
          <w:rFonts w:ascii="Times New Roman" w:hAnsi="Times New Roman"/>
          <w:bCs/>
          <w:sz w:val="28"/>
          <w:szCs w:val="28"/>
        </w:rPr>
        <w:t xml:space="preserve"> </w:t>
      </w:r>
      <w:r w:rsidRPr="00D5405B">
        <w:rPr>
          <w:rFonts w:ascii="Times New Roman" w:hAnsi="Times New Roman"/>
          <w:bCs/>
          <w:sz w:val="28"/>
          <w:szCs w:val="28"/>
        </w:rPr>
        <w:t>Витебск. 11-12 мая.</w:t>
      </w:r>
    </w:p>
    <w:p w:rsidR="00D5405B" w:rsidRPr="00D5405B" w:rsidRDefault="00D5405B" w:rsidP="00D5405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D5405B">
        <w:rPr>
          <w:rFonts w:ascii="Times New Roman" w:hAnsi="Times New Roman"/>
          <w:bCs/>
          <w:sz w:val="28"/>
          <w:szCs w:val="28"/>
        </w:rPr>
        <w:t>X республиканская специализированная выставка «</w:t>
      </w:r>
      <w:proofErr w:type="spellStart"/>
      <w:r w:rsidRPr="00D5405B">
        <w:rPr>
          <w:rFonts w:ascii="Times New Roman" w:hAnsi="Times New Roman"/>
          <w:bCs/>
          <w:sz w:val="28"/>
          <w:szCs w:val="28"/>
        </w:rPr>
        <w:t>Витебщина</w:t>
      </w:r>
      <w:proofErr w:type="spellEnd"/>
      <w:r w:rsidRPr="00D5405B">
        <w:rPr>
          <w:rFonts w:ascii="Times New Roman" w:hAnsi="Times New Roman"/>
          <w:bCs/>
          <w:sz w:val="28"/>
          <w:szCs w:val="28"/>
        </w:rPr>
        <w:t xml:space="preserve"> – за здоровый образ жизни 2017». г. Витебск 18-19 мая</w:t>
      </w:r>
      <w:r w:rsidRPr="00D5405B">
        <w:rPr>
          <w:rFonts w:ascii="Times New Roman" w:hAnsi="Times New Roman"/>
          <w:sz w:val="28"/>
          <w:szCs w:val="28"/>
        </w:rPr>
        <w:t>.</w:t>
      </w:r>
    </w:p>
    <w:p w:rsidR="00D5405B" w:rsidRDefault="00D5405B" w:rsidP="00BB2BC5">
      <w:pPr>
        <w:spacing w:after="0" w:line="240" w:lineRule="auto"/>
        <w:ind w:firstLine="709"/>
        <w:jc w:val="both"/>
        <w:rPr>
          <w:rFonts w:ascii="Times New Roman" w:hAnsi="Times New Roman"/>
          <w:sz w:val="28"/>
          <w:szCs w:val="28"/>
        </w:rPr>
      </w:pPr>
    </w:p>
    <w:p w:rsidR="009A198B" w:rsidRDefault="009A198B" w:rsidP="00BB2BC5">
      <w:pPr>
        <w:spacing w:after="0" w:line="240" w:lineRule="auto"/>
        <w:ind w:firstLine="709"/>
        <w:jc w:val="both"/>
        <w:rPr>
          <w:rFonts w:ascii="Times New Roman" w:hAnsi="Times New Roman"/>
          <w:sz w:val="28"/>
          <w:szCs w:val="28"/>
        </w:rPr>
      </w:pPr>
    </w:p>
    <w:p w:rsidR="009A198B" w:rsidRDefault="009A198B" w:rsidP="00BB2BC5">
      <w:pPr>
        <w:spacing w:after="0" w:line="240" w:lineRule="auto"/>
        <w:ind w:firstLine="709"/>
        <w:jc w:val="both"/>
        <w:rPr>
          <w:rFonts w:ascii="Times New Roman" w:hAnsi="Times New Roman"/>
          <w:sz w:val="28"/>
          <w:szCs w:val="28"/>
        </w:rPr>
      </w:pPr>
    </w:p>
    <w:p w:rsidR="00C6623C" w:rsidRPr="00C6623C" w:rsidRDefault="00C6623C" w:rsidP="00C662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sz w:val="28"/>
          <w:szCs w:val="28"/>
        </w:rPr>
      </w:pPr>
      <w:r w:rsidRPr="00C6623C">
        <w:rPr>
          <w:rFonts w:ascii="Times New Roman" w:hAnsi="Times New Roman"/>
          <w:bCs/>
          <w:sz w:val="28"/>
          <w:szCs w:val="28"/>
        </w:rPr>
        <w:t xml:space="preserve">Выставка в рамках </w:t>
      </w:r>
      <w:proofErr w:type="spellStart"/>
      <w:r w:rsidRPr="00C6623C">
        <w:rPr>
          <w:rFonts w:ascii="Times New Roman" w:hAnsi="Times New Roman"/>
          <w:bCs/>
          <w:sz w:val="28"/>
          <w:szCs w:val="28"/>
        </w:rPr>
        <w:t>конгрессного</w:t>
      </w:r>
      <w:proofErr w:type="spellEnd"/>
      <w:r w:rsidRPr="00C6623C">
        <w:rPr>
          <w:rFonts w:ascii="Times New Roman" w:hAnsi="Times New Roman"/>
          <w:bCs/>
          <w:sz w:val="28"/>
          <w:szCs w:val="28"/>
        </w:rPr>
        <w:t xml:space="preserve"> мероприятия «Перспективные научно-технические разработки</w:t>
      </w:r>
      <w:r w:rsidR="00B14B4E">
        <w:rPr>
          <w:rFonts w:ascii="Times New Roman" w:hAnsi="Times New Roman"/>
          <w:bCs/>
          <w:sz w:val="28"/>
          <w:szCs w:val="28"/>
        </w:rPr>
        <w:t xml:space="preserve"> </w:t>
      </w:r>
      <w:r w:rsidRPr="00C6623C">
        <w:rPr>
          <w:rFonts w:ascii="Times New Roman" w:hAnsi="Times New Roman"/>
          <w:bCs/>
          <w:sz w:val="28"/>
          <w:szCs w:val="28"/>
        </w:rPr>
        <w:t>и инновационное</w:t>
      </w:r>
      <w:r>
        <w:rPr>
          <w:rFonts w:ascii="Times New Roman" w:hAnsi="Times New Roman"/>
          <w:bCs/>
          <w:sz w:val="28"/>
          <w:szCs w:val="28"/>
        </w:rPr>
        <w:t xml:space="preserve"> развитие регионов»</w:t>
      </w:r>
      <w:r w:rsidR="00A43F15">
        <w:rPr>
          <w:rFonts w:ascii="Times New Roman" w:hAnsi="Times New Roman"/>
          <w:bCs/>
          <w:sz w:val="28"/>
          <w:szCs w:val="28"/>
        </w:rPr>
        <w:t>,</w:t>
      </w:r>
      <w:r>
        <w:rPr>
          <w:rFonts w:ascii="Times New Roman" w:hAnsi="Times New Roman"/>
          <w:bCs/>
          <w:sz w:val="28"/>
          <w:szCs w:val="28"/>
        </w:rPr>
        <w:t xml:space="preserve"> </w:t>
      </w:r>
      <w:r w:rsidRPr="00C6623C">
        <w:rPr>
          <w:rFonts w:ascii="Times New Roman" w:hAnsi="Times New Roman"/>
          <w:bCs/>
          <w:sz w:val="28"/>
          <w:szCs w:val="28"/>
        </w:rPr>
        <w:t>г. Могилев</w:t>
      </w:r>
      <w:r w:rsidR="00A43F15">
        <w:rPr>
          <w:rFonts w:ascii="Times New Roman" w:hAnsi="Times New Roman"/>
          <w:bCs/>
          <w:sz w:val="28"/>
          <w:szCs w:val="28"/>
        </w:rPr>
        <w:t>,</w:t>
      </w:r>
      <w:r w:rsidRPr="00C6623C">
        <w:rPr>
          <w:rFonts w:ascii="Times New Roman" w:hAnsi="Times New Roman"/>
          <w:bCs/>
          <w:sz w:val="28"/>
          <w:szCs w:val="28"/>
        </w:rPr>
        <w:t xml:space="preserve"> 26 мая.</w:t>
      </w:r>
    </w:p>
    <w:p w:rsidR="00C6623C" w:rsidRPr="00C6623C" w:rsidRDefault="00C6623C" w:rsidP="00C662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sz w:val="28"/>
          <w:szCs w:val="28"/>
        </w:rPr>
      </w:pPr>
      <w:r w:rsidRPr="00C6623C">
        <w:rPr>
          <w:rFonts w:ascii="Times New Roman" w:hAnsi="Times New Roman"/>
          <w:bCs/>
          <w:sz w:val="28"/>
          <w:szCs w:val="28"/>
        </w:rPr>
        <w:t>Выставка достижений Союзного государства России и Белоруссии</w:t>
      </w:r>
      <w:r w:rsidR="00A43F15">
        <w:rPr>
          <w:rFonts w:ascii="Times New Roman" w:hAnsi="Times New Roman"/>
          <w:bCs/>
          <w:sz w:val="28"/>
          <w:szCs w:val="28"/>
        </w:rPr>
        <w:t>,</w:t>
      </w:r>
      <w:r w:rsidR="00B14B4E">
        <w:rPr>
          <w:rFonts w:ascii="Times New Roman" w:hAnsi="Times New Roman"/>
          <w:bCs/>
          <w:sz w:val="28"/>
          <w:szCs w:val="28"/>
        </w:rPr>
        <w:t xml:space="preserve"> </w:t>
      </w:r>
      <w:proofErr w:type="spellStart"/>
      <w:r w:rsidRPr="00C6623C">
        <w:rPr>
          <w:rFonts w:ascii="Times New Roman" w:hAnsi="Times New Roman"/>
          <w:bCs/>
          <w:sz w:val="28"/>
          <w:szCs w:val="28"/>
        </w:rPr>
        <w:t>г.Москва</w:t>
      </w:r>
      <w:proofErr w:type="spellEnd"/>
      <w:r w:rsidR="00A43F15">
        <w:rPr>
          <w:rFonts w:ascii="Times New Roman" w:hAnsi="Times New Roman"/>
          <w:bCs/>
          <w:sz w:val="28"/>
          <w:szCs w:val="28"/>
        </w:rPr>
        <w:t>,</w:t>
      </w:r>
      <w:r w:rsidRPr="00C6623C">
        <w:rPr>
          <w:rFonts w:ascii="Times New Roman" w:hAnsi="Times New Roman"/>
          <w:bCs/>
          <w:sz w:val="28"/>
          <w:szCs w:val="28"/>
        </w:rPr>
        <w:t xml:space="preserve"> 30 июня. </w:t>
      </w:r>
    </w:p>
    <w:p w:rsidR="00C6623C" w:rsidRPr="00C6623C" w:rsidRDefault="00C6623C" w:rsidP="00C662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sz w:val="28"/>
          <w:szCs w:val="28"/>
        </w:rPr>
      </w:pPr>
      <w:r w:rsidRPr="00C6623C">
        <w:rPr>
          <w:rFonts w:ascii="Times New Roman" w:hAnsi="Times New Roman"/>
          <w:bCs/>
          <w:sz w:val="28"/>
          <w:szCs w:val="28"/>
        </w:rPr>
        <w:t>Выставка «Инновации: от науки к производству»</w:t>
      </w:r>
      <w:r w:rsidR="00B14B4E">
        <w:rPr>
          <w:rFonts w:ascii="Times New Roman" w:hAnsi="Times New Roman"/>
          <w:bCs/>
          <w:sz w:val="28"/>
          <w:szCs w:val="28"/>
        </w:rPr>
        <w:t xml:space="preserve"> </w:t>
      </w:r>
      <w:r w:rsidRPr="00C6623C">
        <w:rPr>
          <w:rFonts w:ascii="Times New Roman" w:hAnsi="Times New Roman"/>
          <w:bCs/>
          <w:sz w:val="28"/>
          <w:szCs w:val="28"/>
        </w:rPr>
        <w:t>в рамках IX Международного инвестиционного форума «Мельница успеха»,</w:t>
      </w:r>
      <w:r w:rsidR="00B14B4E">
        <w:rPr>
          <w:rFonts w:ascii="Times New Roman" w:hAnsi="Times New Roman"/>
          <w:bCs/>
          <w:sz w:val="28"/>
          <w:szCs w:val="28"/>
        </w:rPr>
        <w:t xml:space="preserve"> </w:t>
      </w:r>
      <w:proofErr w:type="spellStart"/>
      <w:r w:rsidRPr="00C6623C">
        <w:rPr>
          <w:rFonts w:ascii="Times New Roman" w:hAnsi="Times New Roman"/>
          <w:bCs/>
          <w:sz w:val="28"/>
          <w:szCs w:val="28"/>
        </w:rPr>
        <w:t>г.Бобруйск</w:t>
      </w:r>
      <w:proofErr w:type="spellEnd"/>
      <w:r w:rsidR="00A43F15">
        <w:rPr>
          <w:rFonts w:ascii="Times New Roman" w:hAnsi="Times New Roman"/>
          <w:bCs/>
          <w:sz w:val="28"/>
          <w:szCs w:val="28"/>
        </w:rPr>
        <w:t>,</w:t>
      </w:r>
      <w:r w:rsidRPr="00C6623C">
        <w:rPr>
          <w:rFonts w:ascii="Times New Roman" w:hAnsi="Times New Roman"/>
          <w:bCs/>
          <w:sz w:val="28"/>
          <w:szCs w:val="28"/>
        </w:rPr>
        <w:t xml:space="preserve"> 30 июня – 1 июля.</w:t>
      </w:r>
    </w:p>
    <w:p w:rsidR="00C6623C" w:rsidRPr="00C6623C" w:rsidRDefault="00C6623C" w:rsidP="00C662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sz w:val="28"/>
          <w:szCs w:val="28"/>
        </w:rPr>
      </w:pPr>
      <w:r w:rsidRPr="00C6623C">
        <w:rPr>
          <w:rFonts w:ascii="Times New Roman" w:hAnsi="Times New Roman"/>
          <w:bCs/>
          <w:sz w:val="28"/>
          <w:szCs w:val="28"/>
        </w:rPr>
        <w:t>Выставка научных достижений на II съ</w:t>
      </w:r>
      <w:r w:rsidR="00A43F15">
        <w:rPr>
          <w:rFonts w:ascii="Times New Roman" w:hAnsi="Times New Roman"/>
          <w:bCs/>
          <w:sz w:val="28"/>
          <w:szCs w:val="28"/>
        </w:rPr>
        <w:t>езде ученых Республики Беларусь,</w:t>
      </w:r>
      <w:r w:rsidR="00B14B4E">
        <w:rPr>
          <w:rFonts w:ascii="Times New Roman" w:hAnsi="Times New Roman"/>
          <w:bCs/>
          <w:sz w:val="28"/>
          <w:szCs w:val="28"/>
        </w:rPr>
        <w:t xml:space="preserve"> </w:t>
      </w:r>
      <w:proofErr w:type="spellStart"/>
      <w:r w:rsidRPr="00C6623C">
        <w:rPr>
          <w:rFonts w:ascii="Times New Roman" w:hAnsi="Times New Roman"/>
          <w:bCs/>
          <w:sz w:val="28"/>
          <w:szCs w:val="28"/>
        </w:rPr>
        <w:t>г.Минск</w:t>
      </w:r>
      <w:proofErr w:type="spellEnd"/>
      <w:r w:rsidR="00A43F15">
        <w:rPr>
          <w:rFonts w:ascii="Times New Roman" w:hAnsi="Times New Roman"/>
          <w:bCs/>
          <w:sz w:val="28"/>
          <w:szCs w:val="28"/>
        </w:rPr>
        <w:t xml:space="preserve">, </w:t>
      </w:r>
      <w:r w:rsidRPr="00C6623C">
        <w:rPr>
          <w:rFonts w:ascii="Times New Roman" w:hAnsi="Times New Roman"/>
          <w:bCs/>
          <w:sz w:val="28"/>
          <w:szCs w:val="28"/>
        </w:rPr>
        <w:t xml:space="preserve">12 декабря. </w:t>
      </w:r>
    </w:p>
    <w:p w:rsidR="00C6623C" w:rsidRPr="00C6623C" w:rsidRDefault="00C6623C" w:rsidP="00C662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sz w:val="28"/>
          <w:szCs w:val="28"/>
        </w:rPr>
      </w:pPr>
      <w:r w:rsidRPr="00C6623C">
        <w:rPr>
          <w:rFonts w:ascii="Times New Roman" w:hAnsi="Times New Roman"/>
          <w:bCs/>
          <w:sz w:val="28"/>
          <w:szCs w:val="28"/>
        </w:rPr>
        <w:lastRenderedPageBreak/>
        <w:t xml:space="preserve">Областная выставка-презентация республиканского конкурса </w:t>
      </w:r>
      <w:r w:rsidR="004316D3">
        <w:rPr>
          <w:rFonts w:ascii="Times New Roman" w:hAnsi="Times New Roman"/>
          <w:bCs/>
          <w:sz w:val="28"/>
          <w:szCs w:val="28"/>
        </w:rPr>
        <w:t>«</w:t>
      </w:r>
      <w:r w:rsidRPr="00C6623C">
        <w:rPr>
          <w:rFonts w:ascii="Times New Roman" w:hAnsi="Times New Roman"/>
          <w:bCs/>
          <w:sz w:val="28"/>
          <w:szCs w:val="28"/>
        </w:rPr>
        <w:t>100 идей для Беларуси</w:t>
      </w:r>
      <w:r w:rsidR="004316D3">
        <w:rPr>
          <w:rFonts w:ascii="Times New Roman" w:hAnsi="Times New Roman"/>
          <w:bCs/>
          <w:sz w:val="28"/>
          <w:szCs w:val="28"/>
        </w:rPr>
        <w:t>»</w:t>
      </w:r>
      <w:r w:rsidR="00A43F15">
        <w:rPr>
          <w:rFonts w:ascii="Times New Roman" w:hAnsi="Times New Roman"/>
          <w:bCs/>
          <w:sz w:val="28"/>
          <w:szCs w:val="28"/>
        </w:rPr>
        <w:t>,</w:t>
      </w:r>
      <w:r w:rsidR="00B14B4E">
        <w:rPr>
          <w:rFonts w:ascii="Times New Roman" w:hAnsi="Times New Roman"/>
          <w:bCs/>
          <w:sz w:val="28"/>
          <w:szCs w:val="28"/>
        </w:rPr>
        <w:t xml:space="preserve"> </w:t>
      </w:r>
      <w:r w:rsidRPr="00C6623C">
        <w:rPr>
          <w:rFonts w:ascii="Times New Roman" w:hAnsi="Times New Roman"/>
          <w:bCs/>
          <w:sz w:val="28"/>
          <w:szCs w:val="28"/>
        </w:rPr>
        <w:t>г. Витебск</w:t>
      </w:r>
      <w:r w:rsidR="00A43F15">
        <w:rPr>
          <w:rFonts w:ascii="Times New Roman" w:hAnsi="Times New Roman"/>
          <w:bCs/>
          <w:sz w:val="28"/>
          <w:szCs w:val="28"/>
        </w:rPr>
        <w:t>,</w:t>
      </w:r>
      <w:r w:rsidRPr="00C6623C">
        <w:rPr>
          <w:rFonts w:ascii="Times New Roman" w:hAnsi="Times New Roman"/>
          <w:bCs/>
          <w:sz w:val="28"/>
          <w:szCs w:val="28"/>
        </w:rPr>
        <w:t xml:space="preserve"> 15 декабря.</w:t>
      </w:r>
    </w:p>
    <w:p w:rsidR="00C95ED0" w:rsidRDefault="00C95ED0" w:rsidP="00BB2BC5">
      <w:pPr>
        <w:spacing w:after="0" w:line="240" w:lineRule="auto"/>
        <w:ind w:firstLine="709"/>
        <w:jc w:val="both"/>
        <w:rPr>
          <w:rFonts w:ascii="Times New Roman" w:hAnsi="Times New Roman"/>
          <w:b/>
          <w:bCs/>
          <w:sz w:val="28"/>
          <w:szCs w:val="28"/>
        </w:rPr>
      </w:pPr>
    </w:p>
    <w:p w:rsidR="00371C9C" w:rsidRPr="006A74B0" w:rsidRDefault="00BF3F1A" w:rsidP="004316D3">
      <w:pPr>
        <w:spacing w:after="0" w:line="240" w:lineRule="auto"/>
        <w:ind w:firstLine="709"/>
        <w:jc w:val="both"/>
        <w:rPr>
          <w:rFonts w:ascii="Times New Roman" w:hAnsi="Times New Roman"/>
          <w:sz w:val="28"/>
          <w:szCs w:val="28"/>
        </w:rPr>
      </w:pPr>
      <w:r w:rsidRPr="006A74B0">
        <w:rPr>
          <w:rFonts w:ascii="Times New Roman" w:hAnsi="Times New Roman"/>
          <w:sz w:val="28"/>
          <w:szCs w:val="28"/>
        </w:rPr>
        <w:t>В</w:t>
      </w:r>
      <w:r w:rsidR="00371C9C" w:rsidRPr="006A74B0">
        <w:rPr>
          <w:rFonts w:ascii="Times New Roman" w:hAnsi="Times New Roman"/>
          <w:sz w:val="28"/>
          <w:szCs w:val="28"/>
        </w:rPr>
        <w:t>едется подготовка кадров высшей научной квалификации.</w:t>
      </w:r>
      <w:r w:rsidR="006A74B0" w:rsidRPr="006A74B0">
        <w:rPr>
          <w:rFonts w:ascii="Times New Roman" w:hAnsi="Times New Roman"/>
          <w:sz w:val="28"/>
          <w:szCs w:val="28"/>
        </w:rPr>
        <w:t xml:space="preserve"> </w:t>
      </w:r>
      <w:r w:rsidR="00371C9C" w:rsidRPr="006A74B0">
        <w:rPr>
          <w:rFonts w:ascii="Times New Roman" w:hAnsi="Times New Roman"/>
          <w:sz w:val="28"/>
          <w:szCs w:val="28"/>
        </w:rPr>
        <w:t>В 2017 году защищены 1 докторская и 9 кандидатских диссертаций.</w:t>
      </w:r>
    </w:p>
    <w:p w:rsidR="00371C9C" w:rsidRDefault="006A74B0" w:rsidP="004316D3">
      <w:pPr>
        <w:spacing w:after="0" w:line="240" w:lineRule="auto"/>
        <w:ind w:firstLine="709"/>
        <w:jc w:val="both"/>
        <w:rPr>
          <w:rFonts w:ascii="Times New Roman" w:hAnsi="Times New Roman"/>
          <w:sz w:val="28"/>
          <w:szCs w:val="28"/>
        </w:rPr>
      </w:pPr>
      <w:r w:rsidRPr="006A74B0">
        <w:rPr>
          <w:rFonts w:ascii="Times New Roman" w:hAnsi="Times New Roman"/>
          <w:sz w:val="28"/>
          <w:szCs w:val="28"/>
        </w:rPr>
        <w:t>Всего за последние 5 лет защищено 9 докторских и 73 кандидатские диссертации.</w:t>
      </w:r>
    </w:p>
    <w:p w:rsidR="00C95ED0" w:rsidRDefault="00C95ED0" w:rsidP="004316D3">
      <w:pPr>
        <w:spacing w:after="0" w:line="240" w:lineRule="auto"/>
        <w:ind w:firstLine="709"/>
        <w:jc w:val="both"/>
        <w:rPr>
          <w:rFonts w:ascii="Times New Roman" w:hAnsi="Times New Roman"/>
          <w:sz w:val="28"/>
          <w:szCs w:val="28"/>
        </w:rPr>
      </w:pPr>
    </w:p>
    <w:p w:rsidR="00371C9C" w:rsidRPr="00371C9C" w:rsidRDefault="00371C9C" w:rsidP="004316D3">
      <w:pPr>
        <w:spacing w:after="0" w:line="240" w:lineRule="auto"/>
        <w:ind w:firstLine="709"/>
        <w:jc w:val="both"/>
        <w:rPr>
          <w:rFonts w:ascii="Times New Roman" w:hAnsi="Times New Roman"/>
          <w:sz w:val="28"/>
          <w:szCs w:val="28"/>
        </w:rPr>
      </w:pPr>
      <w:r w:rsidRPr="00371C9C">
        <w:rPr>
          <w:rFonts w:ascii="Times New Roman" w:hAnsi="Times New Roman"/>
          <w:sz w:val="28"/>
          <w:szCs w:val="28"/>
        </w:rPr>
        <w:t>Были утверждены ВАК 1 докторская и 11 кандидатских диссертаций.</w:t>
      </w:r>
    </w:p>
    <w:p w:rsidR="00371C9C" w:rsidRPr="00371C9C" w:rsidRDefault="00371C9C" w:rsidP="00C252F7">
      <w:pPr>
        <w:spacing w:after="0" w:line="240" w:lineRule="auto"/>
        <w:ind w:firstLine="709"/>
        <w:jc w:val="both"/>
        <w:rPr>
          <w:rFonts w:ascii="Times New Roman" w:hAnsi="Times New Roman"/>
          <w:sz w:val="28"/>
          <w:szCs w:val="28"/>
        </w:rPr>
      </w:pPr>
      <w:r w:rsidRPr="00C252F7">
        <w:rPr>
          <w:rFonts w:ascii="Times New Roman" w:hAnsi="Times New Roman"/>
          <w:sz w:val="28"/>
          <w:szCs w:val="28"/>
        </w:rPr>
        <w:t>На бюджетную форму обучения зачислены 18 аспирантов и 6 докторантов. Зачислено 28 человек для подготовки к сдаче кандидатских экзаменов. Всего на настоящий момент проходит подготовку на всех формах последипломного обучения 116 человек.</w:t>
      </w:r>
    </w:p>
    <w:p w:rsidR="00371C9C" w:rsidRPr="001A73EA" w:rsidRDefault="00371C9C" w:rsidP="001A73EA">
      <w:pPr>
        <w:spacing w:after="0" w:line="240" w:lineRule="auto"/>
        <w:ind w:firstLine="709"/>
        <w:jc w:val="both"/>
        <w:rPr>
          <w:rFonts w:ascii="Times New Roman" w:hAnsi="Times New Roman"/>
          <w:sz w:val="28"/>
          <w:szCs w:val="28"/>
        </w:rPr>
      </w:pPr>
      <w:r w:rsidRPr="001A73EA">
        <w:rPr>
          <w:rFonts w:ascii="Times New Roman" w:hAnsi="Times New Roman"/>
          <w:sz w:val="28"/>
          <w:szCs w:val="28"/>
        </w:rPr>
        <w:t xml:space="preserve">Год науки был активным и плодотворным для молодых ученых. </w:t>
      </w:r>
    </w:p>
    <w:p w:rsidR="00371C9C" w:rsidRPr="001A73EA" w:rsidRDefault="00371C9C" w:rsidP="001A73EA">
      <w:pPr>
        <w:spacing w:after="0" w:line="240" w:lineRule="auto"/>
        <w:ind w:firstLine="709"/>
        <w:jc w:val="both"/>
        <w:rPr>
          <w:rFonts w:ascii="Times New Roman" w:hAnsi="Times New Roman"/>
          <w:sz w:val="28"/>
          <w:szCs w:val="28"/>
        </w:rPr>
      </w:pPr>
      <w:r w:rsidRPr="001A73EA">
        <w:rPr>
          <w:rFonts w:ascii="Times New Roman" w:hAnsi="Times New Roman"/>
          <w:sz w:val="28"/>
          <w:szCs w:val="28"/>
        </w:rPr>
        <w:t xml:space="preserve">Впервые прошел конкурс среди молодых ученых на получение </w:t>
      </w:r>
      <w:proofErr w:type="spellStart"/>
      <w:r w:rsidRPr="001A73EA">
        <w:rPr>
          <w:rFonts w:ascii="Times New Roman" w:hAnsi="Times New Roman"/>
          <w:sz w:val="28"/>
          <w:szCs w:val="28"/>
        </w:rPr>
        <w:t>тревел</w:t>
      </w:r>
      <w:proofErr w:type="spellEnd"/>
      <w:r w:rsidRPr="001A73EA">
        <w:rPr>
          <w:rFonts w:ascii="Times New Roman" w:hAnsi="Times New Roman"/>
          <w:sz w:val="28"/>
          <w:szCs w:val="28"/>
        </w:rPr>
        <w:t>-гранта.</w:t>
      </w:r>
    </w:p>
    <w:p w:rsidR="00371C9C" w:rsidRPr="001A73EA" w:rsidRDefault="00371C9C" w:rsidP="001A73EA">
      <w:pPr>
        <w:spacing w:after="0" w:line="240" w:lineRule="auto"/>
        <w:ind w:firstLine="709"/>
        <w:jc w:val="both"/>
        <w:rPr>
          <w:rFonts w:ascii="Times New Roman" w:hAnsi="Times New Roman"/>
          <w:sz w:val="28"/>
          <w:szCs w:val="28"/>
        </w:rPr>
      </w:pPr>
      <w:r w:rsidRPr="001A73EA">
        <w:rPr>
          <w:rFonts w:ascii="Times New Roman" w:hAnsi="Times New Roman"/>
          <w:sz w:val="28"/>
          <w:szCs w:val="28"/>
        </w:rPr>
        <w:t xml:space="preserve">2017 год стал первым годом выполнения научных исследований в рамках внутриуниверситетских научных </w:t>
      </w:r>
      <w:proofErr w:type="spellStart"/>
      <w:r w:rsidRPr="001A73EA">
        <w:rPr>
          <w:rFonts w:ascii="Times New Roman" w:hAnsi="Times New Roman"/>
          <w:sz w:val="28"/>
          <w:szCs w:val="28"/>
        </w:rPr>
        <w:t>стартап</w:t>
      </w:r>
      <w:proofErr w:type="spellEnd"/>
      <w:r w:rsidRPr="001A73EA">
        <w:rPr>
          <w:rFonts w:ascii="Times New Roman" w:hAnsi="Times New Roman"/>
          <w:sz w:val="28"/>
          <w:szCs w:val="28"/>
        </w:rPr>
        <w:t>-грантов для молодых ученых.</w:t>
      </w:r>
    </w:p>
    <w:p w:rsidR="00371C9C" w:rsidRPr="001A73EA" w:rsidRDefault="00371C9C" w:rsidP="001A73EA">
      <w:pPr>
        <w:spacing w:after="0" w:line="240" w:lineRule="auto"/>
        <w:ind w:firstLine="709"/>
        <w:jc w:val="both"/>
        <w:rPr>
          <w:rFonts w:ascii="Times New Roman" w:hAnsi="Times New Roman"/>
          <w:sz w:val="28"/>
          <w:szCs w:val="28"/>
        </w:rPr>
      </w:pPr>
      <w:r w:rsidRPr="001A73EA">
        <w:rPr>
          <w:rFonts w:ascii="Times New Roman" w:hAnsi="Times New Roman"/>
          <w:sz w:val="28"/>
          <w:szCs w:val="28"/>
        </w:rPr>
        <w:t xml:space="preserve">Совет молодых ученых активно налаживал контакты с ВГТУ, ВГУ, </w:t>
      </w:r>
      <w:proofErr w:type="spellStart"/>
      <w:r w:rsidRPr="001A73EA">
        <w:rPr>
          <w:rFonts w:ascii="Times New Roman" w:hAnsi="Times New Roman"/>
          <w:sz w:val="28"/>
          <w:szCs w:val="28"/>
        </w:rPr>
        <w:t>БелМАПО</w:t>
      </w:r>
      <w:proofErr w:type="spellEnd"/>
      <w:r w:rsidRPr="001A73EA">
        <w:rPr>
          <w:rFonts w:ascii="Times New Roman" w:hAnsi="Times New Roman"/>
          <w:sz w:val="28"/>
          <w:szCs w:val="28"/>
        </w:rPr>
        <w:t xml:space="preserve">, ИТА НАН РБ, организовывая семинары и мастер-классы при участии ведущих исследователей. </w:t>
      </w:r>
    </w:p>
    <w:p w:rsidR="00371C9C" w:rsidRPr="00371C9C" w:rsidRDefault="00371C9C" w:rsidP="001A73EA">
      <w:pPr>
        <w:spacing w:after="0" w:line="240" w:lineRule="auto"/>
        <w:ind w:firstLine="709"/>
        <w:jc w:val="both"/>
        <w:rPr>
          <w:rFonts w:ascii="Times New Roman" w:hAnsi="Times New Roman"/>
          <w:sz w:val="28"/>
          <w:szCs w:val="28"/>
        </w:rPr>
      </w:pPr>
      <w:r w:rsidRPr="001A73EA">
        <w:rPr>
          <w:rFonts w:ascii="Times New Roman" w:hAnsi="Times New Roman"/>
          <w:sz w:val="28"/>
          <w:szCs w:val="28"/>
        </w:rPr>
        <w:t>Были проведены мероприятия, посвященные научной деятельности, самым масштабным среди которых стал II Форум молодежных научных обществ.</w:t>
      </w:r>
      <w:r w:rsidRPr="00371C9C">
        <w:rPr>
          <w:rFonts w:ascii="Times New Roman" w:hAnsi="Times New Roman"/>
          <w:sz w:val="28"/>
          <w:szCs w:val="28"/>
        </w:rPr>
        <w:t xml:space="preserve"> </w:t>
      </w:r>
    </w:p>
    <w:p w:rsidR="00371C9C" w:rsidRDefault="00371C9C" w:rsidP="00BB2BC5">
      <w:pPr>
        <w:spacing w:after="0" w:line="240" w:lineRule="auto"/>
        <w:ind w:firstLine="709"/>
        <w:jc w:val="both"/>
        <w:rPr>
          <w:rFonts w:ascii="Times New Roman" w:hAnsi="Times New Roman"/>
          <w:sz w:val="28"/>
          <w:szCs w:val="28"/>
        </w:rPr>
      </w:pPr>
    </w:p>
    <w:p w:rsidR="00193801" w:rsidRP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sz w:val="28"/>
          <w:szCs w:val="28"/>
        </w:rPr>
        <w:t xml:space="preserve">В 2017 году </w:t>
      </w:r>
      <w:r w:rsidR="00193801" w:rsidRPr="00371C9C">
        <w:rPr>
          <w:rFonts w:ascii="Times New Roman" w:hAnsi="Times New Roman"/>
          <w:sz w:val="28"/>
          <w:szCs w:val="28"/>
        </w:rPr>
        <w:t>аспиранты</w:t>
      </w:r>
      <w:r w:rsidR="00193801">
        <w:rPr>
          <w:rFonts w:ascii="Times New Roman" w:hAnsi="Times New Roman"/>
          <w:sz w:val="28"/>
          <w:szCs w:val="28"/>
        </w:rPr>
        <w:t xml:space="preserve"> </w:t>
      </w:r>
      <w:proofErr w:type="spellStart"/>
      <w:r w:rsidR="00193801" w:rsidRPr="00371C9C">
        <w:rPr>
          <w:rFonts w:ascii="Times New Roman" w:hAnsi="Times New Roman"/>
          <w:sz w:val="28"/>
          <w:szCs w:val="28"/>
        </w:rPr>
        <w:t>Колчанова</w:t>
      </w:r>
      <w:proofErr w:type="spellEnd"/>
      <w:r w:rsidR="00193801" w:rsidRPr="00371C9C">
        <w:rPr>
          <w:rFonts w:ascii="Times New Roman" w:hAnsi="Times New Roman"/>
          <w:sz w:val="28"/>
          <w:szCs w:val="28"/>
        </w:rPr>
        <w:t xml:space="preserve"> Наталья Эдуардовна</w:t>
      </w:r>
      <w:r w:rsidR="00193801">
        <w:rPr>
          <w:rFonts w:ascii="Times New Roman" w:hAnsi="Times New Roman"/>
          <w:sz w:val="28"/>
          <w:szCs w:val="28"/>
        </w:rPr>
        <w:t xml:space="preserve"> и </w:t>
      </w:r>
      <w:proofErr w:type="spellStart"/>
      <w:r w:rsidR="00193801" w:rsidRPr="00371C9C">
        <w:rPr>
          <w:rFonts w:ascii="Times New Roman" w:hAnsi="Times New Roman"/>
          <w:sz w:val="28"/>
          <w:szCs w:val="28"/>
        </w:rPr>
        <w:t>Прокошин</w:t>
      </w:r>
      <w:proofErr w:type="spellEnd"/>
      <w:r w:rsidR="00193801" w:rsidRPr="00371C9C">
        <w:rPr>
          <w:rFonts w:ascii="Times New Roman" w:hAnsi="Times New Roman"/>
          <w:sz w:val="28"/>
          <w:szCs w:val="28"/>
        </w:rPr>
        <w:t xml:space="preserve"> Андрей Владиславович </w:t>
      </w:r>
      <w:r w:rsidRPr="00371C9C">
        <w:rPr>
          <w:rFonts w:ascii="Times New Roman" w:hAnsi="Times New Roman"/>
          <w:sz w:val="28"/>
          <w:szCs w:val="28"/>
        </w:rPr>
        <w:t>получали стипендию</w:t>
      </w:r>
      <w:r w:rsidR="00193801">
        <w:rPr>
          <w:rFonts w:ascii="Times New Roman" w:hAnsi="Times New Roman"/>
          <w:sz w:val="28"/>
          <w:szCs w:val="28"/>
        </w:rPr>
        <w:t xml:space="preserve"> Президента Республики Беларусь.</w:t>
      </w:r>
    </w:p>
    <w:p w:rsidR="00371C9C" w:rsidRP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sz w:val="28"/>
          <w:szCs w:val="28"/>
        </w:rPr>
        <w:t>На 2018 год стипендия Президента Республики Беларусь назначена аспирантам Гончаровой Анне Игоревне и Михайловой Надежде Игоревне.</w:t>
      </w:r>
    </w:p>
    <w:p w:rsidR="00371C9C" w:rsidRDefault="00371C9C" w:rsidP="00BB2BC5">
      <w:pPr>
        <w:spacing w:after="0" w:line="240" w:lineRule="auto"/>
        <w:ind w:firstLine="709"/>
        <w:jc w:val="both"/>
        <w:rPr>
          <w:rFonts w:ascii="Times New Roman" w:hAnsi="Times New Roman"/>
          <w:sz w:val="28"/>
          <w:szCs w:val="28"/>
        </w:rPr>
      </w:pPr>
    </w:p>
    <w:p w:rsidR="00371C9C" w:rsidRP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bCs/>
          <w:sz w:val="28"/>
          <w:szCs w:val="28"/>
        </w:rPr>
        <w:t xml:space="preserve">В 2017 году стипендию Президента талантливым молодым ученым получала </w:t>
      </w:r>
      <w:proofErr w:type="spellStart"/>
      <w:r w:rsidRPr="00371C9C">
        <w:rPr>
          <w:rFonts w:ascii="Times New Roman" w:hAnsi="Times New Roman"/>
          <w:bCs/>
          <w:sz w:val="28"/>
          <w:szCs w:val="28"/>
          <w:u w:val="single"/>
        </w:rPr>
        <w:t>Гусакова</w:t>
      </w:r>
      <w:proofErr w:type="spellEnd"/>
      <w:r w:rsidRPr="00371C9C">
        <w:rPr>
          <w:rFonts w:ascii="Times New Roman" w:hAnsi="Times New Roman"/>
          <w:bCs/>
          <w:sz w:val="28"/>
          <w:szCs w:val="28"/>
          <w:u w:val="single"/>
        </w:rPr>
        <w:t xml:space="preserve"> Елена Анатольевна</w:t>
      </w:r>
      <w:r w:rsidRPr="00371C9C">
        <w:rPr>
          <w:rFonts w:ascii="Times New Roman" w:hAnsi="Times New Roman"/>
          <w:bCs/>
          <w:sz w:val="28"/>
          <w:szCs w:val="28"/>
        </w:rPr>
        <w:t>, доцент кафедры общей, физической и коллоидной химии, к.б.н.</w:t>
      </w:r>
    </w:p>
    <w:p w:rsidR="00371C9C" w:rsidRP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sz w:val="28"/>
          <w:szCs w:val="28"/>
        </w:rPr>
        <w:t>Стипендия Президента на 2018 назначена:</w:t>
      </w:r>
    </w:p>
    <w:p w:rsidR="00371C9C" w:rsidRPr="00371C9C" w:rsidRDefault="00371C9C" w:rsidP="00193801">
      <w:pPr>
        <w:numPr>
          <w:ilvl w:val="0"/>
          <w:numId w:val="23"/>
        </w:numPr>
        <w:pBdr>
          <w:top w:val="single" w:sz="4" w:space="1" w:color="auto"/>
          <w:left w:val="single" w:sz="4" w:space="4" w:color="auto"/>
          <w:bottom w:val="single" w:sz="4" w:space="1" w:color="auto"/>
          <w:right w:val="single" w:sz="4" w:space="4" w:color="auto"/>
        </w:pBdr>
        <w:tabs>
          <w:tab w:val="left" w:pos="1134"/>
        </w:tabs>
        <w:spacing w:after="0" w:line="240" w:lineRule="auto"/>
        <w:ind w:left="0" w:firstLine="709"/>
        <w:jc w:val="both"/>
        <w:rPr>
          <w:rFonts w:ascii="Times New Roman" w:hAnsi="Times New Roman"/>
          <w:sz w:val="28"/>
          <w:szCs w:val="28"/>
        </w:rPr>
      </w:pPr>
      <w:r w:rsidRPr="00371C9C">
        <w:rPr>
          <w:rFonts w:ascii="Times New Roman" w:hAnsi="Times New Roman"/>
          <w:sz w:val="28"/>
          <w:szCs w:val="28"/>
        </w:rPr>
        <w:t>Фомина Марина Петровна, доцент кафедры акушерства и гинекологии ФПК и ПК, доктор медицинских наук, доцент;</w:t>
      </w:r>
    </w:p>
    <w:p w:rsidR="00371C9C" w:rsidRPr="00371C9C" w:rsidRDefault="00371C9C" w:rsidP="00193801">
      <w:pPr>
        <w:numPr>
          <w:ilvl w:val="0"/>
          <w:numId w:val="23"/>
        </w:numPr>
        <w:pBdr>
          <w:top w:val="single" w:sz="4" w:space="1" w:color="auto"/>
          <w:left w:val="single" w:sz="4" w:space="4" w:color="auto"/>
          <w:bottom w:val="single" w:sz="4" w:space="1" w:color="auto"/>
          <w:right w:val="single" w:sz="4" w:space="4" w:color="auto"/>
        </w:pBdr>
        <w:tabs>
          <w:tab w:val="left" w:pos="1134"/>
        </w:tabs>
        <w:spacing w:after="0" w:line="240" w:lineRule="auto"/>
        <w:ind w:left="0" w:firstLine="709"/>
        <w:jc w:val="both"/>
        <w:rPr>
          <w:rFonts w:ascii="Times New Roman" w:hAnsi="Times New Roman"/>
          <w:sz w:val="28"/>
          <w:szCs w:val="28"/>
        </w:rPr>
      </w:pPr>
      <w:r w:rsidRPr="00371C9C">
        <w:rPr>
          <w:rFonts w:ascii="Times New Roman" w:hAnsi="Times New Roman"/>
          <w:sz w:val="28"/>
          <w:szCs w:val="28"/>
        </w:rPr>
        <w:t>Косенкова Елена Геннадьевна, доцент кафедры педиатрии, кандидат медицинских наук;</w:t>
      </w:r>
    </w:p>
    <w:p w:rsidR="00371C9C" w:rsidRPr="00371C9C" w:rsidRDefault="00371C9C" w:rsidP="00193801">
      <w:pPr>
        <w:numPr>
          <w:ilvl w:val="0"/>
          <w:numId w:val="23"/>
        </w:numPr>
        <w:pBdr>
          <w:top w:val="single" w:sz="4" w:space="1" w:color="auto"/>
          <w:left w:val="single" w:sz="4" w:space="4" w:color="auto"/>
          <w:bottom w:val="single" w:sz="4" w:space="1" w:color="auto"/>
          <w:right w:val="single" w:sz="4" w:space="4" w:color="auto"/>
        </w:pBdr>
        <w:tabs>
          <w:tab w:val="left" w:pos="1134"/>
        </w:tabs>
        <w:spacing w:after="0" w:line="240" w:lineRule="auto"/>
        <w:ind w:left="0" w:firstLine="709"/>
        <w:jc w:val="both"/>
        <w:rPr>
          <w:rFonts w:ascii="Times New Roman" w:hAnsi="Times New Roman"/>
          <w:sz w:val="28"/>
          <w:szCs w:val="28"/>
        </w:rPr>
      </w:pPr>
      <w:r w:rsidRPr="00371C9C">
        <w:rPr>
          <w:rFonts w:ascii="Times New Roman" w:hAnsi="Times New Roman"/>
          <w:sz w:val="28"/>
          <w:szCs w:val="28"/>
        </w:rPr>
        <w:t>Кабанова Арина Александровна, зав. кафедрой стоматологии детского возраста и челюстно-лицевой хирургии, кандидат медицинских наук, доцент;</w:t>
      </w:r>
    </w:p>
    <w:p w:rsidR="00371C9C" w:rsidRPr="00371C9C" w:rsidRDefault="00371C9C" w:rsidP="00193801">
      <w:pPr>
        <w:numPr>
          <w:ilvl w:val="0"/>
          <w:numId w:val="23"/>
        </w:numPr>
        <w:pBdr>
          <w:top w:val="single" w:sz="4" w:space="1" w:color="auto"/>
          <w:left w:val="single" w:sz="4" w:space="4" w:color="auto"/>
          <w:bottom w:val="single" w:sz="4" w:space="1" w:color="auto"/>
          <w:right w:val="single" w:sz="4" w:space="4" w:color="auto"/>
        </w:pBdr>
        <w:tabs>
          <w:tab w:val="left" w:pos="1134"/>
        </w:tabs>
        <w:spacing w:after="0" w:line="240" w:lineRule="auto"/>
        <w:ind w:left="0" w:firstLine="709"/>
        <w:jc w:val="both"/>
        <w:rPr>
          <w:rFonts w:ascii="Times New Roman" w:hAnsi="Times New Roman"/>
          <w:sz w:val="28"/>
          <w:szCs w:val="28"/>
        </w:rPr>
      </w:pPr>
      <w:r w:rsidRPr="00371C9C">
        <w:rPr>
          <w:rFonts w:ascii="Times New Roman" w:hAnsi="Times New Roman"/>
          <w:sz w:val="28"/>
          <w:szCs w:val="28"/>
        </w:rPr>
        <w:t>Соболевская Ирина Сергеевна, доцент кафедры гистологии, цитологии и эмбриологии, кандидат биологических наук, доцент;</w:t>
      </w:r>
    </w:p>
    <w:p w:rsidR="00371C9C" w:rsidRPr="00371C9C" w:rsidRDefault="00371C9C" w:rsidP="00193801">
      <w:pPr>
        <w:numPr>
          <w:ilvl w:val="0"/>
          <w:numId w:val="23"/>
        </w:numPr>
        <w:pBdr>
          <w:top w:val="single" w:sz="4" w:space="1" w:color="auto"/>
          <w:left w:val="single" w:sz="4" w:space="4" w:color="auto"/>
          <w:bottom w:val="single" w:sz="4" w:space="1" w:color="auto"/>
          <w:right w:val="single" w:sz="4" w:space="4" w:color="auto"/>
        </w:pBdr>
        <w:tabs>
          <w:tab w:val="left" w:pos="1134"/>
        </w:tabs>
        <w:spacing w:after="0" w:line="240" w:lineRule="auto"/>
        <w:ind w:left="0" w:firstLine="709"/>
        <w:jc w:val="both"/>
        <w:rPr>
          <w:rFonts w:ascii="Times New Roman" w:hAnsi="Times New Roman"/>
          <w:sz w:val="28"/>
          <w:szCs w:val="28"/>
        </w:rPr>
      </w:pPr>
      <w:proofErr w:type="spellStart"/>
      <w:r w:rsidRPr="00371C9C">
        <w:rPr>
          <w:rFonts w:ascii="Times New Roman" w:hAnsi="Times New Roman"/>
          <w:sz w:val="28"/>
          <w:szCs w:val="28"/>
        </w:rPr>
        <w:t>Павлюкевич</w:t>
      </w:r>
      <w:proofErr w:type="spellEnd"/>
      <w:r w:rsidRPr="00371C9C">
        <w:rPr>
          <w:rFonts w:ascii="Times New Roman" w:hAnsi="Times New Roman"/>
          <w:sz w:val="28"/>
          <w:szCs w:val="28"/>
        </w:rPr>
        <w:t xml:space="preserve"> Анна Николаевна, преподаватель кафедры патологической физиологии.</w:t>
      </w:r>
    </w:p>
    <w:p w:rsidR="00371C9C" w:rsidRDefault="00371C9C" w:rsidP="00BB2BC5">
      <w:pPr>
        <w:spacing w:after="0" w:line="240" w:lineRule="auto"/>
        <w:ind w:firstLine="709"/>
        <w:jc w:val="both"/>
        <w:rPr>
          <w:rFonts w:ascii="Times New Roman" w:hAnsi="Times New Roman"/>
          <w:sz w:val="28"/>
          <w:szCs w:val="28"/>
        </w:rPr>
      </w:pPr>
    </w:p>
    <w:p w:rsidR="00371C9C" w:rsidRP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bCs/>
          <w:sz w:val="28"/>
          <w:szCs w:val="28"/>
        </w:rPr>
        <w:t>Лауреатами премии Витебского областного исполнительного комитета талантливым молодым ученым и специалистам в 2017 г. стали:</w:t>
      </w:r>
    </w:p>
    <w:p w:rsidR="00371C9C" w:rsidRP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proofErr w:type="spellStart"/>
      <w:r w:rsidRPr="00371C9C">
        <w:rPr>
          <w:rFonts w:ascii="Times New Roman" w:hAnsi="Times New Roman"/>
          <w:bCs/>
          <w:sz w:val="28"/>
          <w:szCs w:val="28"/>
        </w:rPr>
        <w:t>Гусакова</w:t>
      </w:r>
      <w:proofErr w:type="spellEnd"/>
      <w:r w:rsidRPr="00371C9C">
        <w:rPr>
          <w:rFonts w:ascii="Times New Roman" w:hAnsi="Times New Roman"/>
          <w:bCs/>
          <w:sz w:val="28"/>
          <w:szCs w:val="28"/>
        </w:rPr>
        <w:t xml:space="preserve"> Елена Анатольевна, доцент кафедры общей, физической и коллоидной химии, к.б.н.</w:t>
      </w:r>
    </w:p>
    <w:p w:rsid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bCs/>
          <w:sz w:val="28"/>
          <w:szCs w:val="28"/>
        </w:rPr>
        <w:t>Лукашов Роман Игоревич</w:t>
      </w:r>
      <w:r w:rsidRPr="00371C9C">
        <w:rPr>
          <w:rFonts w:ascii="Times New Roman" w:hAnsi="Times New Roman"/>
          <w:sz w:val="28"/>
          <w:szCs w:val="28"/>
        </w:rPr>
        <w:t>,</w:t>
      </w:r>
      <w:r>
        <w:rPr>
          <w:rFonts w:ascii="Times New Roman" w:hAnsi="Times New Roman"/>
          <w:sz w:val="28"/>
          <w:szCs w:val="28"/>
        </w:rPr>
        <w:t xml:space="preserve"> доцент </w:t>
      </w:r>
      <w:r w:rsidRPr="00371C9C">
        <w:rPr>
          <w:rFonts w:ascii="Times New Roman" w:hAnsi="Times New Roman"/>
          <w:sz w:val="28"/>
          <w:szCs w:val="28"/>
        </w:rPr>
        <w:t>кафедры стандартизации лекарственных средства с курсом ФПК и ПК, к.ф.н.</w:t>
      </w:r>
      <w:r w:rsidR="00B14B4E">
        <w:rPr>
          <w:rFonts w:ascii="Times New Roman" w:hAnsi="Times New Roman"/>
          <w:sz w:val="28"/>
          <w:szCs w:val="28"/>
        </w:rPr>
        <w:t xml:space="preserve"> </w:t>
      </w:r>
    </w:p>
    <w:p w:rsidR="00FF4A38" w:rsidRDefault="00FF4A38" w:rsidP="00BB2BC5">
      <w:pPr>
        <w:spacing w:after="0" w:line="240" w:lineRule="auto"/>
        <w:ind w:firstLine="709"/>
        <w:jc w:val="both"/>
        <w:rPr>
          <w:rFonts w:ascii="Times New Roman" w:hAnsi="Times New Roman"/>
          <w:sz w:val="28"/>
          <w:szCs w:val="28"/>
        </w:rPr>
      </w:pPr>
    </w:p>
    <w:p w:rsidR="00371C9C" w:rsidRP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sz w:val="28"/>
          <w:szCs w:val="28"/>
        </w:rPr>
        <w:t>В 2017 году на Республиканский конкурс студенческих научных работ подано 53 работы, из них удостоены:</w:t>
      </w:r>
    </w:p>
    <w:p w:rsidR="00371C9C" w:rsidRP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sz w:val="28"/>
          <w:szCs w:val="28"/>
        </w:rPr>
        <w:t>Звания Лауреата – 2 работы</w:t>
      </w:r>
    </w:p>
    <w:p w:rsidR="00371C9C" w:rsidRP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sz w:val="28"/>
          <w:szCs w:val="28"/>
        </w:rPr>
        <w:t>1 категории – 20 работ,</w:t>
      </w:r>
      <w:r w:rsidR="00B14B4E">
        <w:rPr>
          <w:rFonts w:ascii="Times New Roman" w:hAnsi="Times New Roman"/>
          <w:sz w:val="28"/>
          <w:szCs w:val="28"/>
        </w:rPr>
        <w:t xml:space="preserve"> </w:t>
      </w:r>
    </w:p>
    <w:p w:rsidR="00371C9C" w:rsidRP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sz w:val="28"/>
          <w:szCs w:val="28"/>
        </w:rPr>
        <w:t xml:space="preserve">2 категории – 20 работ, </w:t>
      </w:r>
    </w:p>
    <w:p w:rsidR="00371C9C" w:rsidRP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sz w:val="28"/>
          <w:szCs w:val="28"/>
        </w:rPr>
        <w:t>3 категории – 10 работ.</w:t>
      </w:r>
    </w:p>
    <w:p w:rsidR="00371C9C" w:rsidRDefault="00371C9C" w:rsidP="001938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371C9C">
        <w:rPr>
          <w:rFonts w:ascii="Times New Roman" w:hAnsi="Times New Roman"/>
          <w:sz w:val="28"/>
          <w:szCs w:val="28"/>
        </w:rPr>
        <w:t>12 студентов получали Специальную стипендию Совета ВГМУ для студентов, активных участников СНО.</w:t>
      </w:r>
    </w:p>
    <w:p w:rsidR="00371C9C" w:rsidRDefault="00371C9C" w:rsidP="00BB2BC5">
      <w:pPr>
        <w:spacing w:after="0" w:line="240" w:lineRule="auto"/>
        <w:ind w:firstLine="709"/>
        <w:jc w:val="both"/>
        <w:rPr>
          <w:rFonts w:ascii="Times New Roman" w:hAnsi="Times New Roman"/>
          <w:sz w:val="28"/>
          <w:szCs w:val="28"/>
        </w:rPr>
      </w:pPr>
    </w:p>
    <w:p w:rsidR="00C95ED0" w:rsidRPr="00C95ED0" w:rsidRDefault="00C95ED0" w:rsidP="00C95ED0">
      <w:pPr>
        <w:spacing w:after="0" w:line="240" w:lineRule="auto"/>
        <w:ind w:firstLine="709"/>
        <w:jc w:val="both"/>
        <w:rPr>
          <w:rFonts w:ascii="Times New Roman" w:hAnsi="Times New Roman"/>
          <w:sz w:val="28"/>
          <w:szCs w:val="28"/>
        </w:rPr>
      </w:pPr>
      <w:r w:rsidRPr="00C95ED0">
        <w:rPr>
          <w:rFonts w:ascii="Times New Roman" w:hAnsi="Times New Roman"/>
          <w:sz w:val="28"/>
          <w:szCs w:val="28"/>
        </w:rPr>
        <w:t>1 августа 2016 г. создано обособленное подразделение «Центр трансфера медицинских и фармацевтических технологий».</w:t>
      </w:r>
    </w:p>
    <w:p w:rsidR="00C95ED0" w:rsidRPr="00C95ED0" w:rsidRDefault="00C95ED0" w:rsidP="00C95ED0">
      <w:pPr>
        <w:spacing w:after="0" w:line="240" w:lineRule="auto"/>
        <w:ind w:firstLine="709"/>
        <w:jc w:val="both"/>
        <w:rPr>
          <w:rFonts w:ascii="Times New Roman" w:hAnsi="Times New Roman"/>
          <w:sz w:val="28"/>
          <w:szCs w:val="28"/>
        </w:rPr>
      </w:pPr>
      <w:r w:rsidRPr="00C95ED0">
        <w:rPr>
          <w:rFonts w:ascii="Times New Roman" w:hAnsi="Times New Roman"/>
          <w:sz w:val="28"/>
          <w:szCs w:val="28"/>
        </w:rPr>
        <w:t>Деятельность Центра направлена на коммерциализацию результатов научных исследований, развитие научно-технического сотрудничества и материально-технической базы университета.</w:t>
      </w:r>
    </w:p>
    <w:p w:rsidR="00C95ED0" w:rsidRDefault="00C95ED0" w:rsidP="00C95ED0">
      <w:pPr>
        <w:spacing w:after="0" w:line="240" w:lineRule="auto"/>
        <w:ind w:firstLine="709"/>
        <w:jc w:val="both"/>
        <w:rPr>
          <w:rFonts w:ascii="Times New Roman" w:hAnsi="Times New Roman"/>
          <w:sz w:val="28"/>
          <w:szCs w:val="28"/>
        </w:rPr>
      </w:pPr>
      <w:r w:rsidRPr="00C95ED0">
        <w:rPr>
          <w:rFonts w:ascii="Times New Roman" w:hAnsi="Times New Roman"/>
          <w:sz w:val="28"/>
          <w:szCs w:val="28"/>
        </w:rPr>
        <w:t>7 октября 2016 года ВГМУ зарегистрирован в качестве субъекта инновационной инфраструктуры (в части деятельности обособленного подразделения «Центр трансфера медицинских и фармацевтических технологий»).</w:t>
      </w:r>
    </w:p>
    <w:p w:rsidR="00810658" w:rsidRDefault="00810658" w:rsidP="00BB2BC5">
      <w:pPr>
        <w:spacing w:after="0" w:line="240" w:lineRule="auto"/>
        <w:ind w:firstLine="709"/>
        <w:jc w:val="both"/>
        <w:rPr>
          <w:rFonts w:ascii="Times New Roman" w:hAnsi="Times New Roman"/>
          <w:sz w:val="28"/>
          <w:szCs w:val="28"/>
        </w:rPr>
      </w:pPr>
    </w:p>
    <w:p w:rsidR="00031A15" w:rsidRDefault="006055F5" w:rsidP="006055F5">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 xml:space="preserve">Центром развития информационных технологий </w:t>
      </w:r>
      <w:r w:rsidRPr="003D0A5B">
        <w:rPr>
          <w:rFonts w:ascii="Times New Roman" w:hAnsi="Times New Roman"/>
          <w:b/>
          <w:sz w:val="28"/>
          <w:szCs w:val="28"/>
        </w:rPr>
        <w:t>приобретено</w:t>
      </w:r>
      <w:r>
        <w:rPr>
          <w:rFonts w:ascii="Times New Roman" w:hAnsi="Times New Roman"/>
          <w:b/>
          <w:sz w:val="28"/>
          <w:szCs w:val="28"/>
        </w:rPr>
        <w:t>:</w:t>
      </w:r>
    </w:p>
    <w:p w:rsidR="003D0A5B" w:rsidRPr="003D0A5B" w:rsidRDefault="003D0A5B" w:rsidP="006055F5">
      <w:pPr>
        <w:numPr>
          <w:ilvl w:val="0"/>
          <w:numId w:val="13"/>
        </w:numPr>
        <w:pBdr>
          <w:top w:val="single" w:sz="4" w:space="1" w:color="auto"/>
          <w:left w:val="single" w:sz="4" w:space="4" w:color="auto"/>
          <w:bottom w:val="single" w:sz="4" w:space="1" w:color="auto"/>
          <w:right w:val="single" w:sz="4" w:space="4" w:color="auto"/>
        </w:pBdr>
        <w:tabs>
          <w:tab w:val="left" w:pos="1134"/>
        </w:tabs>
        <w:suppressAutoHyphens/>
        <w:spacing w:after="0" w:line="240" w:lineRule="auto"/>
        <w:ind w:left="0" w:firstLine="709"/>
        <w:jc w:val="both"/>
        <w:rPr>
          <w:rFonts w:ascii="Times New Roman" w:hAnsi="Times New Roman"/>
          <w:sz w:val="28"/>
          <w:szCs w:val="28"/>
        </w:rPr>
      </w:pPr>
      <w:r w:rsidRPr="003D0A5B">
        <w:rPr>
          <w:rFonts w:ascii="Times New Roman" w:hAnsi="Times New Roman"/>
          <w:sz w:val="28"/>
          <w:szCs w:val="28"/>
        </w:rPr>
        <w:t>43 портативных персональных компьютера с предустанов</w:t>
      </w:r>
      <w:r w:rsidR="006055F5">
        <w:rPr>
          <w:rFonts w:ascii="Times New Roman" w:hAnsi="Times New Roman"/>
          <w:sz w:val="28"/>
          <w:szCs w:val="28"/>
        </w:rPr>
        <w:t>ленным программным обеспечением</w:t>
      </w:r>
      <w:r w:rsidR="00A43F15">
        <w:rPr>
          <w:rFonts w:ascii="Times New Roman" w:hAnsi="Times New Roman"/>
          <w:sz w:val="28"/>
          <w:szCs w:val="28"/>
        </w:rPr>
        <w:t>;</w:t>
      </w:r>
    </w:p>
    <w:p w:rsidR="003D0A5B" w:rsidRPr="003D0A5B" w:rsidRDefault="003D0A5B" w:rsidP="006055F5">
      <w:pPr>
        <w:numPr>
          <w:ilvl w:val="0"/>
          <w:numId w:val="13"/>
        </w:numPr>
        <w:pBdr>
          <w:top w:val="single" w:sz="4" w:space="1" w:color="auto"/>
          <w:left w:val="single" w:sz="4" w:space="4" w:color="auto"/>
          <w:bottom w:val="single" w:sz="4" w:space="1" w:color="auto"/>
          <w:right w:val="single" w:sz="4" w:space="4" w:color="auto"/>
        </w:pBdr>
        <w:tabs>
          <w:tab w:val="left" w:pos="1134"/>
        </w:tabs>
        <w:suppressAutoHyphens/>
        <w:spacing w:after="0" w:line="240" w:lineRule="auto"/>
        <w:ind w:left="0" w:firstLine="709"/>
        <w:jc w:val="both"/>
        <w:rPr>
          <w:rFonts w:ascii="Times New Roman" w:hAnsi="Times New Roman"/>
          <w:sz w:val="28"/>
          <w:szCs w:val="28"/>
        </w:rPr>
      </w:pPr>
      <w:r w:rsidRPr="003D0A5B">
        <w:rPr>
          <w:rFonts w:ascii="Times New Roman" w:hAnsi="Times New Roman"/>
          <w:sz w:val="28"/>
          <w:szCs w:val="28"/>
        </w:rPr>
        <w:t xml:space="preserve">20 ЖК – телевизоров </w:t>
      </w:r>
      <w:r w:rsidR="00A43F15">
        <w:rPr>
          <w:rFonts w:ascii="Times New Roman" w:hAnsi="Times New Roman"/>
          <w:sz w:val="28"/>
          <w:szCs w:val="28"/>
        </w:rPr>
        <w:t xml:space="preserve">с операционной системой </w:t>
      </w:r>
      <w:proofErr w:type="spellStart"/>
      <w:r w:rsidR="00A43F15">
        <w:rPr>
          <w:rFonts w:ascii="Times New Roman" w:hAnsi="Times New Roman"/>
          <w:sz w:val="28"/>
          <w:szCs w:val="28"/>
        </w:rPr>
        <w:t>Android</w:t>
      </w:r>
      <w:proofErr w:type="spellEnd"/>
      <w:r w:rsidR="00A43F15">
        <w:rPr>
          <w:rFonts w:ascii="Times New Roman" w:hAnsi="Times New Roman"/>
          <w:sz w:val="28"/>
          <w:szCs w:val="28"/>
        </w:rPr>
        <w:t>;</w:t>
      </w:r>
    </w:p>
    <w:p w:rsidR="003D0A5B" w:rsidRPr="003D0A5B" w:rsidRDefault="003D0A5B" w:rsidP="006055F5">
      <w:pPr>
        <w:numPr>
          <w:ilvl w:val="0"/>
          <w:numId w:val="13"/>
        </w:numPr>
        <w:pBdr>
          <w:top w:val="single" w:sz="4" w:space="1" w:color="auto"/>
          <w:left w:val="single" w:sz="4" w:space="4" w:color="auto"/>
          <w:bottom w:val="single" w:sz="4" w:space="1" w:color="auto"/>
          <w:right w:val="single" w:sz="4" w:space="4" w:color="auto"/>
        </w:pBdr>
        <w:tabs>
          <w:tab w:val="left" w:pos="1134"/>
        </w:tabs>
        <w:suppressAutoHyphens/>
        <w:spacing w:after="0" w:line="240" w:lineRule="auto"/>
        <w:ind w:left="0" w:firstLine="709"/>
        <w:jc w:val="both"/>
        <w:rPr>
          <w:rFonts w:ascii="Times New Roman" w:hAnsi="Times New Roman"/>
          <w:sz w:val="28"/>
          <w:szCs w:val="28"/>
        </w:rPr>
      </w:pPr>
      <w:r w:rsidRPr="003D0A5B">
        <w:rPr>
          <w:rFonts w:ascii="Times New Roman" w:hAnsi="Times New Roman"/>
          <w:sz w:val="28"/>
          <w:szCs w:val="28"/>
        </w:rPr>
        <w:t>27 принтеров и МФУ</w:t>
      </w:r>
      <w:r w:rsidR="00A43F15">
        <w:rPr>
          <w:rFonts w:ascii="Times New Roman" w:hAnsi="Times New Roman"/>
          <w:sz w:val="28"/>
          <w:szCs w:val="28"/>
        </w:rPr>
        <w:t>;</w:t>
      </w:r>
    </w:p>
    <w:p w:rsidR="003D0A5B" w:rsidRPr="003D0A5B" w:rsidRDefault="003D0A5B" w:rsidP="006055F5">
      <w:pPr>
        <w:numPr>
          <w:ilvl w:val="0"/>
          <w:numId w:val="13"/>
        </w:numPr>
        <w:pBdr>
          <w:top w:val="single" w:sz="4" w:space="1" w:color="auto"/>
          <w:left w:val="single" w:sz="4" w:space="4" w:color="auto"/>
          <w:bottom w:val="single" w:sz="4" w:space="1" w:color="auto"/>
          <w:right w:val="single" w:sz="4" w:space="4" w:color="auto"/>
        </w:pBdr>
        <w:tabs>
          <w:tab w:val="left" w:pos="1134"/>
        </w:tabs>
        <w:suppressAutoHyphens/>
        <w:spacing w:after="0" w:line="240" w:lineRule="auto"/>
        <w:ind w:left="0" w:firstLine="709"/>
        <w:jc w:val="both"/>
        <w:rPr>
          <w:rFonts w:ascii="Times New Roman" w:hAnsi="Times New Roman"/>
          <w:sz w:val="28"/>
          <w:szCs w:val="28"/>
        </w:rPr>
      </w:pPr>
      <w:r w:rsidRPr="003D0A5B">
        <w:rPr>
          <w:rFonts w:ascii="Times New Roman" w:hAnsi="Times New Roman"/>
          <w:sz w:val="28"/>
          <w:szCs w:val="28"/>
        </w:rPr>
        <w:t>212 лицен</w:t>
      </w:r>
      <w:r w:rsidR="006055F5">
        <w:rPr>
          <w:rFonts w:ascii="Times New Roman" w:hAnsi="Times New Roman"/>
          <w:sz w:val="28"/>
          <w:szCs w:val="28"/>
        </w:rPr>
        <w:t>зий на программное</w:t>
      </w:r>
      <w:r w:rsidR="00B14B4E">
        <w:rPr>
          <w:rFonts w:ascii="Times New Roman" w:hAnsi="Times New Roman"/>
          <w:sz w:val="28"/>
          <w:szCs w:val="28"/>
        </w:rPr>
        <w:t xml:space="preserve"> </w:t>
      </w:r>
      <w:r w:rsidR="006055F5">
        <w:rPr>
          <w:rFonts w:ascii="Times New Roman" w:hAnsi="Times New Roman"/>
          <w:sz w:val="28"/>
          <w:szCs w:val="28"/>
        </w:rPr>
        <w:t>обеспечение</w:t>
      </w:r>
      <w:r w:rsidR="00A43F15">
        <w:rPr>
          <w:rFonts w:ascii="Times New Roman" w:hAnsi="Times New Roman"/>
          <w:sz w:val="28"/>
          <w:szCs w:val="28"/>
        </w:rPr>
        <w:t>;</w:t>
      </w:r>
    </w:p>
    <w:p w:rsidR="003D0A5B" w:rsidRDefault="003D0A5B" w:rsidP="006055F5">
      <w:pPr>
        <w:numPr>
          <w:ilvl w:val="0"/>
          <w:numId w:val="13"/>
        </w:numPr>
        <w:pBdr>
          <w:top w:val="single" w:sz="4" w:space="1" w:color="auto"/>
          <w:left w:val="single" w:sz="4" w:space="4" w:color="auto"/>
          <w:bottom w:val="single" w:sz="4" w:space="1" w:color="auto"/>
          <w:right w:val="single" w:sz="4" w:space="4" w:color="auto"/>
        </w:pBdr>
        <w:tabs>
          <w:tab w:val="left" w:pos="1134"/>
        </w:tabs>
        <w:suppressAutoHyphens/>
        <w:spacing w:after="0" w:line="240" w:lineRule="auto"/>
        <w:ind w:left="0" w:firstLine="709"/>
        <w:jc w:val="both"/>
        <w:rPr>
          <w:rFonts w:ascii="Times New Roman" w:hAnsi="Times New Roman"/>
          <w:sz w:val="28"/>
          <w:szCs w:val="28"/>
        </w:rPr>
      </w:pPr>
      <w:r w:rsidRPr="003D0A5B">
        <w:rPr>
          <w:rFonts w:ascii="Times New Roman" w:hAnsi="Times New Roman"/>
          <w:sz w:val="28"/>
          <w:szCs w:val="28"/>
        </w:rPr>
        <w:t>Продлено 400 лицензий</w:t>
      </w:r>
      <w:r w:rsidR="00B14B4E">
        <w:rPr>
          <w:rFonts w:ascii="Times New Roman" w:hAnsi="Times New Roman"/>
          <w:sz w:val="28"/>
          <w:szCs w:val="28"/>
        </w:rPr>
        <w:t xml:space="preserve"> </w:t>
      </w:r>
      <w:r w:rsidRPr="003D0A5B">
        <w:rPr>
          <w:rFonts w:ascii="Times New Roman" w:hAnsi="Times New Roman"/>
          <w:sz w:val="28"/>
          <w:szCs w:val="28"/>
        </w:rPr>
        <w:t>на используемое</w:t>
      </w:r>
      <w:r w:rsidR="00B14B4E">
        <w:rPr>
          <w:rFonts w:ascii="Times New Roman" w:hAnsi="Times New Roman"/>
          <w:sz w:val="28"/>
          <w:szCs w:val="28"/>
        </w:rPr>
        <w:t xml:space="preserve"> </w:t>
      </w:r>
      <w:r w:rsidRPr="003D0A5B">
        <w:rPr>
          <w:rFonts w:ascii="Times New Roman" w:hAnsi="Times New Roman"/>
          <w:sz w:val="28"/>
          <w:szCs w:val="28"/>
        </w:rPr>
        <w:t>программное обеспечение</w:t>
      </w:r>
      <w:r w:rsidR="00A43F15">
        <w:rPr>
          <w:rFonts w:ascii="Times New Roman" w:hAnsi="Times New Roman"/>
          <w:sz w:val="28"/>
          <w:szCs w:val="28"/>
        </w:rPr>
        <w:t>.</w:t>
      </w:r>
    </w:p>
    <w:p w:rsidR="00A62B8B" w:rsidRDefault="00A62B8B" w:rsidP="00A62B8B">
      <w:pPr>
        <w:suppressAutoHyphens/>
        <w:spacing w:after="0" w:line="240" w:lineRule="auto"/>
        <w:jc w:val="both"/>
        <w:rPr>
          <w:rFonts w:ascii="Times New Roman" w:hAnsi="Times New Roman"/>
          <w:b/>
          <w:sz w:val="28"/>
          <w:szCs w:val="28"/>
        </w:rPr>
      </w:pPr>
    </w:p>
    <w:p w:rsidR="00010A7A" w:rsidRDefault="00010A7A" w:rsidP="006055F5">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bCs/>
          <w:sz w:val="28"/>
          <w:szCs w:val="28"/>
        </w:rPr>
      </w:pPr>
      <w:r w:rsidRPr="00010A7A">
        <w:rPr>
          <w:rFonts w:ascii="Times New Roman" w:hAnsi="Times New Roman"/>
          <w:bCs/>
          <w:sz w:val="28"/>
          <w:szCs w:val="28"/>
        </w:rPr>
        <w:t xml:space="preserve">Поэтапно реализованный сотрудниками Центра пилотный проект по созданию собственной беспроводной сети </w:t>
      </w:r>
      <w:proofErr w:type="spellStart"/>
      <w:r w:rsidRPr="00010A7A">
        <w:rPr>
          <w:rFonts w:ascii="Times New Roman" w:hAnsi="Times New Roman"/>
          <w:bCs/>
          <w:sz w:val="28"/>
          <w:szCs w:val="28"/>
        </w:rPr>
        <w:t>Wi-Fi</w:t>
      </w:r>
      <w:proofErr w:type="spellEnd"/>
      <w:r w:rsidRPr="00010A7A">
        <w:rPr>
          <w:rFonts w:ascii="Times New Roman" w:hAnsi="Times New Roman"/>
          <w:bCs/>
          <w:sz w:val="28"/>
          <w:szCs w:val="28"/>
        </w:rPr>
        <w:t xml:space="preserve"> в ВГМУ позволил в 2017 году начать процесс интеграции в научно-образовательные сети </w:t>
      </w:r>
      <w:proofErr w:type="spellStart"/>
      <w:r w:rsidRPr="00010A7A">
        <w:rPr>
          <w:rFonts w:ascii="Times New Roman" w:hAnsi="Times New Roman"/>
          <w:bCs/>
          <w:sz w:val="28"/>
          <w:szCs w:val="28"/>
        </w:rPr>
        <w:t>Eduroam</w:t>
      </w:r>
      <w:proofErr w:type="spellEnd"/>
      <w:r w:rsidRPr="00010A7A">
        <w:rPr>
          <w:rFonts w:ascii="Times New Roman" w:hAnsi="Times New Roman"/>
          <w:bCs/>
          <w:sz w:val="28"/>
          <w:szCs w:val="28"/>
        </w:rPr>
        <w:t>. Преподаватели и студенты смогут иметь легкодоступный и безопасный сетевой доступ во время посещения образовательных учреждений иностранных государств, ВГМУ предоставит аналогичную возможность зарубежным гостям)</w:t>
      </w:r>
      <w:r>
        <w:rPr>
          <w:rFonts w:ascii="Times New Roman" w:hAnsi="Times New Roman"/>
          <w:bCs/>
          <w:sz w:val="28"/>
          <w:szCs w:val="28"/>
        </w:rPr>
        <w:t>.</w:t>
      </w:r>
    </w:p>
    <w:p w:rsidR="003D0A5B" w:rsidRPr="0025437E" w:rsidRDefault="003D0A5B" w:rsidP="006055F5">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b/>
          <w:sz w:val="28"/>
          <w:szCs w:val="28"/>
        </w:rPr>
      </w:pPr>
      <w:r w:rsidRPr="0025437E">
        <w:rPr>
          <w:rFonts w:ascii="Times New Roman" w:hAnsi="Times New Roman"/>
          <w:b/>
          <w:bCs/>
          <w:iCs/>
          <w:sz w:val="28"/>
          <w:szCs w:val="28"/>
        </w:rPr>
        <w:t>На сегодняшний день в Республике Беларусь среди вузов аккредитован только БГУ.</w:t>
      </w:r>
    </w:p>
    <w:p w:rsidR="00A62B8B" w:rsidRDefault="00A62B8B" w:rsidP="00A62B8B">
      <w:pPr>
        <w:suppressAutoHyphens/>
        <w:spacing w:after="0" w:line="240" w:lineRule="auto"/>
        <w:ind w:firstLine="709"/>
        <w:jc w:val="both"/>
        <w:rPr>
          <w:rFonts w:ascii="Times New Roman" w:hAnsi="Times New Roman"/>
          <w:b/>
          <w:sz w:val="28"/>
          <w:szCs w:val="28"/>
        </w:rPr>
      </w:pPr>
    </w:p>
    <w:p w:rsidR="003D0A5B" w:rsidRPr="003D0A5B" w:rsidRDefault="0025437E" w:rsidP="00810658">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Pr>
          <w:rFonts w:ascii="Times New Roman" w:hAnsi="Times New Roman"/>
          <w:sz w:val="28"/>
          <w:szCs w:val="28"/>
        </w:rPr>
        <w:t>РИПЦ ВГМУ</w:t>
      </w:r>
      <w:r w:rsidRPr="0025437E">
        <w:rPr>
          <w:rFonts w:ascii="Times New Roman" w:hAnsi="Times New Roman"/>
          <w:sz w:val="28"/>
          <w:szCs w:val="28"/>
        </w:rPr>
        <w:t xml:space="preserve"> </w:t>
      </w:r>
      <w:r w:rsidR="00994135">
        <w:rPr>
          <w:rFonts w:ascii="Times New Roman" w:hAnsi="Times New Roman"/>
          <w:sz w:val="28"/>
          <w:szCs w:val="28"/>
        </w:rPr>
        <w:t>достигнуты высокие показатели в издательской деятельности. В</w:t>
      </w:r>
      <w:r w:rsidR="00002DAA" w:rsidRPr="00002DAA">
        <w:rPr>
          <w:rFonts w:ascii="Times New Roman" w:hAnsi="Times New Roman"/>
          <w:sz w:val="28"/>
          <w:szCs w:val="28"/>
        </w:rPr>
        <w:t xml:space="preserve"> библиотеку </w:t>
      </w:r>
      <w:r w:rsidR="00994135">
        <w:rPr>
          <w:rFonts w:ascii="Times New Roman" w:hAnsi="Times New Roman"/>
          <w:sz w:val="28"/>
          <w:szCs w:val="28"/>
        </w:rPr>
        <w:t>п</w:t>
      </w:r>
      <w:r w:rsidR="00994135" w:rsidRPr="00002DAA">
        <w:rPr>
          <w:rFonts w:ascii="Times New Roman" w:hAnsi="Times New Roman"/>
          <w:sz w:val="28"/>
          <w:szCs w:val="28"/>
        </w:rPr>
        <w:t xml:space="preserve">ередано </w:t>
      </w:r>
      <w:r w:rsidR="00002DAA" w:rsidRPr="007B6C23">
        <w:rPr>
          <w:rFonts w:ascii="Times New Roman" w:hAnsi="Times New Roman"/>
          <w:b/>
          <w:sz w:val="28"/>
          <w:szCs w:val="28"/>
        </w:rPr>
        <w:t>11 460</w:t>
      </w:r>
      <w:r w:rsidR="00002DAA" w:rsidRPr="00002DAA">
        <w:rPr>
          <w:rFonts w:ascii="Times New Roman" w:hAnsi="Times New Roman"/>
          <w:sz w:val="28"/>
          <w:szCs w:val="28"/>
        </w:rPr>
        <w:t xml:space="preserve"> экземпляров литературы</w:t>
      </w:r>
      <w:r w:rsidR="00002DAA">
        <w:rPr>
          <w:rFonts w:ascii="Times New Roman" w:hAnsi="Times New Roman"/>
          <w:sz w:val="28"/>
          <w:szCs w:val="28"/>
        </w:rPr>
        <w:t xml:space="preserve"> </w:t>
      </w:r>
      <w:r w:rsidR="00D32E1F">
        <w:rPr>
          <w:rFonts w:ascii="Times New Roman" w:hAnsi="Times New Roman"/>
          <w:sz w:val="28"/>
          <w:szCs w:val="28"/>
        </w:rPr>
        <w:t xml:space="preserve">на сумму </w:t>
      </w:r>
      <w:r w:rsidR="00002DAA" w:rsidRPr="007B6C23">
        <w:rPr>
          <w:rFonts w:ascii="Times New Roman" w:hAnsi="Times New Roman"/>
          <w:b/>
          <w:sz w:val="28"/>
          <w:szCs w:val="28"/>
        </w:rPr>
        <w:t>31 033 руб. 10 коп</w:t>
      </w:r>
      <w:r w:rsidR="00994135" w:rsidRPr="007B6C23">
        <w:rPr>
          <w:rFonts w:ascii="Times New Roman" w:hAnsi="Times New Roman"/>
          <w:b/>
          <w:sz w:val="28"/>
          <w:szCs w:val="28"/>
        </w:rPr>
        <w:t>.</w:t>
      </w:r>
    </w:p>
    <w:p w:rsidR="00031A15" w:rsidRPr="00031A15" w:rsidRDefault="00994135" w:rsidP="00810658">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Pr>
          <w:rFonts w:ascii="Times New Roman" w:hAnsi="Times New Roman"/>
          <w:sz w:val="28"/>
          <w:szCs w:val="28"/>
        </w:rPr>
        <w:t>Для примера з</w:t>
      </w:r>
      <w:r w:rsidR="00002DAA">
        <w:rPr>
          <w:rFonts w:ascii="Times New Roman" w:hAnsi="Times New Roman"/>
          <w:sz w:val="28"/>
          <w:szCs w:val="28"/>
        </w:rPr>
        <w:t xml:space="preserve">а 2017 г. в БГУ выпущено 169 наименований литературы с </w:t>
      </w:r>
      <w:r w:rsidR="00002DAA" w:rsidRPr="00002DAA">
        <w:rPr>
          <w:rFonts w:ascii="Times New Roman" w:hAnsi="Times New Roman"/>
          <w:sz w:val="28"/>
          <w:szCs w:val="28"/>
        </w:rPr>
        <w:t>1 477,86</w:t>
      </w:r>
      <w:r w:rsidR="00002DAA">
        <w:rPr>
          <w:rFonts w:ascii="Times New Roman" w:hAnsi="Times New Roman"/>
          <w:sz w:val="28"/>
          <w:szCs w:val="28"/>
        </w:rPr>
        <w:t xml:space="preserve"> учетно-издательских листов. В ВГМУ выпущено 137 наименований литературы с </w:t>
      </w:r>
      <w:r w:rsidR="00002DAA" w:rsidRPr="00002DAA">
        <w:rPr>
          <w:rFonts w:ascii="Times New Roman" w:hAnsi="Times New Roman"/>
          <w:sz w:val="28"/>
          <w:szCs w:val="28"/>
        </w:rPr>
        <w:t>1 361,63</w:t>
      </w:r>
      <w:r w:rsidR="00002DAA">
        <w:rPr>
          <w:rFonts w:ascii="Times New Roman" w:hAnsi="Times New Roman"/>
          <w:sz w:val="28"/>
          <w:szCs w:val="28"/>
        </w:rPr>
        <w:t xml:space="preserve"> учетно-издательских листов.</w:t>
      </w:r>
    </w:p>
    <w:p w:rsidR="00A62B8B" w:rsidRDefault="00A62B8B" w:rsidP="00BA19ED">
      <w:pPr>
        <w:suppressAutoHyphens/>
        <w:spacing w:after="0" w:line="240" w:lineRule="auto"/>
        <w:ind w:firstLine="709"/>
        <w:jc w:val="both"/>
        <w:rPr>
          <w:rFonts w:ascii="Times New Roman" w:hAnsi="Times New Roman"/>
          <w:sz w:val="28"/>
          <w:szCs w:val="28"/>
        </w:rPr>
      </w:pPr>
    </w:p>
    <w:p w:rsidR="006055F5" w:rsidRPr="00450035" w:rsidRDefault="006055F5" w:rsidP="006055F5">
      <w:pPr>
        <w:spacing w:after="0" w:line="240" w:lineRule="auto"/>
        <w:ind w:firstLine="709"/>
        <w:jc w:val="both"/>
        <w:rPr>
          <w:rFonts w:ascii="Times New Roman" w:hAnsi="Times New Roman"/>
          <w:sz w:val="28"/>
          <w:szCs w:val="28"/>
        </w:rPr>
      </w:pPr>
      <w:r w:rsidRPr="00450035">
        <w:rPr>
          <w:rFonts w:ascii="Times New Roman" w:hAnsi="Times New Roman"/>
          <w:sz w:val="28"/>
          <w:szCs w:val="28"/>
        </w:rPr>
        <w:t>Несмотря на значительные успехи и результаты в плане подготовки кадров высшей научной квалификации следует обратить внимание и на ряд проблемных вопросов:</w:t>
      </w:r>
    </w:p>
    <w:p w:rsidR="006055F5" w:rsidRPr="00450035" w:rsidRDefault="006055F5" w:rsidP="006055F5">
      <w:pPr>
        <w:numPr>
          <w:ilvl w:val="0"/>
          <w:numId w:val="22"/>
        </w:numPr>
        <w:tabs>
          <w:tab w:val="left" w:pos="1134"/>
        </w:tabs>
        <w:spacing w:after="0" w:line="240" w:lineRule="auto"/>
        <w:ind w:left="0" w:firstLine="709"/>
        <w:jc w:val="both"/>
        <w:rPr>
          <w:rFonts w:ascii="Times New Roman" w:hAnsi="Times New Roman"/>
          <w:sz w:val="28"/>
          <w:szCs w:val="28"/>
        </w:rPr>
      </w:pPr>
      <w:r w:rsidRPr="00450035">
        <w:rPr>
          <w:rFonts w:ascii="Times New Roman" w:hAnsi="Times New Roman"/>
          <w:sz w:val="28"/>
          <w:szCs w:val="28"/>
        </w:rPr>
        <w:t>Увеличить подготовку докторов наук через соискательство.</w:t>
      </w:r>
    </w:p>
    <w:p w:rsidR="006055F5" w:rsidRPr="00450035" w:rsidRDefault="006055F5" w:rsidP="006055F5">
      <w:pPr>
        <w:pStyle w:val="ab"/>
        <w:numPr>
          <w:ilvl w:val="0"/>
          <w:numId w:val="22"/>
        </w:numPr>
        <w:tabs>
          <w:tab w:val="left" w:pos="1134"/>
        </w:tabs>
        <w:ind w:left="0" w:firstLine="709"/>
        <w:jc w:val="both"/>
        <w:rPr>
          <w:sz w:val="28"/>
          <w:szCs w:val="28"/>
        </w:rPr>
      </w:pPr>
      <w:r w:rsidRPr="00450035">
        <w:rPr>
          <w:sz w:val="28"/>
          <w:szCs w:val="28"/>
        </w:rPr>
        <w:t>Заведующим кафедрами, отделу аспирантуры и докторантуры</w:t>
      </w:r>
      <w:r w:rsidR="00B14B4E" w:rsidRPr="00450035">
        <w:rPr>
          <w:sz w:val="28"/>
          <w:szCs w:val="28"/>
        </w:rPr>
        <w:t xml:space="preserve"> </w:t>
      </w:r>
      <w:r w:rsidRPr="00450035">
        <w:rPr>
          <w:sz w:val="28"/>
          <w:szCs w:val="28"/>
        </w:rPr>
        <w:t>продолжить активную работу по набор</w:t>
      </w:r>
      <w:r w:rsidR="00BF3F1A" w:rsidRPr="00450035">
        <w:rPr>
          <w:sz w:val="28"/>
          <w:szCs w:val="28"/>
        </w:rPr>
        <w:t>у</w:t>
      </w:r>
      <w:r w:rsidRPr="00450035">
        <w:rPr>
          <w:sz w:val="28"/>
          <w:szCs w:val="28"/>
        </w:rPr>
        <w:t xml:space="preserve"> в аспирантуру всех форм обучения.</w:t>
      </w:r>
    </w:p>
    <w:p w:rsidR="006055F5" w:rsidRPr="00450035" w:rsidRDefault="006055F5" w:rsidP="006055F5">
      <w:pPr>
        <w:pStyle w:val="ab"/>
        <w:numPr>
          <w:ilvl w:val="0"/>
          <w:numId w:val="22"/>
        </w:numPr>
        <w:tabs>
          <w:tab w:val="left" w:pos="1134"/>
        </w:tabs>
        <w:ind w:left="0" w:firstLine="709"/>
        <w:jc w:val="both"/>
        <w:rPr>
          <w:sz w:val="28"/>
          <w:szCs w:val="28"/>
        </w:rPr>
      </w:pPr>
      <w:r w:rsidRPr="00450035">
        <w:rPr>
          <w:sz w:val="28"/>
          <w:szCs w:val="28"/>
        </w:rPr>
        <w:t xml:space="preserve">Низкая </w:t>
      </w:r>
      <w:proofErr w:type="spellStart"/>
      <w:r w:rsidRPr="00450035">
        <w:rPr>
          <w:sz w:val="28"/>
          <w:szCs w:val="28"/>
        </w:rPr>
        <w:t>остепенённость</w:t>
      </w:r>
      <w:proofErr w:type="spellEnd"/>
      <w:r w:rsidRPr="00450035">
        <w:rPr>
          <w:sz w:val="28"/>
          <w:szCs w:val="28"/>
        </w:rPr>
        <w:t xml:space="preserve"> сотрудников кафедр медико-биологического профиля и непрофильных кафедр.</w:t>
      </w:r>
    </w:p>
    <w:p w:rsidR="009C2A04" w:rsidRDefault="006055F5" w:rsidP="007635D3">
      <w:pPr>
        <w:spacing w:after="0" w:line="240" w:lineRule="auto"/>
        <w:ind w:firstLine="709"/>
        <w:jc w:val="both"/>
        <w:rPr>
          <w:rFonts w:ascii="Times New Roman" w:hAnsi="Times New Roman"/>
          <w:b/>
          <w:sz w:val="28"/>
          <w:szCs w:val="28"/>
        </w:rPr>
      </w:pPr>
      <w:r w:rsidRPr="00450035">
        <w:rPr>
          <w:rFonts w:ascii="Times New Roman" w:hAnsi="Times New Roman"/>
          <w:sz w:val="28"/>
          <w:szCs w:val="28"/>
          <w:shd w:val="clear" w:color="auto" w:fill="FFFFFF"/>
        </w:rPr>
        <w:t xml:space="preserve">На </w:t>
      </w:r>
      <w:r w:rsidRPr="00450035">
        <w:rPr>
          <w:rFonts w:ascii="Times New Roman" w:hAnsi="Times New Roman"/>
          <w:sz w:val="28"/>
          <w:szCs w:val="28"/>
          <w:shd w:val="clear" w:color="auto" w:fill="FFFFFF"/>
          <w:lang w:val="en-US"/>
        </w:rPr>
        <w:t>II</w:t>
      </w:r>
      <w:r w:rsidRPr="00450035">
        <w:rPr>
          <w:rFonts w:ascii="Times New Roman" w:hAnsi="Times New Roman"/>
          <w:sz w:val="28"/>
          <w:szCs w:val="28"/>
          <w:shd w:val="clear" w:color="auto" w:fill="FFFFFF"/>
        </w:rPr>
        <w:t xml:space="preserve"> съезде б</w:t>
      </w:r>
      <w:r w:rsidR="00D5405B" w:rsidRPr="00450035">
        <w:rPr>
          <w:rFonts w:ascii="Times New Roman" w:hAnsi="Times New Roman"/>
          <w:sz w:val="28"/>
          <w:szCs w:val="28"/>
          <w:shd w:val="clear" w:color="auto" w:fill="FFFFFF"/>
        </w:rPr>
        <w:t>ыл озвучен о</w:t>
      </w:r>
      <w:r w:rsidRPr="00450035">
        <w:rPr>
          <w:rFonts w:ascii="Times New Roman" w:hAnsi="Times New Roman"/>
          <w:sz w:val="28"/>
          <w:szCs w:val="28"/>
          <w:shd w:val="clear" w:color="auto" w:fill="FFFFFF"/>
        </w:rPr>
        <w:t>сновной</w:t>
      </w:r>
      <w:r w:rsidR="00D5405B" w:rsidRPr="00450035">
        <w:rPr>
          <w:rFonts w:ascii="Times New Roman" w:hAnsi="Times New Roman"/>
          <w:sz w:val="28"/>
          <w:szCs w:val="28"/>
          <w:shd w:val="clear" w:color="auto" w:fill="FFFFFF"/>
        </w:rPr>
        <w:t xml:space="preserve"> аспект интеграции науки и высшего образования, нацеленный на подготовку молодых высокообразованных кадров и формирование современной интеллектуальной элиты;</w:t>
      </w:r>
      <w:r w:rsidR="00D5405B" w:rsidRPr="00450035">
        <w:t xml:space="preserve"> </w:t>
      </w:r>
      <w:r w:rsidR="00D5405B" w:rsidRPr="00450035">
        <w:rPr>
          <w:rFonts w:ascii="Times New Roman" w:hAnsi="Times New Roman"/>
          <w:sz w:val="28"/>
          <w:szCs w:val="28"/>
          <w:shd w:val="clear" w:color="auto" w:fill="FFFFFF"/>
        </w:rPr>
        <w:t>поддержку талантливых ученых Республики Беларусь; содействия развитию отечественных научных школ. В реаль</w:t>
      </w:r>
      <w:r w:rsidR="00D5405B" w:rsidRPr="006055F5">
        <w:rPr>
          <w:rFonts w:ascii="Times New Roman" w:hAnsi="Times New Roman"/>
          <w:sz w:val="28"/>
          <w:szCs w:val="28"/>
          <w:shd w:val="clear" w:color="auto" w:fill="FFFFFF"/>
        </w:rPr>
        <w:t>ности именно они КАДРЫ и есть та самая наука.</w:t>
      </w:r>
      <w:r w:rsidR="00D5405B" w:rsidRPr="006055F5">
        <w:t xml:space="preserve"> </w:t>
      </w:r>
      <w:r w:rsidR="00D5405B" w:rsidRPr="006055F5">
        <w:rPr>
          <w:rFonts w:ascii="Times New Roman" w:hAnsi="Times New Roman"/>
          <w:sz w:val="28"/>
          <w:szCs w:val="28"/>
          <w:shd w:val="clear" w:color="auto" w:fill="FFFFFF"/>
        </w:rPr>
        <w:t xml:space="preserve">Хотя есть нарекания к их подготовке </w:t>
      </w:r>
      <w:r w:rsidRPr="006055F5">
        <w:rPr>
          <w:rFonts w:ascii="Times New Roman" w:hAnsi="Times New Roman"/>
          <w:sz w:val="28"/>
          <w:szCs w:val="28"/>
          <w:shd w:val="clear" w:color="auto" w:fill="FFFFFF"/>
        </w:rPr>
        <w:t>–</w:t>
      </w:r>
      <w:r w:rsidR="00D5405B" w:rsidRPr="006055F5">
        <w:rPr>
          <w:rFonts w:ascii="Times New Roman" w:hAnsi="Times New Roman"/>
          <w:sz w:val="28"/>
          <w:szCs w:val="28"/>
          <w:shd w:val="clear" w:color="auto" w:fill="FFFFFF"/>
        </w:rPr>
        <w:t xml:space="preserve"> до сих пор недостаточно практико-ориентированности в вузах, да и программы подгото</w:t>
      </w:r>
      <w:r w:rsidRPr="006055F5">
        <w:rPr>
          <w:rFonts w:ascii="Times New Roman" w:hAnsi="Times New Roman"/>
          <w:sz w:val="28"/>
          <w:szCs w:val="28"/>
          <w:shd w:val="clear" w:color="auto" w:fill="FFFFFF"/>
        </w:rPr>
        <w:t>вки не всегда отвечают реалиям.</w:t>
      </w:r>
    </w:p>
    <w:p w:rsidR="00AD6EEF" w:rsidRDefault="00AD6EEF" w:rsidP="002F5867">
      <w:pPr>
        <w:suppressAutoHyphens/>
        <w:spacing w:after="0" w:line="240" w:lineRule="auto"/>
        <w:ind w:firstLine="709"/>
        <w:jc w:val="both"/>
        <w:rPr>
          <w:rFonts w:ascii="Times New Roman" w:hAnsi="Times New Roman"/>
          <w:b/>
          <w:sz w:val="28"/>
          <w:szCs w:val="28"/>
        </w:rPr>
      </w:pPr>
    </w:p>
    <w:p w:rsidR="00031A15" w:rsidRPr="00031A15" w:rsidRDefault="007B6C23" w:rsidP="00BA19ED">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С этой целью </w:t>
      </w:r>
      <w:r w:rsidR="00347E52">
        <w:rPr>
          <w:rFonts w:ascii="Times New Roman" w:hAnsi="Times New Roman"/>
          <w:sz w:val="28"/>
          <w:szCs w:val="28"/>
        </w:rPr>
        <w:t>в</w:t>
      </w:r>
      <w:r w:rsidR="00BA19ED">
        <w:rPr>
          <w:rFonts w:ascii="Times New Roman" w:hAnsi="Times New Roman"/>
          <w:sz w:val="28"/>
          <w:szCs w:val="28"/>
        </w:rPr>
        <w:t>первые с</w:t>
      </w:r>
      <w:r w:rsidR="00031A15" w:rsidRPr="00031A15">
        <w:rPr>
          <w:rFonts w:ascii="Times New Roman" w:hAnsi="Times New Roman"/>
          <w:sz w:val="28"/>
          <w:szCs w:val="28"/>
        </w:rPr>
        <w:t>озданы для студентов 4-6 курсов лаборатории профессионального мастерства – 6 на лечебном факультете, и по 1 на фармацевтическом и стоматологическом факультетах.</w:t>
      </w:r>
    </w:p>
    <w:p w:rsidR="00031A15" w:rsidRPr="00AE7E0A" w:rsidRDefault="00031A15" w:rsidP="00BA19ED">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Введено использование </w:t>
      </w:r>
      <w:proofErr w:type="spellStart"/>
      <w:r w:rsidRPr="00031A15">
        <w:rPr>
          <w:rFonts w:ascii="Times New Roman" w:hAnsi="Times New Roman"/>
          <w:sz w:val="28"/>
          <w:szCs w:val="28"/>
        </w:rPr>
        <w:t>симуляционных</w:t>
      </w:r>
      <w:proofErr w:type="spellEnd"/>
      <w:r w:rsidRPr="00031A15">
        <w:rPr>
          <w:rFonts w:ascii="Times New Roman" w:hAnsi="Times New Roman"/>
          <w:sz w:val="28"/>
          <w:szCs w:val="28"/>
        </w:rPr>
        <w:t xml:space="preserve"> технологий для аттестации практических навыков государственного экзамена по хирургическим болезням на базе УЦ ПП и СО. Преподаватель </w:t>
      </w:r>
      <w:r w:rsidRPr="00BC55D3">
        <w:rPr>
          <w:rFonts w:ascii="Times New Roman" w:hAnsi="Times New Roman"/>
          <w:sz w:val="28"/>
          <w:szCs w:val="28"/>
        </w:rPr>
        <w:t>оценивал действия студента с использован</w:t>
      </w:r>
      <w:r w:rsidR="00BC55D3" w:rsidRPr="00BC55D3">
        <w:rPr>
          <w:rFonts w:ascii="Times New Roman" w:hAnsi="Times New Roman"/>
          <w:sz w:val="28"/>
          <w:szCs w:val="28"/>
        </w:rPr>
        <w:t xml:space="preserve">ием чек-листа (листа контроля). </w:t>
      </w:r>
      <w:r w:rsidRPr="00AE7E0A">
        <w:rPr>
          <w:rFonts w:ascii="Times New Roman" w:hAnsi="Times New Roman"/>
          <w:sz w:val="28"/>
          <w:szCs w:val="28"/>
        </w:rPr>
        <w:t>Средний балл 8,1.</w:t>
      </w:r>
    </w:p>
    <w:p w:rsidR="00031A15" w:rsidRPr="00031A15" w:rsidRDefault="00031A15" w:rsidP="00BA19ED">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В осеннем семестре 2017-2018 </w:t>
      </w:r>
      <w:proofErr w:type="spellStart"/>
      <w:r w:rsidRPr="00031A15">
        <w:rPr>
          <w:rFonts w:ascii="Times New Roman" w:hAnsi="Times New Roman"/>
          <w:sz w:val="28"/>
          <w:szCs w:val="28"/>
        </w:rPr>
        <w:t>уч.года</w:t>
      </w:r>
      <w:proofErr w:type="spellEnd"/>
      <w:r w:rsidRPr="00031A15">
        <w:rPr>
          <w:rFonts w:ascii="Times New Roman" w:hAnsi="Times New Roman"/>
          <w:sz w:val="28"/>
          <w:szCs w:val="28"/>
        </w:rPr>
        <w:t xml:space="preserve"> на 6 курсе лечебного факультета был введен курс УВО «Неотложная медицинская помощь» с формой контроля «дифференцированный зачет». Зачет проведен в 2 этапа: 1 – контроль освоения практических навыков на базе УЦ ПП и СО, 2 – устное собеседование. Средний балл</w:t>
      </w:r>
      <w:r w:rsidR="00854C2A">
        <w:rPr>
          <w:rFonts w:ascii="Times New Roman" w:hAnsi="Times New Roman"/>
          <w:sz w:val="28"/>
          <w:szCs w:val="28"/>
        </w:rPr>
        <w:t xml:space="preserve"> –</w:t>
      </w:r>
      <w:r w:rsidRPr="00031A15">
        <w:rPr>
          <w:rFonts w:ascii="Times New Roman" w:hAnsi="Times New Roman"/>
          <w:sz w:val="28"/>
          <w:szCs w:val="28"/>
        </w:rPr>
        <w:t xml:space="preserve"> 8,41. </w:t>
      </w:r>
    </w:p>
    <w:p w:rsidR="00810658" w:rsidRDefault="00810658" w:rsidP="002F5867">
      <w:pPr>
        <w:suppressAutoHyphens/>
        <w:spacing w:after="0" w:line="240" w:lineRule="auto"/>
        <w:ind w:firstLine="709"/>
        <w:jc w:val="both"/>
        <w:rPr>
          <w:rFonts w:ascii="Times New Roman" w:hAnsi="Times New Roman"/>
          <w:sz w:val="28"/>
          <w:szCs w:val="28"/>
        </w:rPr>
      </w:pPr>
    </w:p>
    <w:p w:rsidR="00031A15" w:rsidRPr="00031A15" w:rsidRDefault="00031A15"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Подготовлено единое пособие для </w:t>
      </w:r>
      <w:proofErr w:type="spellStart"/>
      <w:r w:rsidRPr="00031A15">
        <w:rPr>
          <w:rFonts w:ascii="Times New Roman" w:hAnsi="Times New Roman"/>
          <w:sz w:val="28"/>
          <w:szCs w:val="28"/>
        </w:rPr>
        <w:t>суборди</w:t>
      </w:r>
      <w:r w:rsidR="00EB7D28">
        <w:rPr>
          <w:rFonts w:ascii="Times New Roman" w:hAnsi="Times New Roman"/>
          <w:sz w:val="28"/>
          <w:szCs w:val="28"/>
        </w:rPr>
        <w:t>наторов</w:t>
      </w:r>
      <w:proofErr w:type="spellEnd"/>
      <w:r w:rsidR="00EB7D28">
        <w:rPr>
          <w:rFonts w:ascii="Times New Roman" w:hAnsi="Times New Roman"/>
          <w:sz w:val="28"/>
          <w:szCs w:val="28"/>
        </w:rPr>
        <w:t xml:space="preserve"> «Неотложные состояния»</w:t>
      </w:r>
      <w:r w:rsidRPr="00031A15">
        <w:rPr>
          <w:rFonts w:ascii="Times New Roman" w:hAnsi="Times New Roman"/>
          <w:sz w:val="28"/>
          <w:szCs w:val="28"/>
        </w:rPr>
        <w:t>.</w:t>
      </w:r>
    </w:p>
    <w:p w:rsidR="00031A15" w:rsidRPr="00031A15" w:rsidRDefault="00031A15"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В учебные программы всех дисциплин </w:t>
      </w:r>
      <w:proofErr w:type="spellStart"/>
      <w:r w:rsidRPr="00031A15">
        <w:rPr>
          <w:rFonts w:ascii="Times New Roman" w:hAnsi="Times New Roman"/>
          <w:sz w:val="28"/>
          <w:szCs w:val="28"/>
        </w:rPr>
        <w:t>субординатуры</w:t>
      </w:r>
      <w:proofErr w:type="spellEnd"/>
      <w:r w:rsidRPr="00031A15">
        <w:rPr>
          <w:rFonts w:ascii="Times New Roman" w:hAnsi="Times New Roman"/>
          <w:sz w:val="28"/>
          <w:szCs w:val="28"/>
        </w:rPr>
        <w:t xml:space="preserve"> в обязательном порядке включен раздел «Методы функциональной диагностики».</w:t>
      </w:r>
    </w:p>
    <w:p w:rsidR="00031A15" w:rsidRPr="00031A15" w:rsidRDefault="00031A15"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Разработано Положение о </w:t>
      </w:r>
      <w:proofErr w:type="spellStart"/>
      <w:r w:rsidRPr="00031A15">
        <w:rPr>
          <w:rFonts w:ascii="Times New Roman" w:hAnsi="Times New Roman"/>
          <w:sz w:val="28"/>
          <w:szCs w:val="28"/>
        </w:rPr>
        <w:t>симуляционном</w:t>
      </w:r>
      <w:proofErr w:type="spellEnd"/>
      <w:r w:rsidRPr="00031A15">
        <w:rPr>
          <w:rFonts w:ascii="Times New Roman" w:hAnsi="Times New Roman"/>
          <w:sz w:val="28"/>
          <w:szCs w:val="28"/>
        </w:rPr>
        <w:t xml:space="preserve"> обучении. </w:t>
      </w:r>
    </w:p>
    <w:p w:rsidR="00031A15" w:rsidRPr="00031A15" w:rsidRDefault="00031A15"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lastRenderedPageBreak/>
        <w:t xml:space="preserve">Положение о производственной практике, Дневник производственной практики, экзаменационные тесты по всем дисциплинам пересмотрены с позиций </w:t>
      </w:r>
      <w:proofErr w:type="spellStart"/>
      <w:r w:rsidRPr="00031A15">
        <w:rPr>
          <w:rFonts w:ascii="Times New Roman" w:hAnsi="Times New Roman"/>
          <w:sz w:val="28"/>
          <w:szCs w:val="28"/>
        </w:rPr>
        <w:t>компетентностного</w:t>
      </w:r>
      <w:proofErr w:type="spellEnd"/>
      <w:r w:rsidRPr="00031A15">
        <w:rPr>
          <w:rFonts w:ascii="Times New Roman" w:hAnsi="Times New Roman"/>
          <w:sz w:val="28"/>
          <w:szCs w:val="28"/>
        </w:rPr>
        <w:t xml:space="preserve"> подхода и осуществлена их коррекция.</w:t>
      </w:r>
    </w:p>
    <w:p w:rsidR="00031A15" w:rsidRPr="00031A15" w:rsidRDefault="00031A15"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Организовано проведение производственной практики по стоматологии детского возраста после 4 курса продолжительностью 1 неделю. </w:t>
      </w:r>
    </w:p>
    <w:p w:rsidR="00B87891" w:rsidRDefault="00B87891" w:rsidP="002F5867">
      <w:pPr>
        <w:suppressAutoHyphens/>
        <w:spacing w:after="0" w:line="240" w:lineRule="auto"/>
        <w:ind w:firstLine="709"/>
        <w:jc w:val="both"/>
        <w:rPr>
          <w:rFonts w:ascii="Times New Roman" w:hAnsi="Times New Roman"/>
          <w:sz w:val="28"/>
          <w:szCs w:val="28"/>
        </w:rPr>
      </w:pPr>
    </w:p>
    <w:p w:rsidR="00031A15" w:rsidRPr="00031A15" w:rsidRDefault="00031A15"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Наряду с традиционными победами на олимпиадах по оперативной хирургии, педиатрии наши студенты приняли участие и победили (1-2 места) на 1 международной олимпиаде по анатомии на английском и французском языках на базе ФГБОУ ВО «Астраханский государственный медицинский университет» Минздрава России, V студенческой предметной олимпиаде по анатомии человека с республиканским участием (г. Минск), IV Международной олимпиаде по иностранным языкам «Медицина и языки: на перекрестке культур (г. Воронеж, РФ).</w:t>
      </w:r>
    </w:p>
    <w:p w:rsidR="00FB467F" w:rsidRDefault="00FB467F" w:rsidP="002F5867">
      <w:pPr>
        <w:suppressAutoHyphens/>
        <w:spacing w:after="0" w:line="240" w:lineRule="auto"/>
        <w:ind w:firstLine="709"/>
        <w:jc w:val="both"/>
        <w:rPr>
          <w:rFonts w:ascii="Times New Roman" w:hAnsi="Times New Roman"/>
          <w:sz w:val="28"/>
          <w:szCs w:val="28"/>
        </w:rPr>
      </w:pPr>
    </w:p>
    <w:p w:rsidR="00031A15" w:rsidRPr="00031A15" w:rsidRDefault="00031A15"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18 студентов 3-4 курсов фармацевтического факультета приняли участие в стипендиальном проекте компании Р-</w:t>
      </w:r>
      <w:proofErr w:type="spellStart"/>
      <w:r w:rsidRPr="00031A15">
        <w:rPr>
          <w:rFonts w:ascii="Times New Roman" w:hAnsi="Times New Roman"/>
          <w:sz w:val="28"/>
          <w:szCs w:val="28"/>
        </w:rPr>
        <w:t>Фарм</w:t>
      </w:r>
      <w:proofErr w:type="spellEnd"/>
      <w:r w:rsidRPr="00031A15">
        <w:rPr>
          <w:rFonts w:ascii="Times New Roman" w:hAnsi="Times New Roman"/>
          <w:sz w:val="28"/>
          <w:szCs w:val="28"/>
        </w:rPr>
        <w:t>, Российская Федерация, 5 из которых стали победителями.</w:t>
      </w:r>
    </w:p>
    <w:p w:rsidR="00031A15" w:rsidRPr="00031A15" w:rsidRDefault="00031A15"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Второй год подряд студенты 2-5 курсов фармацевтического факультета стали победителями химико-олимпийских игр, г. Санкт-Петербург.</w:t>
      </w:r>
    </w:p>
    <w:p w:rsidR="00FB467F" w:rsidRDefault="00FB467F" w:rsidP="002F5867">
      <w:pPr>
        <w:suppressAutoHyphens/>
        <w:spacing w:after="0" w:line="240" w:lineRule="auto"/>
        <w:ind w:firstLine="709"/>
        <w:jc w:val="both"/>
        <w:rPr>
          <w:rFonts w:ascii="Times New Roman" w:hAnsi="Times New Roman"/>
          <w:sz w:val="28"/>
          <w:szCs w:val="28"/>
        </w:rPr>
      </w:pPr>
    </w:p>
    <w:p w:rsidR="00031A15" w:rsidRPr="00031A15" w:rsidRDefault="00031A15"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Организована работа </w:t>
      </w:r>
      <w:proofErr w:type="spellStart"/>
      <w:r w:rsidRPr="00031A15">
        <w:rPr>
          <w:rFonts w:ascii="Times New Roman" w:hAnsi="Times New Roman"/>
          <w:sz w:val="28"/>
          <w:szCs w:val="28"/>
        </w:rPr>
        <w:t>тьюторов</w:t>
      </w:r>
      <w:proofErr w:type="spellEnd"/>
      <w:r w:rsidRPr="00031A15">
        <w:rPr>
          <w:rFonts w:ascii="Times New Roman" w:hAnsi="Times New Roman"/>
          <w:sz w:val="28"/>
          <w:szCs w:val="28"/>
        </w:rPr>
        <w:t xml:space="preserve"> </w:t>
      </w:r>
      <w:r w:rsidR="000F7E3A">
        <w:rPr>
          <w:rFonts w:ascii="Times New Roman" w:hAnsi="Times New Roman"/>
          <w:sz w:val="28"/>
          <w:szCs w:val="28"/>
        </w:rPr>
        <w:t>–</w:t>
      </w:r>
      <w:r w:rsidRPr="00031A15">
        <w:rPr>
          <w:rFonts w:ascii="Times New Roman" w:hAnsi="Times New Roman"/>
          <w:sz w:val="28"/>
          <w:szCs w:val="28"/>
        </w:rPr>
        <w:t xml:space="preserve"> наиболее активных студентов 4, 5 (6) курсов всех факультетов для адаптации к обучению студентов на 1 и 2 курсах.</w:t>
      </w:r>
    </w:p>
    <w:p w:rsidR="00031A15" w:rsidRPr="00031A15" w:rsidRDefault="00D91277"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Pr>
          <w:rFonts w:ascii="Times New Roman" w:hAnsi="Times New Roman"/>
          <w:sz w:val="28"/>
          <w:szCs w:val="28"/>
        </w:rPr>
        <w:t>П</w:t>
      </w:r>
      <w:r w:rsidR="007B6C23">
        <w:rPr>
          <w:rFonts w:ascii="Times New Roman" w:hAnsi="Times New Roman"/>
          <w:sz w:val="28"/>
          <w:szCs w:val="28"/>
        </w:rPr>
        <w:t>роводится п</w:t>
      </w:r>
      <w:r w:rsidR="00031A15" w:rsidRPr="00031A15">
        <w:rPr>
          <w:rFonts w:ascii="Times New Roman" w:hAnsi="Times New Roman"/>
          <w:sz w:val="28"/>
          <w:szCs w:val="28"/>
        </w:rPr>
        <w:t xml:space="preserve">реподавание новых учебных дисциплин на 4-5 курсах фармацевтического факультета: «Основы </w:t>
      </w:r>
      <w:proofErr w:type="spellStart"/>
      <w:r w:rsidR="00031A15" w:rsidRPr="00031A15">
        <w:rPr>
          <w:rFonts w:ascii="Times New Roman" w:hAnsi="Times New Roman"/>
          <w:sz w:val="28"/>
          <w:szCs w:val="28"/>
        </w:rPr>
        <w:t>фармаэкономики</w:t>
      </w:r>
      <w:proofErr w:type="spellEnd"/>
      <w:r w:rsidR="00031A15" w:rsidRPr="00031A15">
        <w:rPr>
          <w:rFonts w:ascii="Times New Roman" w:hAnsi="Times New Roman"/>
          <w:sz w:val="28"/>
          <w:szCs w:val="28"/>
        </w:rPr>
        <w:t>», «</w:t>
      </w:r>
      <w:proofErr w:type="spellStart"/>
      <w:r w:rsidR="00031A15" w:rsidRPr="00031A15">
        <w:rPr>
          <w:rFonts w:ascii="Times New Roman" w:hAnsi="Times New Roman"/>
          <w:sz w:val="28"/>
          <w:szCs w:val="28"/>
        </w:rPr>
        <w:t>Фармакоэпидемиология</w:t>
      </w:r>
      <w:proofErr w:type="spellEnd"/>
      <w:r w:rsidR="00031A15" w:rsidRPr="00031A15">
        <w:rPr>
          <w:rFonts w:ascii="Times New Roman" w:hAnsi="Times New Roman"/>
          <w:sz w:val="28"/>
          <w:szCs w:val="28"/>
        </w:rPr>
        <w:t xml:space="preserve">», «Менеджмент в фармации», «Фармацевтическая помощь», «Психология профессионального общения, </w:t>
      </w:r>
      <w:proofErr w:type="spellStart"/>
      <w:r w:rsidR="00031A15" w:rsidRPr="00031A15">
        <w:rPr>
          <w:rFonts w:ascii="Times New Roman" w:hAnsi="Times New Roman"/>
          <w:sz w:val="28"/>
          <w:szCs w:val="28"/>
        </w:rPr>
        <w:t>конфликтология</w:t>
      </w:r>
      <w:proofErr w:type="spellEnd"/>
      <w:r w:rsidR="00031A15" w:rsidRPr="00031A15">
        <w:rPr>
          <w:rFonts w:ascii="Times New Roman" w:hAnsi="Times New Roman"/>
          <w:sz w:val="28"/>
          <w:szCs w:val="28"/>
        </w:rPr>
        <w:t>».</w:t>
      </w:r>
    </w:p>
    <w:p w:rsidR="00031A15" w:rsidRPr="00031A15" w:rsidRDefault="00031A15"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Организовано преподавание 6 новых дисциплин по выбору.</w:t>
      </w:r>
    </w:p>
    <w:p w:rsidR="00031A15" w:rsidRPr="00031A15" w:rsidRDefault="00031A15" w:rsidP="000F7E3A">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На факультете повышения квалификации и переподготовки по педагогике и психологии </w:t>
      </w:r>
      <w:r w:rsidR="00854C2A">
        <w:rPr>
          <w:rFonts w:ascii="Times New Roman" w:hAnsi="Times New Roman"/>
          <w:sz w:val="28"/>
          <w:szCs w:val="28"/>
        </w:rPr>
        <w:t>о</w:t>
      </w:r>
      <w:r w:rsidRPr="00031A15">
        <w:rPr>
          <w:rFonts w:ascii="Times New Roman" w:hAnsi="Times New Roman"/>
          <w:sz w:val="28"/>
          <w:szCs w:val="28"/>
        </w:rPr>
        <w:t>рганизовано обучение по специальности переподготовки «Педагогическая деятельность на английском языке».</w:t>
      </w:r>
    </w:p>
    <w:p w:rsidR="00FB467F" w:rsidRDefault="00FB467F" w:rsidP="002F5867">
      <w:pPr>
        <w:suppressAutoHyphens/>
        <w:spacing w:after="0" w:line="240" w:lineRule="auto"/>
        <w:ind w:firstLine="709"/>
        <w:jc w:val="both"/>
        <w:rPr>
          <w:rFonts w:ascii="Times New Roman" w:hAnsi="Times New Roman"/>
          <w:sz w:val="28"/>
          <w:szCs w:val="28"/>
        </w:rPr>
      </w:pPr>
    </w:p>
    <w:p w:rsidR="00650B50" w:rsidRDefault="00650B50" w:rsidP="00650B50">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Разработана программа повышения квалификации и проведены в дистанционной форме обучения занятия со слушателями УО «Гомельский государственный медицинский университет» и ФГБОУ ВО «Пензенский государственный университет» по тематике «Инновационные технологии обучения морфологическим дисциплинам студентов медицинских университетов».</w:t>
      </w:r>
    </w:p>
    <w:p w:rsidR="005C0587" w:rsidRPr="00031A15" w:rsidRDefault="005C0587" w:rsidP="005C0587">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Организован форум дистанционного консультирования слушателей.</w:t>
      </w:r>
    </w:p>
    <w:p w:rsidR="00650B50" w:rsidRPr="005C0587" w:rsidRDefault="005C0587" w:rsidP="005C0587">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Разработано «Положение о наставничестве», проведено закрепление наставн</w:t>
      </w:r>
      <w:r>
        <w:rPr>
          <w:rFonts w:ascii="Times New Roman" w:hAnsi="Times New Roman"/>
          <w:sz w:val="28"/>
          <w:szCs w:val="28"/>
        </w:rPr>
        <w:t>иков за молодыми специалистами.</w:t>
      </w:r>
    </w:p>
    <w:p w:rsidR="0034636D" w:rsidRDefault="0034636D" w:rsidP="00503988">
      <w:pPr>
        <w:suppressAutoHyphens/>
        <w:spacing w:after="0" w:line="240" w:lineRule="auto"/>
        <w:ind w:firstLine="709"/>
        <w:jc w:val="both"/>
        <w:rPr>
          <w:rFonts w:ascii="Times New Roman" w:hAnsi="Times New Roman"/>
          <w:sz w:val="28"/>
          <w:szCs w:val="28"/>
        </w:rPr>
      </w:pPr>
    </w:p>
    <w:p w:rsidR="00EA482E" w:rsidRPr="008F6503" w:rsidRDefault="008F6503" w:rsidP="008F6503">
      <w:pPr>
        <w:numPr>
          <w:ilvl w:val="0"/>
          <w:numId w:val="28"/>
        </w:numPr>
        <w:pBdr>
          <w:top w:val="single" w:sz="4" w:space="1" w:color="auto"/>
          <w:left w:val="single" w:sz="4" w:space="4" w:color="auto"/>
          <w:bottom w:val="single" w:sz="4" w:space="1" w:color="auto"/>
          <w:right w:val="single" w:sz="4" w:space="4" w:color="auto"/>
        </w:pBdr>
        <w:tabs>
          <w:tab w:val="left" w:pos="993"/>
        </w:tabs>
        <w:suppressAutoHyphens/>
        <w:spacing w:after="0" w:line="240" w:lineRule="auto"/>
        <w:ind w:left="0" w:firstLine="720"/>
        <w:jc w:val="both"/>
        <w:rPr>
          <w:rFonts w:ascii="Times New Roman" w:hAnsi="Times New Roman"/>
          <w:sz w:val="28"/>
          <w:szCs w:val="28"/>
        </w:rPr>
      </w:pPr>
      <w:r w:rsidRPr="008F6503">
        <w:rPr>
          <w:rFonts w:ascii="Times New Roman" w:hAnsi="Times New Roman"/>
          <w:bCs/>
          <w:sz w:val="28"/>
          <w:szCs w:val="28"/>
        </w:rPr>
        <w:t xml:space="preserve">С 1 декабря 2017 г. впервые приобретен доступ к электронным библиотечным системам «Консультант студента» и «Консультант врача». </w:t>
      </w:r>
    </w:p>
    <w:p w:rsidR="00EA482E" w:rsidRPr="008F6503" w:rsidRDefault="008F6503" w:rsidP="008F6503">
      <w:pPr>
        <w:numPr>
          <w:ilvl w:val="0"/>
          <w:numId w:val="28"/>
        </w:numPr>
        <w:pBdr>
          <w:top w:val="single" w:sz="4" w:space="1" w:color="auto"/>
          <w:left w:val="single" w:sz="4" w:space="4" w:color="auto"/>
          <w:bottom w:val="single" w:sz="4" w:space="1" w:color="auto"/>
          <w:right w:val="single" w:sz="4" w:space="4" w:color="auto"/>
        </w:pBdr>
        <w:tabs>
          <w:tab w:val="left" w:pos="993"/>
        </w:tabs>
        <w:suppressAutoHyphens/>
        <w:spacing w:after="0" w:line="240" w:lineRule="auto"/>
        <w:ind w:left="0" w:firstLine="720"/>
        <w:jc w:val="both"/>
        <w:rPr>
          <w:rFonts w:ascii="Times New Roman" w:hAnsi="Times New Roman"/>
          <w:sz w:val="28"/>
          <w:szCs w:val="28"/>
        </w:rPr>
      </w:pPr>
      <w:r w:rsidRPr="008F6503">
        <w:rPr>
          <w:rFonts w:ascii="Times New Roman" w:hAnsi="Times New Roman"/>
          <w:bCs/>
          <w:sz w:val="28"/>
          <w:szCs w:val="28"/>
        </w:rPr>
        <w:lastRenderedPageBreak/>
        <w:t xml:space="preserve">При оформлении подписки на 2018 год для 38 журналов впервые оплачен удаленный доступ через крупнейшую российскую научную электронную библиотеку </w:t>
      </w:r>
      <w:proofErr w:type="spellStart"/>
      <w:r w:rsidRPr="008F6503">
        <w:rPr>
          <w:rFonts w:ascii="Times New Roman" w:hAnsi="Times New Roman"/>
          <w:bCs/>
          <w:sz w:val="28"/>
          <w:szCs w:val="28"/>
        </w:rPr>
        <w:t>elibrary</w:t>
      </w:r>
      <w:proofErr w:type="spellEnd"/>
      <w:r w:rsidRPr="008F6503">
        <w:rPr>
          <w:rFonts w:ascii="Times New Roman" w:hAnsi="Times New Roman"/>
          <w:bCs/>
          <w:sz w:val="28"/>
          <w:szCs w:val="28"/>
        </w:rPr>
        <w:t>.</w:t>
      </w:r>
    </w:p>
    <w:p w:rsidR="00EA482E" w:rsidRPr="008F6503" w:rsidRDefault="008F6503" w:rsidP="008F6503">
      <w:pPr>
        <w:numPr>
          <w:ilvl w:val="0"/>
          <w:numId w:val="28"/>
        </w:numPr>
        <w:pBdr>
          <w:top w:val="single" w:sz="4" w:space="1" w:color="auto"/>
          <w:left w:val="single" w:sz="4" w:space="4" w:color="auto"/>
          <w:bottom w:val="single" w:sz="4" w:space="1" w:color="auto"/>
          <w:right w:val="single" w:sz="4" w:space="4" w:color="auto"/>
        </w:pBdr>
        <w:tabs>
          <w:tab w:val="left" w:pos="993"/>
        </w:tabs>
        <w:suppressAutoHyphens/>
        <w:spacing w:after="0" w:line="240" w:lineRule="auto"/>
        <w:ind w:left="0" w:firstLine="720"/>
        <w:jc w:val="both"/>
        <w:rPr>
          <w:rFonts w:ascii="Times New Roman" w:hAnsi="Times New Roman"/>
          <w:sz w:val="28"/>
          <w:szCs w:val="28"/>
        </w:rPr>
      </w:pPr>
      <w:r w:rsidRPr="008F6503">
        <w:rPr>
          <w:rFonts w:ascii="Times New Roman" w:hAnsi="Times New Roman"/>
          <w:bCs/>
          <w:sz w:val="28"/>
          <w:szCs w:val="28"/>
        </w:rPr>
        <w:t xml:space="preserve">В 2017 году сотрудниками библиотеки разработана англоязычная версия библиотечного </w:t>
      </w:r>
      <w:proofErr w:type="spellStart"/>
      <w:r w:rsidRPr="008F6503">
        <w:rPr>
          <w:rFonts w:ascii="Times New Roman" w:hAnsi="Times New Roman"/>
          <w:bCs/>
          <w:sz w:val="28"/>
          <w:szCs w:val="28"/>
        </w:rPr>
        <w:t>web</w:t>
      </w:r>
      <w:proofErr w:type="spellEnd"/>
      <w:r w:rsidRPr="008F6503">
        <w:rPr>
          <w:rFonts w:ascii="Times New Roman" w:hAnsi="Times New Roman"/>
          <w:bCs/>
          <w:sz w:val="28"/>
          <w:szCs w:val="28"/>
        </w:rPr>
        <w:t>-сайта, усовершенствована собственная разработка «</w:t>
      </w:r>
      <w:proofErr w:type="spellStart"/>
      <w:r w:rsidRPr="008F6503">
        <w:rPr>
          <w:rFonts w:ascii="Times New Roman" w:hAnsi="Times New Roman"/>
          <w:bCs/>
          <w:sz w:val="28"/>
          <w:szCs w:val="28"/>
        </w:rPr>
        <w:t>W</w:t>
      </w:r>
      <w:r w:rsidR="00664608">
        <w:rPr>
          <w:rFonts w:ascii="Times New Roman" w:hAnsi="Times New Roman"/>
          <w:bCs/>
          <w:sz w:val="28"/>
          <w:szCs w:val="28"/>
        </w:rPr>
        <w:t>eb</w:t>
      </w:r>
      <w:proofErr w:type="spellEnd"/>
      <w:r w:rsidR="00664608">
        <w:rPr>
          <w:rFonts w:ascii="Times New Roman" w:hAnsi="Times New Roman"/>
          <w:bCs/>
          <w:sz w:val="28"/>
          <w:szCs w:val="28"/>
        </w:rPr>
        <w:t>-модуль «</w:t>
      </w:r>
      <w:proofErr w:type="spellStart"/>
      <w:r w:rsidR="00664608">
        <w:rPr>
          <w:rFonts w:ascii="Times New Roman" w:hAnsi="Times New Roman"/>
          <w:bCs/>
          <w:sz w:val="28"/>
          <w:szCs w:val="28"/>
        </w:rPr>
        <w:t>Книгообеспеченность</w:t>
      </w:r>
      <w:proofErr w:type="spellEnd"/>
      <w:r w:rsidR="00664608">
        <w:rPr>
          <w:rFonts w:ascii="Times New Roman" w:hAnsi="Times New Roman"/>
          <w:bCs/>
          <w:sz w:val="28"/>
          <w:szCs w:val="28"/>
        </w:rPr>
        <w:t>»</w:t>
      </w:r>
      <w:r w:rsidRPr="008F6503">
        <w:rPr>
          <w:rFonts w:ascii="Times New Roman" w:hAnsi="Times New Roman"/>
          <w:bCs/>
          <w:sz w:val="28"/>
          <w:szCs w:val="28"/>
        </w:rPr>
        <w:t>.</w:t>
      </w:r>
    </w:p>
    <w:p w:rsidR="0034636D" w:rsidRDefault="0034636D" w:rsidP="008F6503">
      <w:pPr>
        <w:suppressAutoHyphens/>
        <w:spacing w:after="0" w:line="240" w:lineRule="auto"/>
        <w:ind w:firstLine="709"/>
        <w:jc w:val="both"/>
        <w:rPr>
          <w:rFonts w:ascii="Times New Roman" w:hAnsi="Times New Roman"/>
          <w:sz w:val="28"/>
          <w:szCs w:val="28"/>
        </w:rPr>
      </w:pPr>
    </w:p>
    <w:p w:rsidR="00DD5787" w:rsidRPr="00DD5787" w:rsidRDefault="00DD5787" w:rsidP="00DD5787">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D5787">
        <w:rPr>
          <w:rFonts w:ascii="Times New Roman" w:hAnsi="Times New Roman"/>
          <w:sz w:val="28"/>
          <w:szCs w:val="28"/>
        </w:rPr>
        <w:t xml:space="preserve">В рамках празднования «Дня библиотек» организован </w:t>
      </w:r>
      <w:proofErr w:type="spellStart"/>
      <w:r w:rsidRPr="00DD5787">
        <w:rPr>
          <w:rFonts w:ascii="Times New Roman" w:hAnsi="Times New Roman"/>
          <w:sz w:val="28"/>
          <w:szCs w:val="28"/>
        </w:rPr>
        <w:t>квест-перфоманс</w:t>
      </w:r>
      <w:proofErr w:type="spellEnd"/>
      <w:r w:rsidRPr="00DD5787">
        <w:rPr>
          <w:rFonts w:ascii="Times New Roman" w:hAnsi="Times New Roman"/>
          <w:sz w:val="28"/>
          <w:szCs w:val="28"/>
        </w:rPr>
        <w:t xml:space="preserve"> «Постулаты врачевания. К дню рождения университета в библиотеке прошёл живой </w:t>
      </w:r>
      <w:proofErr w:type="spellStart"/>
      <w:r w:rsidRPr="00DD5787">
        <w:rPr>
          <w:rFonts w:ascii="Times New Roman" w:hAnsi="Times New Roman"/>
          <w:sz w:val="28"/>
          <w:szCs w:val="28"/>
        </w:rPr>
        <w:t>квест</w:t>
      </w:r>
      <w:proofErr w:type="spellEnd"/>
      <w:r w:rsidRPr="00DD5787">
        <w:rPr>
          <w:rFonts w:ascii="Times New Roman" w:hAnsi="Times New Roman"/>
          <w:sz w:val="28"/>
          <w:szCs w:val="28"/>
        </w:rPr>
        <w:t xml:space="preserve"> «Ноябрь 34-го… Или как всё начиналось…», посвященный истории университета.</w:t>
      </w:r>
    </w:p>
    <w:p w:rsidR="00DD5787" w:rsidRPr="00DD5787" w:rsidRDefault="00DD5787" w:rsidP="00DD5787">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D5787">
        <w:rPr>
          <w:rFonts w:ascii="Times New Roman" w:hAnsi="Times New Roman"/>
          <w:sz w:val="28"/>
          <w:szCs w:val="28"/>
        </w:rPr>
        <w:t>С июня 2017 года библиотека ВГМУ определена координационным и методическим центром сети медицинских библиотек Витебской обл</w:t>
      </w:r>
      <w:r w:rsidR="007B6C23">
        <w:rPr>
          <w:rFonts w:ascii="Times New Roman" w:hAnsi="Times New Roman"/>
          <w:sz w:val="28"/>
          <w:szCs w:val="28"/>
        </w:rPr>
        <w:t>асти</w:t>
      </w:r>
      <w:r w:rsidRPr="00DD5787">
        <w:rPr>
          <w:rFonts w:ascii="Times New Roman" w:hAnsi="Times New Roman"/>
          <w:sz w:val="28"/>
          <w:szCs w:val="28"/>
        </w:rPr>
        <w:t xml:space="preserve">. </w:t>
      </w:r>
    </w:p>
    <w:p w:rsidR="0034636D" w:rsidRDefault="0034636D" w:rsidP="002F5867">
      <w:pPr>
        <w:suppressAutoHyphens/>
        <w:spacing w:after="0" w:line="240" w:lineRule="auto"/>
        <w:ind w:firstLine="709"/>
        <w:jc w:val="both"/>
        <w:rPr>
          <w:rFonts w:ascii="Times New Roman" w:hAnsi="Times New Roman"/>
          <w:sz w:val="28"/>
          <w:szCs w:val="28"/>
        </w:rPr>
      </w:pPr>
    </w:p>
    <w:p w:rsidR="00031A15" w:rsidRPr="00031A15" w:rsidRDefault="00031A15" w:rsidP="00F70654">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Был проведен конкурс в </w:t>
      </w:r>
      <w:proofErr w:type="spellStart"/>
      <w:r w:rsidRPr="00031A15">
        <w:rPr>
          <w:rFonts w:ascii="Times New Roman" w:hAnsi="Times New Roman"/>
          <w:sz w:val="28"/>
          <w:szCs w:val="28"/>
        </w:rPr>
        <w:t>субординатуру</w:t>
      </w:r>
      <w:proofErr w:type="spellEnd"/>
      <w:r w:rsidRPr="00031A15">
        <w:rPr>
          <w:rFonts w:ascii="Times New Roman" w:hAnsi="Times New Roman"/>
          <w:sz w:val="28"/>
          <w:szCs w:val="28"/>
        </w:rPr>
        <w:t xml:space="preserve"> вне зависимости от области проживания студентов, только на основании набранных баллов: балл успеваемости плюс дополнительные баллы, сумма которых не превышала 1,5 (не более 0,5 по каждому виду деятельности). Это увеличило проходной балл и способствовало отбору наиболее успешно занимающихся студентов, активно участвующих в общественной и научной жизни университета и имеющих опыт работы в практическом здравоохранен</w:t>
      </w:r>
      <w:r w:rsidR="00097234">
        <w:rPr>
          <w:rFonts w:ascii="Times New Roman" w:hAnsi="Times New Roman"/>
          <w:sz w:val="28"/>
          <w:szCs w:val="28"/>
        </w:rPr>
        <w:t>ии.</w:t>
      </w:r>
    </w:p>
    <w:p w:rsidR="00F70654" w:rsidRDefault="00F70654" w:rsidP="00810658">
      <w:pPr>
        <w:suppressAutoHyphens/>
        <w:spacing w:after="0" w:line="240" w:lineRule="auto"/>
        <w:ind w:firstLine="709"/>
        <w:jc w:val="both"/>
        <w:rPr>
          <w:rFonts w:ascii="Times New Roman" w:hAnsi="Times New Roman"/>
          <w:b/>
          <w:sz w:val="28"/>
          <w:szCs w:val="28"/>
        </w:rPr>
      </w:pPr>
    </w:p>
    <w:p w:rsidR="00031A15" w:rsidRPr="00031A15" w:rsidRDefault="00031A15" w:rsidP="00AC4629">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Осуществлена замена 8 стоматологических рабочих мест врача - стоматолога на кафедрах стоматологического профиля, приобретено и введено в строй 3 стоматологических установки премиум – класса. На осуществление ремонтных работ, закупку стоматологического оборудования и рас</w:t>
      </w:r>
      <w:r w:rsidR="00D575C9">
        <w:rPr>
          <w:rFonts w:ascii="Times New Roman" w:hAnsi="Times New Roman"/>
          <w:sz w:val="28"/>
          <w:szCs w:val="28"/>
        </w:rPr>
        <w:t>ходных материалов затрачено 274 </w:t>
      </w:r>
      <w:r w:rsidRPr="00031A15">
        <w:rPr>
          <w:rFonts w:ascii="Times New Roman" w:hAnsi="Times New Roman"/>
          <w:sz w:val="28"/>
          <w:szCs w:val="28"/>
        </w:rPr>
        <w:t xml:space="preserve">637,47 рублей из внебюджетных средств университета. </w:t>
      </w:r>
    </w:p>
    <w:p w:rsidR="00031A15" w:rsidRDefault="00031A15" w:rsidP="00AC4629">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Студентки стоматологического факультета </w:t>
      </w:r>
      <w:proofErr w:type="spellStart"/>
      <w:r w:rsidRPr="00031A15">
        <w:rPr>
          <w:rFonts w:ascii="Times New Roman" w:hAnsi="Times New Roman"/>
          <w:sz w:val="28"/>
          <w:szCs w:val="28"/>
        </w:rPr>
        <w:t>Асветимская</w:t>
      </w:r>
      <w:proofErr w:type="spellEnd"/>
      <w:r w:rsidRPr="00031A15">
        <w:rPr>
          <w:rFonts w:ascii="Times New Roman" w:hAnsi="Times New Roman"/>
          <w:sz w:val="28"/>
          <w:szCs w:val="28"/>
        </w:rPr>
        <w:t xml:space="preserve"> Дарья и </w:t>
      </w:r>
      <w:proofErr w:type="spellStart"/>
      <w:r w:rsidRPr="00031A15">
        <w:rPr>
          <w:rFonts w:ascii="Times New Roman" w:hAnsi="Times New Roman"/>
          <w:sz w:val="28"/>
          <w:szCs w:val="28"/>
        </w:rPr>
        <w:t>Войтова</w:t>
      </w:r>
      <w:proofErr w:type="spellEnd"/>
      <w:r w:rsidRPr="00031A15">
        <w:rPr>
          <w:rFonts w:ascii="Times New Roman" w:hAnsi="Times New Roman"/>
          <w:sz w:val="28"/>
          <w:szCs w:val="28"/>
        </w:rPr>
        <w:t xml:space="preserve"> Валерия заняли первое место в Национальном туре Международного студенческого конкурса по терапевтической стоматологии </w:t>
      </w:r>
      <w:proofErr w:type="spellStart"/>
      <w:r w:rsidRPr="00031A15">
        <w:rPr>
          <w:rFonts w:ascii="Times New Roman" w:hAnsi="Times New Roman"/>
          <w:sz w:val="28"/>
          <w:szCs w:val="28"/>
        </w:rPr>
        <w:t>Global</w:t>
      </w:r>
      <w:proofErr w:type="spellEnd"/>
      <w:r w:rsidRPr="00031A15">
        <w:rPr>
          <w:rFonts w:ascii="Times New Roman" w:hAnsi="Times New Roman"/>
          <w:sz w:val="28"/>
          <w:szCs w:val="28"/>
        </w:rPr>
        <w:t xml:space="preserve"> </w:t>
      </w:r>
      <w:proofErr w:type="spellStart"/>
      <w:r w:rsidRPr="00031A15">
        <w:rPr>
          <w:rFonts w:ascii="Times New Roman" w:hAnsi="Times New Roman"/>
          <w:sz w:val="28"/>
          <w:szCs w:val="28"/>
        </w:rPr>
        <w:t>Clinical</w:t>
      </w:r>
      <w:proofErr w:type="spellEnd"/>
      <w:r w:rsidRPr="00031A15">
        <w:rPr>
          <w:rFonts w:ascii="Times New Roman" w:hAnsi="Times New Roman"/>
          <w:sz w:val="28"/>
          <w:szCs w:val="28"/>
        </w:rPr>
        <w:t xml:space="preserve"> </w:t>
      </w:r>
      <w:proofErr w:type="spellStart"/>
      <w:r w:rsidRPr="00031A15">
        <w:rPr>
          <w:rFonts w:ascii="Times New Roman" w:hAnsi="Times New Roman"/>
          <w:sz w:val="28"/>
          <w:szCs w:val="28"/>
        </w:rPr>
        <w:t>Case</w:t>
      </w:r>
      <w:proofErr w:type="spellEnd"/>
      <w:r w:rsidRPr="00031A15">
        <w:rPr>
          <w:rFonts w:ascii="Times New Roman" w:hAnsi="Times New Roman"/>
          <w:sz w:val="28"/>
          <w:szCs w:val="28"/>
        </w:rPr>
        <w:t xml:space="preserve"> </w:t>
      </w:r>
      <w:proofErr w:type="spellStart"/>
      <w:r w:rsidRPr="00031A15">
        <w:rPr>
          <w:rFonts w:ascii="Times New Roman" w:hAnsi="Times New Roman"/>
          <w:sz w:val="28"/>
          <w:szCs w:val="28"/>
        </w:rPr>
        <w:t>Contest</w:t>
      </w:r>
      <w:proofErr w:type="spellEnd"/>
      <w:r w:rsidRPr="00031A15">
        <w:rPr>
          <w:rFonts w:ascii="Times New Roman" w:hAnsi="Times New Roman"/>
          <w:sz w:val="28"/>
          <w:szCs w:val="28"/>
        </w:rPr>
        <w:t xml:space="preserve"> (БГМУ, </w:t>
      </w:r>
      <w:proofErr w:type="spellStart"/>
      <w:r w:rsidRPr="00031A15">
        <w:rPr>
          <w:rFonts w:ascii="Times New Roman" w:hAnsi="Times New Roman"/>
          <w:sz w:val="28"/>
          <w:szCs w:val="28"/>
        </w:rPr>
        <w:t>г.Минск</w:t>
      </w:r>
      <w:proofErr w:type="spellEnd"/>
      <w:r w:rsidRPr="00031A15">
        <w:rPr>
          <w:rFonts w:ascii="Times New Roman" w:hAnsi="Times New Roman"/>
          <w:sz w:val="28"/>
          <w:szCs w:val="28"/>
        </w:rPr>
        <w:t xml:space="preserve">), по результатам которого </w:t>
      </w:r>
      <w:proofErr w:type="spellStart"/>
      <w:r w:rsidRPr="00031A15">
        <w:rPr>
          <w:rFonts w:ascii="Times New Roman" w:hAnsi="Times New Roman"/>
          <w:sz w:val="28"/>
          <w:szCs w:val="28"/>
        </w:rPr>
        <w:t>Асветимская</w:t>
      </w:r>
      <w:proofErr w:type="spellEnd"/>
      <w:r w:rsidRPr="00031A15">
        <w:rPr>
          <w:rFonts w:ascii="Times New Roman" w:hAnsi="Times New Roman"/>
          <w:sz w:val="28"/>
          <w:szCs w:val="28"/>
        </w:rPr>
        <w:t xml:space="preserve"> Дарья представляла Республику Беларусь в финале Международного конкурса в Германии (</w:t>
      </w:r>
      <w:proofErr w:type="spellStart"/>
      <w:r w:rsidRPr="00031A15">
        <w:rPr>
          <w:rFonts w:ascii="Times New Roman" w:hAnsi="Times New Roman"/>
          <w:sz w:val="28"/>
          <w:szCs w:val="28"/>
        </w:rPr>
        <w:t>г.Констанс</w:t>
      </w:r>
      <w:proofErr w:type="spellEnd"/>
      <w:r w:rsidRPr="00031A15">
        <w:rPr>
          <w:rFonts w:ascii="Times New Roman" w:hAnsi="Times New Roman"/>
          <w:sz w:val="28"/>
          <w:szCs w:val="28"/>
        </w:rPr>
        <w:t>).</w:t>
      </w:r>
    </w:p>
    <w:p w:rsidR="001D6677" w:rsidRDefault="001D6677" w:rsidP="002F5867">
      <w:pPr>
        <w:suppressAutoHyphens/>
        <w:spacing w:after="0" w:line="240" w:lineRule="auto"/>
        <w:ind w:firstLine="709"/>
        <w:jc w:val="both"/>
        <w:rPr>
          <w:rFonts w:ascii="Times New Roman" w:hAnsi="Times New Roman"/>
          <w:sz w:val="28"/>
          <w:szCs w:val="28"/>
          <w:highlight w:val="yellow"/>
        </w:rPr>
      </w:pPr>
    </w:p>
    <w:p w:rsidR="00B02DE4" w:rsidRDefault="00B02DE4" w:rsidP="00B02DE4">
      <w:pPr>
        <w:suppressAutoHyphens/>
        <w:spacing w:after="0" w:line="240" w:lineRule="auto"/>
        <w:ind w:firstLine="709"/>
        <w:jc w:val="both"/>
        <w:rPr>
          <w:rFonts w:ascii="Times New Roman" w:hAnsi="Times New Roman"/>
          <w:sz w:val="28"/>
          <w:szCs w:val="28"/>
        </w:rPr>
      </w:pPr>
      <w:r w:rsidRPr="00F70654">
        <w:rPr>
          <w:rFonts w:ascii="Times New Roman" w:hAnsi="Times New Roman"/>
          <w:sz w:val="28"/>
          <w:szCs w:val="28"/>
        </w:rPr>
        <w:t xml:space="preserve">В этом году восстановлен набор на стоматологический факультет для отечественных студентов: 15 мест на бюджет, 20 – на </w:t>
      </w:r>
      <w:proofErr w:type="spellStart"/>
      <w:r w:rsidRPr="00F70654">
        <w:rPr>
          <w:rFonts w:ascii="Times New Roman" w:hAnsi="Times New Roman"/>
          <w:sz w:val="28"/>
          <w:szCs w:val="28"/>
        </w:rPr>
        <w:t>внебюджет</w:t>
      </w:r>
      <w:proofErr w:type="spellEnd"/>
      <w:r w:rsidRPr="00F70654">
        <w:rPr>
          <w:rFonts w:ascii="Times New Roman" w:hAnsi="Times New Roman"/>
          <w:sz w:val="28"/>
          <w:szCs w:val="28"/>
        </w:rPr>
        <w:t>.</w:t>
      </w:r>
    </w:p>
    <w:p w:rsidR="00B02DE4" w:rsidRDefault="00B02DE4" w:rsidP="00B02DE4">
      <w:pPr>
        <w:suppressAutoHyphens/>
        <w:spacing w:after="0" w:line="240" w:lineRule="auto"/>
        <w:ind w:firstLine="709"/>
        <w:jc w:val="both"/>
        <w:rPr>
          <w:rFonts w:ascii="Times New Roman" w:hAnsi="Times New Roman"/>
          <w:b/>
          <w:sz w:val="28"/>
          <w:szCs w:val="28"/>
        </w:rPr>
      </w:pPr>
    </w:p>
    <w:p w:rsidR="00CD4755" w:rsidRDefault="00CD4755" w:rsidP="00CD4755">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b/>
          <w:sz w:val="28"/>
          <w:szCs w:val="28"/>
        </w:rPr>
      </w:pPr>
      <w:r w:rsidRPr="00031A15">
        <w:rPr>
          <w:rFonts w:ascii="Times New Roman" w:hAnsi="Times New Roman"/>
          <w:sz w:val="28"/>
          <w:szCs w:val="28"/>
        </w:rPr>
        <w:t xml:space="preserve">По сравнению с прошлым годом, ВГМУ укрепил свою позицию в мировом профессиональном рейтинге вузов </w:t>
      </w:r>
      <w:proofErr w:type="spellStart"/>
      <w:r w:rsidRPr="00031A15">
        <w:rPr>
          <w:rFonts w:ascii="Times New Roman" w:hAnsi="Times New Roman"/>
          <w:sz w:val="28"/>
          <w:szCs w:val="28"/>
        </w:rPr>
        <w:t>Rank</w:t>
      </w:r>
      <w:proofErr w:type="spellEnd"/>
      <w:r w:rsidRPr="00031A15">
        <w:rPr>
          <w:rFonts w:ascii="Times New Roman" w:hAnsi="Times New Roman"/>
          <w:sz w:val="28"/>
          <w:szCs w:val="28"/>
        </w:rPr>
        <w:t>/</w:t>
      </w:r>
      <w:proofErr w:type="spellStart"/>
      <w:r w:rsidRPr="00031A15">
        <w:rPr>
          <w:rFonts w:ascii="Times New Roman" w:hAnsi="Times New Roman"/>
          <w:sz w:val="28"/>
          <w:szCs w:val="28"/>
        </w:rPr>
        <w:t>Pro</w:t>
      </w:r>
      <w:proofErr w:type="spellEnd"/>
      <w:r w:rsidRPr="00031A15">
        <w:rPr>
          <w:rFonts w:ascii="Times New Roman" w:hAnsi="Times New Roman"/>
          <w:sz w:val="28"/>
          <w:szCs w:val="28"/>
        </w:rPr>
        <w:t>, поднявшись с уже довольно высокого 487-го места в мире на 264-е. В данном рейтинге места остальных белорусских медицинск</w:t>
      </w:r>
      <w:r w:rsidR="00A93590">
        <w:rPr>
          <w:rFonts w:ascii="Times New Roman" w:hAnsi="Times New Roman"/>
          <w:sz w:val="28"/>
          <w:szCs w:val="28"/>
        </w:rPr>
        <w:t>их вузов были следующими: БГМУ –</w:t>
      </w:r>
      <w:r w:rsidRPr="00031A15">
        <w:rPr>
          <w:rFonts w:ascii="Times New Roman" w:hAnsi="Times New Roman"/>
          <w:sz w:val="28"/>
          <w:szCs w:val="28"/>
        </w:rPr>
        <w:t xml:space="preserve"> 194, </w:t>
      </w:r>
      <w:proofErr w:type="spellStart"/>
      <w:r w:rsidRPr="00031A15">
        <w:rPr>
          <w:rFonts w:ascii="Times New Roman" w:hAnsi="Times New Roman"/>
          <w:sz w:val="28"/>
          <w:szCs w:val="28"/>
        </w:rPr>
        <w:t>ГрГМУ</w:t>
      </w:r>
      <w:proofErr w:type="spellEnd"/>
      <w:r w:rsidRPr="00031A15">
        <w:rPr>
          <w:rFonts w:ascii="Times New Roman" w:hAnsi="Times New Roman"/>
          <w:sz w:val="28"/>
          <w:szCs w:val="28"/>
        </w:rPr>
        <w:t xml:space="preserve"> – 430.</w:t>
      </w:r>
      <w:r w:rsidR="00B14B4E">
        <w:rPr>
          <w:rFonts w:ascii="Times New Roman" w:hAnsi="Times New Roman"/>
          <w:sz w:val="28"/>
          <w:szCs w:val="28"/>
        </w:rPr>
        <w:t xml:space="preserve"> </w:t>
      </w:r>
    </w:p>
    <w:p w:rsidR="00A15B4D" w:rsidRDefault="00A15B4D" w:rsidP="002F5867">
      <w:pPr>
        <w:suppressAutoHyphens/>
        <w:spacing w:after="0" w:line="240" w:lineRule="auto"/>
        <w:ind w:firstLine="709"/>
        <w:jc w:val="both"/>
        <w:rPr>
          <w:rFonts w:ascii="Times New Roman" w:hAnsi="Times New Roman"/>
          <w:sz w:val="28"/>
          <w:szCs w:val="28"/>
        </w:rPr>
      </w:pPr>
    </w:p>
    <w:p w:rsidR="00031A15" w:rsidRPr="00B73B41" w:rsidRDefault="00A05510" w:rsidP="00A93590">
      <w:pPr>
        <w:suppressAutoHyphens/>
        <w:spacing w:after="0" w:line="240" w:lineRule="auto"/>
        <w:jc w:val="center"/>
        <w:rPr>
          <w:rFonts w:ascii="Times New Roman" w:hAnsi="Times New Roman"/>
          <w:b/>
          <w:sz w:val="28"/>
          <w:szCs w:val="28"/>
        </w:rPr>
      </w:pPr>
      <w:r w:rsidRPr="00B73B41">
        <w:rPr>
          <w:rFonts w:ascii="Times New Roman" w:hAnsi="Times New Roman"/>
          <w:b/>
          <w:sz w:val="28"/>
          <w:szCs w:val="28"/>
        </w:rPr>
        <w:t>Проблемы</w:t>
      </w:r>
      <w:r w:rsidR="00031A15" w:rsidRPr="00B73B41">
        <w:rPr>
          <w:rFonts w:ascii="Times New Roman" w:hAnsi="Times New Roman"/>
          <w:b/>
          <w:sz w:val="28"/>
          <w:szCs w:val="28"/>
        </w:rPr>
        <w:t>:</w:t>
      </w:r>
    </w:p>
    <w:p w:rsidR="00031A15" w:rsidRPr="00031A15" w:rsidRDefault="00031A15" w:rsidP="002F5867">
      <w:pP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lastRenderedPageBreak/>
        <w:t>В 2017 году были подготовлены и направлены заявки на вхождение ВГМУ в 3 ведущих мировых рейтинга вузов: «QS», «SIR», «</w:t>
      </w:r>
      <w:proofErr w:type="spellStart"/>
      <w:r w:rsidRPr="00031A15">
        <w:rPr>
          <w:rFonts w:ascii="Times New Roman" w:hAnsi="Times New Roman"/>
          <w:sz w:val="28"/>
          <w:szCs w:val="28"/>
        </w:rPr>
        <w:t>Times</w:t>
      </w:r>
      <w:proofErr w:type="spellEnd"/>
      <w:r w:rsidRPr="00031A15">
        <w:rPr>
          <w:rFonts w:ascii="Times New Roman" w:hAnsi="Times New Roman"/>
          <w:sz w:val="28"/>
          <w:szCs w:val="28"/>
        </w:rPr>
        <w:t xml:space="preserve"> </w:t>
      </w:r>
      <w:proofErr w:type="spellStart"/>
      <w:r w:rsidRPr="00031A15">
        <w:rPr>
          <w:rFonts w:ascii="Times New Roman" w:hAnsi="Times New Roman"/>
          <w:sz w:val="28"/>
          <w:szCs w:val="28"/>
        </w:rPr>
        <w:t>higher</w:t>
      </w:r>
      <w:proofErr w:type="spellEnd"/>
      <w:r w:rsidRPr="00031A15">
        <w:rPr>
          <w:rFonts w:ascii="Times New Roman" w:hAnsi="Times New Roman"/>
          <w:sz w:val="28"/>
          <w:szCs w:val="28"/>
        </w:rPr>
        <w:t xml:space="preserve"> </w:t>
      </w:r>
      <w:proofErr w:type="spellStart"/>
      <w:r w:rsidRPr="00031A15">
        <w:rPr>
          <w:rFonts w:ascii="Times New Roman" w:hAnsi="Times New Roman"/>
          <w:sz w:val="28"/>
          <w:szCs w:val="28"/>
        </w:rPr>
        <w:t>education</w:t>
      </w:r>
      <w:proofErr w:type="spellEnd"/>
      <w:r w:rsidRPr="00031A15">
        <w:rPr>
          <w:rFonts w:ascii="Times New Roman" w:hAnsi="Times New Roman"/>
          <w:sz w:val="28"/>
          <w:szCs w:val="28"/>
        </w:rPr>
        <w:t xml:space="preserve">». </w:t>
      </w:r>
    </w:p>
    <w:p w:rsidR="00031A15" w:rsidRPr="00031A15" w:rsidRDefault="00031A15" w:rsidP="002F5867">
      <w:pP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К сожалению, ответ о перспективах вступления в рейтинг «SIR» не вселяет надежды на вхождение в рейтинг ближайшие годы, поскольку для этого требуется «не менее 100 публикаций от вуза в </w:t>
      </w:r>
      <w:proofErr w:type="spellStart"/>
      <w:r w:rsidRPr="00031A15">
        <w:rPr>
          <w:rFonts w:ascii="Times New Roman" w:hAnsi="Times New Roman"/>
          <w:sz w:val="28"/>
          <w:szCs w:val="28"/>
        </w:rPr>
        <w:t>Scopus</w:t>
      </w:r>
      <w:proofErr w:type="spellEnd"/>
      <w:r w:rsidRPr="00031A15">
        <w:rPr>
          <w:rFonts w:ascii="Times New Roman" w:hAnsi="Times New Roman"/>
          <w:sz w:val="28"/>
          <w:szCs w:val="28"/>
        </w:rPr>
        <w:t xml:space="preserve"> в течение последнего года». </w:t>
      </w:r>
    </w:p>
    <w:p w:rsidR="00031A15" w:rsidRPr="00031A15" w:rsidRDefault="00031A15" w:rsidP="002F5867">
      <w:pP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Согласно методологиям большинства международных рейтингов повышение позиций вуза в них может быть достигнуто преимущественно посредством увеличения </w:t>
      </w:r>
      <w:proofErr w:type="spellStart"/>
      <w:r w:rsidRPr="00031A15">
        <w:rPr>
          <w:rFonts w:ascii="Times New Roman" w:hAnsi="Times New Roman"/>
          <w:sz w:val="28"/>
          <w:szCs w:val="28"/>
        </w:rPr>
        <w:t>наукометрических</w:t>
      </w:r>
      <w:proofErr w:type="spellEnd"/>
      <w:r w:rsidRPr="00031A15">
        <w:rPr>
          <w:rFonts w:ascii="Times New Roman" w:hAnsi="Times New Roman"/>
          <w:sz w:val="28"/>
          <w:szCs w:val="28"/>
        </w:rPr>
        <w:t xml:space="preserve"> показателей, повышения международной репутации вуза и увеличения числа материалов на веб-ресурсах в домене университета и их популярности.</w:t>
      </w:r>
      <w:r w:rsidR="00B14B4E">
        <w:rPr>
          <w:rFonts w:ascii="Times New Roman" w:hAnsi="Times New Roman"/>
          <w:sz w:val="28"/>
          <w:szCs w:val="28"/>
        </w:rPr>
        <w:t xml:space="preserve"> </w:t>
      </w:r>
    </w:p>
    <w:p w:rsidR="00031A15" w:rsidRPr="00031A15" w:rsidRDefault="00031A15" w:rsidP="002F5867">
      <w:pP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 xml:space="preserve">Поэтому, впервые, в рамках мероприятий, направленных на укрепление позиций ВГМУ в международных рейтингах, сотрудниками ОДО была произведена регистрация в системе цитирования </w:t>
      </w:r>
      <w:proofErr w:type="spellStart"/>
      <w:r w:rsidRPr="00031A15">
        <w:rPr>
          <w:rFonts w:ascii="Times New Roman" w:hAnsi="Times New Roman"/>
          <w:sz w:val="28"/>
          <w:szCs w:val="28"/>
        </w:rPr>
        <w:t>Google</w:t>
      </w:r>
      <w:proofErr w:type="spellEnd"/>
      <w:r w:rsidRPr="00031A15">
        <w:rPr>
          <w:rFonts w:ascii="Times New Roman" w:hAnsi="Times New Roman"/>
          <w:sz w:val="28"/>
          <w:szCs w:val="28"/>
        </w:rPr>
        <w:t xml:space="preserve"> </w:t>
      </w:r>
      <w:proofErr w:type="spellStart"/>
      <w:r w:rsidRPr="00031A15">
        <w:rPr>
          <w:rFonts w:ascii="Times New Roman" w:hAnsi="Times New Roman"/>
          <w:sz w:val="28"/>
          <w:szCs w:val="28"/>
        </w:rPr>
        <w:t>Scholar</w:t>
      </w:r>
      <w:proofErr w:type="spellEnd"/>
      <w:r w:rsidRPr="00031A15">
        <w:rPr>
          <w:rFonts w:ascii="Times New Roman" w:hAnsi="Times New Roman"/>
          <w:sz w:val="28"/>
          <w:szCs w:val="28"/>
        </w:rPr>
        <w:t xml:space="preserve"> и система идентификации авторов ORCID сотрудников ВГМУ со степенями кандидатов и докторов наук. В отличие от прошлых лет, регистрация была проведена централизованно, что обеспечило единообразное оформление профилей и завершение процедуры регистрации в течение 3 месяцев. </w:t>
      </w:r>
    </w:p>
    <w:p w:rsidR="00031A15" w:rsidRDefault="00031A15" w:rsidP="002F5867">
      <w:pPr>
        <w:suppressAutoHyphens/>
        <w:spacing w:after="0" w:line="240" w:lineRule="auto"/>
        <w:ind w:firstLine="709"/>
        <w:jc w:val="both"/>
        <w:rPr>
          <w:rFonts w:ascii="Times New Roman" w:hAnsi="Times New Roman"/>
          <w:sz w:val="28"/>
          <w:szCs w:val="28"/>
        </w:rPr>
      </w:pPr>
      <w:r w:rsidRPr="00031A15">
        <w:rPr>
          <w:rFonts w:ascii="Times New Roman" w:hAnsi="Times New Roman"/>
          <w:sz w:val="28"/>
          <w:szCs w:val="28"/>
        </w:rPr>
        <w:t>Имеются проблемы по штатному составу ряда кафедр, которые не соответствуют Положению о кафедре.</w:t>
      </w:r>
    </w:p>
    <w:p w:rsidR="0077281F" w:rsidRPr="0077281F" w:rsidRDefault="0077281F" w:rsidP="002F5867">
      <w:pPr>
        <w:suppressAutoHyphens/>
        <w:spacing w:after="0" w:line="240" w:lineRule="auto"/>
        <w:ind w:firstLine="709"/>
        <w:jc w:val="both"/>
        <w:rPr>
          <w:rFonts w:ascii="Times New Roman" w:hAnsi="Times New Roman"/>
          <w:sz w:val="28"/>
          <w:szCs w:val="28"/>
          <w:u w:val="single"/>
        </w:rPr>
      </w:pPr>
      <w:r w:rsidRPr="0077281F">
        <w:rPr>
          <w:rFonts w:ascii="Times New Roman" w:hAnsi="Times New Roman"/>
          <w:sz w:val="28"/>
          <w:szCs w:val="28"/>
          <w:u w:val="single"/>
        </w:rPr>
        <w:t>Кафедры, не имеющие в составе докторов наук:</w:t>
      </w:r>
    </w:p>
    <w:p w:rsidR="0077281F" w:rsidRPr="0077281F" w:rsidRDefault="0077281F" w:rsidP="0077281F">
      <w:pPr>
        <w:numPr>
          <w:ilvl w:val="0"/>
          <w:numId w:val="4"/>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Иностранных языков;</w:t>
      </w:r>
    </w:p>
    <w:p w:rsidR="0077281F" w:rsidRPr="0077281F" w:rsidRDefault="0077281F" w:rsidP="0077281F">
      <w:pPr>
        <w:numPr>
          <w:ilvl w:val="0"/>
          <w:numId w:val="4"/>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Информационных технологий с курсом эл. библиотеки;</w:t>
      </w:r>
    </w:p>
    <w:p w:rsidR="0077281F" w:rsidRPr="0077281F" w:rsidRDefault="0077281F" w:rsidP="0077281F">
      <w:pPr>
        <w:numPr>
          <w:ilvl w:val="0"/>
          <w:numId w:val="4"/>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Медицинской и биологической физики;</w:t>
      </w:r>
    </w:p>
    <w:p w:rsidR="0077281F" w:rsidRPr="0077281F" w:rsidRDefault="0077281F" w:rsidP="0077281F">
      <w:pPr>
        <w:numPr>
          <w:ilvl w:val="0"/>
          <w:numId w:val="4"/>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Общей хирургии;</w:t>
      </w:r>
    </w:p>
    <w:p w:rsidR="0077281F" w:rsidRPr="0077281F" w:rsidRDefault="0077281F" w:rsidP="0077281F">
      <w:pPr>
        <w:numPr>
          <w:ilvl w:val="0"/>
          <w:numId w:val="4"/>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Офтальмологии;</w:t>
      </w:r>
    </w:p>
    <w:p w:rsidR="0077281F" w:rsidRPr="0077281F" w:rsidRDefault="0077281F" w:rsidP="0077281F">
      <w:pPr>
        <w:numPr>
          <w:ilvl w:val="0"/>
          <w:numId w:val="4"/>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Социально-гуманитарных наук;</w:t>
      </w:r>
    </w:p>
    <w:p w:rsidR="0077281F" w:rsidRPr="0077281F" w:rsidRDefault="0077281F" w:rsidP="0077281F">
      <w:pPr>
        <w:numPr>
          <w:ilvl w:val="0"/>
          <w:numId w:val="4"/>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Стандартизации лекарственных средств с курсом ФПК и ПК;</w:t>
      </w:r>
    </w:p>
    <w:p w:rsidR="0077281F" w:rsidRPr="0077281F" w:rsidRDefault="0077281F" w:rsidP="0077281F">
      <w:pPr>
        <w:numPr>
          <w:ilvl w:val="0"/>
          <w:numId w:val="4"/>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Терапевтической стоматологии с курсом ФПК и ПК;</w:t>
      </w:r>
    </w:p>
    <w:p w:rsidR="0077281F" w:rsidRPr="00031A15" w:rsidRDefault="0077281F" w:rsidP="0077281F">
      <w:pPr>
        <w:numPr>
          <w:ilvl w:val="0"/>
          <w:numId w:val="4"/>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Физической культуры.</w:t>
      </w:r>
    </w:p>
    <w:p w:rsidR="0077281F" w:rsidRPr="0077281F" w:rsidRDefault="0077281F" w:rsidP="002F5867">
      <w:pPr>
        <w:suppressAutoHyphens/>
        <w:spacing w:after="0" w:line="240" w:lineRule="auto"/>
        <w:ind w:firstLine="709"/>
        <w:jc w:val="both"/>
        <w:rPr>
          <w:rFonts w:ascii="Times New Roman" w:hAnsi="Times New Roman"/>
          <w:sz w:val="28"/>
          <w:szCs w:val="28"/>
          <w:u w:val="single"/>
        </w:rPr>
      </w:pPr>
      <w:r w:rsidRPr="0077281F">
        <w:rPr>
          <w:rFonts w:ascii="Times New Roman" w:hAnsi="Times New Roman"/>
          <w:sz w:val="28"/>
          <w:szCs w:val="28"/>
          <w:u w:val="single"/>
        </w:rPr>
        <w:t>Кафедры, имеющие в составе менее 3-х остепенённых:</w:t>
      </w:r>
    </w:p>
    <w:p w:rsidR="0077281F" w:rsidRPr="0077281F" w:rsidRDefault="0077281F" w:rsidP="0077281F">
      <w:pPr>
        <w:numPr>
          <w:ilvl w:val="0"/>
          <w:numId w:val="5"/>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Иностранных языков;</w:t>
      </w:r>
    </w:p>
    <w:p w:rsidR="0077281F" w:rsidRPr="0077281F" w:rsidRDefault="0077281F" w:rsidP="0077281F">
      <w:pPr>
        <w:numPr>
          <w:ilvl w:val="0"/>
          <w:numId w:val="5"/>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Информационных технологий с курсом эл. библиотеки;</w:t>
      </w:r>
    </w:p>
    <w:p w:rsidR="0077281F" w:rsidRPr="0077281F" w:rsidRDefault="0077281F" w:rsidP="0077281F">
      <w:pPr>
        <w:numPr>
          <w:ilvl w:val="0"/>
          <w:numId w:val="5"/>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Общей хирургии;</w:t>
      </w:r>
    </w:p>
    <w:p w:rsidR="0077281F" w:rsidRPr="0077281F" w:rsidRDefault="0077281F" w:rsidP="0077281F">
      <w:pPr>
        <w:numPr>
          <w:ilvl w:val="0"/>
          <w:numId w:val="5"/>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Офтальмологии;</w:t>
      </w:r>
    </w:p>
    <w:p w:rsidR="0077281F" w:rsidRPr="0077281F" w:rsidRDefault="0077281F" w:rsidP="0077281F">
      <w:pPr>
        <w:numPr>
          <w:ilvl w:val="0"/>
          <w:numId w:val="5"/>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Промышленной технологии лекарственных средств с курсом ФПК и ПК;</w:t>
      </w:r>
    </w:p>
    <w:p w:rsidR="00031A15" w:rsidRPr="00031A15" w:rsidRDefault="0077281F" w:rsidP="0077281F">
      <w:pPr>
        <w:numPr>
          <w:ilvl w:val="0"/>
          <w:numId w:val="5"/>
        </w:numPr>
        <w:suppressAutoHyphens/>
        <w:spacing w:after="0" w:line="240" w:lineRule="auto"/>
        <w:jc w:val="both"/>
        <w:rPr>
          <w:rFonts w:ascii="Times New Roman" w:hAnsi="Times New Roman"/>
          <w:sz w:val="28"/>
          <w:szCs w:val="28"/>
        </w:rPr>
      </w:pPr>
      <w:r w:rsidRPr="0077281F">
        <w:rPr>
          <w:rFonts w:ascii="Times New Roman" w:hAnsi="Times New Roman"/>
          <w:sz w:val="28"/>
          <w:szCs w:val="28"/>
        </w:rPr>
        <w:t>Физической культуры.</w:t>
      </w:r>
    </w:p>
    <w:p w:rsidR="00031A15" w:rsidRDefault="00031A15" w:rsidP="00031A15">
      <w:pPr>
        <w:suppressAutoHyphens/>
        <w:spacing w:after="0" w:line="240" w:lineRule="auto"/>
        <w:ind w:firstLine="567"/>
        <w:jc w:val="both"/>
        <w:rPr>
          <w:rFonts w:ascii="Times New Roman" w:hAnsi="Times New Roman"/>
          <w:sz w:val="28"/>
          <w:szCs w:val="28"/>
        </w:rPr>
      </w:pPr>
    </w:p>
    <w:p w:rsidR="004316D3" w:rsidRPr="004316D3" w:rsidRDefault="004316D3" w:rsidP="0070380E">
      <w:pPr>
        <w:shd w:val="clear" w:color="auto" w:fill="FFFFFF"/>
        <w:suppressAutoHyphens/>
        <w:spacing w:after="0" w:line="240" w:lineRule="auto"/>
        <w:ind w:firstLine="709"/>
        <w:jc w:val="both"/>
        <w:rPr>
          <w:rFonts w:ascii="Times New Roman" w:hAnsi="Times New Roman"/>
          <w:sz w:val="28"/>
          <w:szCs w:val="28"/>
        </w:rPr>
      </w:pPr>
      <w:r w:rsidRPr="00810658">
        <w:rPr>
          <w:rFonts w:ascii="Times New Roman" w:hAnsi="Times New Roman"/>
          <w:sz w:val="28"/>
          <w:szCs w:val="28"/>
        </w:rPr>
        <w:t xml:space="preserve">В университете в 2017 году работало 59 докторов наук, 249 кандидатов наук. На одного доктора наук приходилось 80 студентов дневной формы </w:t>
      </w:r>
      <w:r w:rsidRPr="005F7003">
        <w:rPr>
          <w:rFonts w:ascii="Times New Roman" w:hAnsi="Times New Roman"/>
          <w:sz w:val="28"/>
          <w:szCs w:val="28"/>
        </w:rPr>
        <w:t>обучения</w:t>
      </w:r>
      <w:r w:rsidR="005F7003">
        <w:rPr>
          <w:rFonts w:ascii="Times New Roman" w:hAnsi="Times New Roman"/>
          <w:sz w:val="28"/>
          <w:szCs w:val="28"/>
        </w:rPr>
        <w:t>,</w:t>
      </w:r>
      <w:r w:rsidRPr="005F7003">
        <w:rPr>
          <w:rFonts w:ascii="Times New Roman" w:hAnsi="Times New Roman"/>
          <w:sz w:val="28"/>
          <w:szCs w:val="28"/>
        </w:rPr>
        <w:t xml:space="preserve"> 4</w:t>
      </w:r>
      <w:r w:rsidR="00316D61" w:rsidRPr="005F7003">
        <w:rPr>
          <w:rFonts w:ascii="Times New Roman" w:hAnsi="Times New Roman"/>
          <w:sz w:val="28"/>
          <w:szCs w:val="28"/>
        </w:rPr>
        <w:t>8</w:t>
      </w:r>
      <w:r w:rsidRPr="005F7003">
        <w:rPr>
          <w:rFonts w:ascii="Times New Roman" w:hAnsi="Times New Roman"/>
          <w:sz w:val="28"/>
          <w:szCs w:val="28"/>
        </w:rPr>
        <w:t>%</w:t>
      </w:r>
      <w:r w:rsidRPr="00810658">
        <w:rPr>
          <w:rFonts w:ascii="Times New Roman" w:hAnsi="Times New Roman"/>
          <w:sz w:val="28"/>
          <w:szCs w:val="28"/>
        </w:rPr>
        <w:t xml:space="preserve"> преподавателей имеют ученые звания и степени.</w:t>
      </w:r>
    </w:p>
    <w:p w:rsidR="004316D3" w:rsidRDefault="004316D3" w:rsidP="002E79B5">
      <w:pPr>
        <w:suppressAutoHyphens/>
        <w:spacing w:after="0" w:line="240" w:lineRule="auto"/>
        <w:ind w:firstLine="709"/>
        <w:jc w:val="both"/>
        <w:rPr>
          <w:rFonts w:ascii="Times New Roman" w:hAnsi="Times New Roman"/>
          <w:b/>
          <w:sz w:val="28"/>
          <w:szCs w:val="28"/>
        </w:rPr>
      </w:pPr>
    </w:p>
    <w:p w:rsidR="001B0AE7" w:rsidRPr="00E5192A" w:rsidRDefault="001A73EA" w:rsidP="00E5192A">
      <w:pPr>
        <w:suppressAutoHyphens/>
        <w:spacing w:after="0" w:line="240" w:lineRule="auto"/>
        <w:ind w:firstLine="709"/>
        <w:jc w:val="both"/>
        <w:rPr>
          <w:rFonts w:ascii="Times New Roman" w:hAnsi="Times New Roman"/>
          <w:sz w:val="28"/>
          <w:szCs w:val="28"/>
        </w:rPr>
      </w:pPr>
      <w:r w:rsidRPr="001A73EA">
        <w:rPr>
          <w:rFonts w:ascii="Times New Roman" w:hAnsi="Times New Roman"/>
          <w:sz w:val="28"/>
          <w:szCs w:val="28"/>
        </w:rPr>
        <w:t xml:space="preserve">Следует отметить наметившуюся тенденцию по омоложению профессорско-преподавательского состава ‒ </w:t>
      </w:r>
      <w:r>
        <w:rPr>
          <w:rFonts w:ascii="Times New Roman" w:hAnsi="Times New Roman"/>
          <w:sz w:val="28"/>
          <w:szCs w:val="28"/>
        </w:rPr>
        <w:t>42</w:t>
      </w:r>
      <w:r w:rsidRPr="001A73EA">
        <w:rPr>
          <w:rFonts w:ascii="Times New Roman" w:hAnsi="Times New Roman"/>
          <w:sz w:val="28"/>
          <w:szCs w:val="28"/>
        </w:rPr>
        <w:t xml:space="preserve">% это сотрудники в возрасте </w:t>
      </w:r>
      <w:r>
        <w:rPr>
          <w:rFonts w:ascii="Times New Roman" w:hAnsi="Times New Roman"/>
          <w:sz w:val="28"/>
          <w:szCs w:val="28"/>
        </w:rPr>
        <w:t xml:space="preserve">до </w:t>
      </w:r>
      <w:r w:rsidRPr="001A73EA">
        <w:rPr>
          <w:rFonts w:ascii="Times New Roman" w:hAnsi="Times New Roman"/>
          <w:sz w:val="28"/>
          <w:szCs w:val="28"/>
        </w:rPr>
        <w:t xml:space="preserve">39 лет. </w:t>
      </w:r>
    </w:p>
    <w:p w:rsidR="00BA45BA" w:rsidRPr="002945BF" w:rsidRDefault="001B0AE7" w:rsidP="003B3A21">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В</w:t>
      </w:r>
      <w:r w:rsidRPr="002945BF">
        <w:rPr>
          <w:rFonts w:ascii="Times New Roman" w:hAnsi="Times New Roman"/>
          <w:b/>
          <w:sz w:val="28"/>
          <w:szCs w:val="28"/>
        </w:rPr>
        <w:t>оспитательная</w:t>
      </w:r>
      <w:r>
        <w:rPr>
          <w:rFonts w:ascii="Times New Roman" w:hAnsi="Times New Roman"/>
          <w:b/>
          <w:sz w:val="28"/>
          <w:szCs w:val="28"/>
        </w:rPr>
        <w:t xml:space="preserve"> и идеологическая</w:t>
      </w:r>
      <w:r w:rsidRPr="002945BF">
        <w:rPr>
          <w:rFonts w:ascii="Times New Roman" w:hAnsi="Times New Roman"/>
          <w:b/>
          <w:sz w:val="28"/>
          <w:szCs w:val="28"/>
        </w:rPr>
        <w:t xml:space="preserve"> </w:t>
      </w:r>
      <w:r>
        <w:rPr>
          <w:rFonts w:ascii="Times New Roman" w:hAnsi="Times New Roman"/>
          <w:b/>
          <w:sz w:val="28"/>
          <w:szCs w:val="28"/>
        </w:rPr>
        <w:t>работа</w:t>
      </w:r>
    </w:p>
    <w:p w:rsidR="00867258" w:rsidRPr="00216906" w:rsidRDefault="00867258" w:rsidP="007D7790">
      <w:pPr>
        <w:suppressAutoHyphens/>
        <w:spacing w:after="0" w:line="240" w:lineRule="auto"/>
        <w:jc w:val="center"/>
        <w:rPr>
          <w:rFonts w:ascii="Times New Roman" w:hAnsi="Times New Roman"/>
          <w:b/>
          <w:sz w:val="28"/>
          <w:szCs w:val="28"/>
          <w:highlight w:val="yellow"/>
        </w:rPr>
      </w:pPr>
    </w:p>
    <w:p w:rsidR="00792592" w:rsidRPr="00792592" w:rsidRDefault="00792592" w:rsidP="00792592">
      <w:pPr>
        <w:spacing w:after="0" w:line="240" w:lineRule="auto"/>
        <w:ind w:firstLine="709"/>
        <w:jc w:val="both"/>
        <w:rPr>
          <w:rFonts w:ascii="Times New Roman" w:hAnsi="Times New Roman"/>
          <w:sz w:val="28"/>
          <w:szCs w:val="28"/>
          <w:lang w:eastAsia="ru-RU"/>
        </w:rPr>
      </w:pPr>
      <w:r w:rsidRPr="00792592">
        <w:rPr>
          <w:rFonts w:ascii="Times New Roman" w:hAnsi="Times New Roman"/>
          <w:sz w:val="28"/>
          <w:szCs w:val="28"/>
          <w:lang w:eastAsia="ru-RU"/>
        </w:rPr>
        <w:t>Основными направлениями воспитательной и идеологической работы в университете являются формирование гражданственности, патриотизма и национального самосознания на основе государственной идеологии и нравственной культуры.</w:t>
      </w:r>
    </w:p>
    <w:p w:rsidR="00BA19ED" w:rsidRDefault="00792592" w:rsidP="00792592">
      <w:pPr>
        <w:spacing w:after="0" w:line="240" w:lineRule="auto"/>
        <w:ind w:firstLine="709"/>
        <w:jc w:val="both"/>
        <w:rPr>
          <w:rFonts w:ascii="Times New Roman" w:hAnsi="Times New Roman"/>
          <w:sz w:val="28"/>
          <w:szCs w:val="28"/>
          <w:lang w:eastAsia="ru-RU"/>
        </w:rPr>
      </w:pPr>
      <w:r w:rsidRPr="00792592">
        <w:rPr>
          <w:rFonts w:ascii="Times New Roman" w:hAnsi="Times New Roman"/>
          <w:sz w:val="28"/>
          <w:szCs w:val="28"/>
          <w:lang w:eastAsia="ru-RU"/>
        </w:rPr>
        <w:t>В соответствии с нормами законодательства был разработан план мероприятий по обеспечению подготовки и проведения выборов в местные Советы депутатов Республики Беларусь 28 созыва, были сформированы участковые комиссии № 36 и № 37, работала «Школа молодого избирателя». Студенты ВГМУ в очередной раз проявили высокую гражданскую активность, придя на избирательные участки и приняв активное участие в выборах в местные Советы депутатов Республики Беларусь 28 созыва.</w:t>
      </w:r>
    </w:p>
    <w:p w:rsidR="00792592" w:rsidRDefault="00792592" w:rsidP="00792592">
      <w:pPr>
        <w:spacing w:after="0" w:line="240" w:lineRule="auto"/>
        <w:ind w:firstLine="709"/>
        <w:jc w:val="both"/>
        <w:rPr>
          <w:rFonts w:ascii="Times New Roman" w:hAnsi="Times New Roman"/>
          <w:sz w:val="28"/>
          <w:szCs w:val="28"/>
          <w:lang w:eastAsia="ru-RU"/>
        </w:rPr>
      </w:pP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В декабре 2017 г. состоялся выездной семинар студенческого актива «Лидер и современные избирательные технологии» совместно с областным профсоюзом медицинских работников.</w:t>
      </w:r>
    </w:p>
    <w:p w:rsidR="00867258" w:rsidRPr="00867258" w:rsidRDefault="00810658" w:rsidP="00867258">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Работают Совет по воспитательной работе, Совет студенческого самоуправления, Совет волонтеров университета,10 информационно-пропагандистских групп, функционируют комиссии по профилактике правонарушений и пьянства, комиссия по противодействию коррупции, по контролю за деятельностью общежитий, проводятся дни информирования. Издано 11 номеров газеты «</w:t>
      </w:r>
      <w:proofErr w:type="spellStart"/>
      <w:r>
        <w:rPr>
          <w:rFonts w:ascii="Times New Roman" w:hAnsi="Times New Roman"/>
          <w:sz w:val="28"/>
          <w:szCs w:val="28"/>
        </w:rPr>
        <w:t>Медвузовец</w:t>
      </w:r>
      <w:proofErr w:type="spellEnd"/>
      <w:r>
        <w:rPr>
          <w:rFonts w:ascii="Times New Roman" w:hAnsi="Times New Roman"/>
          <w:sz w:val="28"/>
          <w:szCs w:val="28"/>
        </w:rPr>
        <w:t>».</w:t>
      </w:r>
    </w:p>
    <w:p w:rsidR="002945BF" w:rsidRDefault="002945BF" w:rsidP="00867258">
      <w:pPr>
        <w:spacing w:after="0" w:line="240" w:lineRule="auto"/>
        <w:ind w:firstLine="709"/>
        <w:jc w:val="both"/>
        <w:rPr>
          <w:rFonts w:ascii="Times New Roman" w:hAnsi="Times New Roman"/>
          <w:sz w:val="28"/>
          <w:szCs w:val="28"/>
          <w:lang w:eastAsia="ru-RU"/>
        </w:rPr>
      </w:pP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В 2017 году продолжили свою работу идеологический центр, музей</w:t>
      </w:r>
      <w:r w:rsidR="00810658">
        <w:rPr>
          <w:rFonts w:ascii="Times New Roman" w:hAnsi="Times New Roman"/>
          <w:sz w:val="28"/>
          <w:szCs w:val="28"/>
          <w:lang w:eastAsia="ru-RU"/>
        </w:rPr>
        <w:t xml:space="preserve"> истории </w:t>
      </w:r>
      <w:r w:rsidRPr="00867258">
        <w:rPr>
          <w:rFonts w:ascii="Times New Roman" w:hAnsi="Times New Roman"/>
          <w:sz w:val="28"/>
          <w:szCs w:val="28"/>
          <w:lang w:eastAsia="ru-RU"/>
        </w:rPr>
        <w:t xml:space="preserve">университета. </w:t>
      </w: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В университете функционирует институт кураторства. 216 сотрудников кафедр университета являются кураторами академических групп отечественных студентов. За каждым землячеством иностранных студентов закреплены кафедры. Регулярно проводятся семинары и учеба кураторов, действует «Школа молодого куратора». Кураторами проводятся информационные и кураторские часы.</w:t>
      </w:r>
    </w:p>
    <w:p w:rsidR="00A93590" w:rsidRDefault="00A93590" w:rsidP="002945BF">
      <w:pPr>
        <w:suppressAutoHyphens/>
        <w:spacing w:after="0" w:line="240" w:lineRule="auto"/>
        <w:ind w:firstLine="709"/>
        <w:jc w:val="both"/>
        <w:rPr>
          <w:rFonts w:ascii="Times New Roman" w:hAnsi="Times New Roman"/>
          <w:b/>
          <w:sz w:val="28"/>
          <w:szCs w:val="28"/>
        </w:rPr>
      </w:pPr>
    </w:p>
    <w:p w:rsidR="00867258" w:rsidRPr="00867258" w:rsidRDefault="00867258" w:rsidP="00A9359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 xml:space="preserve">В 2017 году создана первичная организация общественного объединения </w:t>
      </w:r>
      <w:r w:rsidR="00854C2A">
        <w:rPr>
          <w:rFonts w:ascii="Times New Roman" w:hAnsi="Times New Roman"/>
          <w:sz w:val="28"/>
          <w:szCs w:val="28"/>
          <w:lang w:eastAsia="ru-RU"/>
        </w:rPr>
        <w:t>«</w:t>
      </w:r>
      <w:r w:rsidRPr="00867258">
        <w:rPr>
          <w:rFonts w:ascii="Times New Roman" w:hAnsi="Times New Roman"/>
          <w:sz w:val="28"/>
          <w:szCs w:val="28"/>
          <w:lang w:eastAsia="ru-RU"/>
        </w:rPr>
        <w:t>Белорусский союз женщин</w:t>
      </w:r>
      <w:r w:rsidR="00854C2A">
        <w:rPr>
          <w:rFonts w:ascii="Times New Roman" w:hAnsi="Times New Roman"/>
          <w:sz w:val="28"/>
          <w:szCs w:val="28"/>
          <w:lang w:eastAsia="ru-RU"/>
        </w:rPr>
        <w:t>»</w:t>
      </w:r>
      <w:r w:rsidRPr="00867258">
        <w:rPr>
          <w:rFonts w:ascii="Times New Roman" w:hAnsi="Times New Roman"/>
          <w:sz w:val="28"/>
          <w:szCs w:val="28"/>
          <w:lang w:eastAsia="ru-RU"/>
        </w:rPr>
        <w:t>.</w:t>
      </w:r>
    </w:p>
    <w:p w:rsidR="002945BF" w:rsidRDefault="002945BF" w:rsidP="00867258">
      <w:pPr>
        <w:spacing w:after="0" w:line="240" w:lineRule="auto"/>
        <w:ind w:firstLine="709"/>
        <w:jc w:val="both"/>
        <w:rPr>
          <w:rFonts w:ascii="Times New Roman" w:hAnsi="Times New Roman"/>
          <w:sz w:val="28"/>
          <w:szCs w:val="28"/>
          <w:lang w:eastAsia="ru-RU"/>
        </w:rPr>
      </w:pP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 xml:space="preserve">В 2017 году проведена благотворительная акция «Всегда спасительно добро» по сбору денежных средств для ГУО </w:t>
      </w:r>
      <w:r w:rsidR="00854C2A">
        <w:rPr>
          <w:rFonts w:ascii="Times New Roman" w:hAnsi="Times New Roman"/>
          <w:sz w:val="28"/>
          <w:szCs w:val="28"/>
          <w:lang w:eastAsia="ru-RU"/>
        </w:rPr>
        <w:t>«</w:t>
      </w:r>
      <w:r w:rsidRPr="00867258">
        <w:rPr>
          <w:rFonts w:ascii="Times New Roman" w:hAnsi="Times New Roman"/>
          <w:sz w:val="28"/>
          <w:szCs w:val="28"/>
          <w:lang w:eastAsia="ru-RU"/>
        </w:rPr>
        <w:t xml:space="preserve">Социально – педагогический центр </w:t>
      </w:r>
      <w:proofErr w:type="spellStart"/>
      <w:r w:rsidRPr="00867258">
        <w:rPr>
          <w:rFonts w:ascii="Times New Roman" w:hAnsi="Times New Roman"/>
          <w:sz w:val="28"/>
          <w:szCs w:val="28"/>
          <w:lang w:eastAsia="ru-RU"/>
        </w:rPr>
        <w:t>Городокского</w:t>
      </w:r>
      <w:proofErr w:type="spellEnd"/>
      <w:r w:rsidRPr="00867258">
        <w:rPr>
          <w:rFonts w:ascii="Times New Roman" w:hAnsi="Times New Roman"/>
          <w:sz w:val="28"/>
          <w:szCs w:val="28"/>
          <w:lang w:eastAsia="ru-RU"/>
        </w:rPr>
        <w:t xml:space="preserve"> района</w:t>
      </w:r>
      <w:r w:rsidR="00854C2A">
        <w:rPr>
          <w:rFonts w:ascii="Times New Roman" w:hAnsi="Times New Roman"/>
          <w:sz w:val="28"/>
          <w:szCs w:val="28"/>
          <w:lang w:eastAsia="ru-RU"/>
        </w:rPr>
        <w:t>»</w:t>
      </w:r>
      <w:r w:rsidRPr="00867258">
        <w:rPr>
          <w:rFonts w:ascii="Times New Roman" w:hAnsi="Times New Roman"/>
          <w:sz w:val="28"/>
          <w:szCs w:val="28"/>
          <w:lang w:eastAsia="ru-RU"/>
        </w:rPr>
        <w:t>, в результате которой было собрано около 4 тыс. рублей на укрепление материально-технической базы данного учреждения образования.</w:t>
      </w: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 xml:space="preserve">Членами студенческой профсоюзной организации являются 3928 студентов, что составляет 99,9% от общего числа. </w:t>
      </w:r>
    </w:p>
    <w:p w:rsidR="00FF324C" w:rsidRDefault="00FF324C" w:rsidP="00867258">
      <w:pPr>
        <w:spacing w:after="0" w:line="240" w:lineRule="auto"/>
        <w:ind w:firstLine="709"/>
        <w:jc w:val="both"/>
        <w:rPr>
          <w:rFonts w:ascii="Times New Roman" w:hAnsi="Times New Roman"/>
          <w:sz w:val="28"/>
          <w:szCs w:val="28"/>
          <w:lang w:eastAsia="ru-RU"/>
        </w:rPr>
      </w:pPr>
    </w:p>
    <w:p w:rsidR="002E07D9" w:rsidRPr="002E07D9" w:rsidRDefault="002E07D9" w:rsidP="002E07D9">
      <w:pPr>
        <w:spacing w:after="0" w:line="240" w:lineRule="auto"/>
        <w:ind w:firstLine="709"/>
        <w:jc w:val="both"/>
        <w:rPr>
          <w:rFonts w:ascii="Times New Roman" w:hAnsi="Times New Roman"/>
          <w:sz w:val="28"/>
          <w:szCs w:val="28"/>
          <w:lang w:eastAsia="ru-RU"/>
        </w:rPr>
      </w:pPr>
      <w:r w:rsidRPr="002E07D9">
        <w:rPr>
          <w:rFonts w:ascii="Times New Roman" w:hAnsi="Times New Roman"/>
          <w:sz w:val="28"/>
          <w:szCs w:val="28"/>
          <w:lang w:eastAsia="ru-RU"/>
        </w:rPr>
        <w:t xml:space="preserve">Студенческий клуб – это 12 коллективов художественной самодеятельности и объединений по интересам, в которых на постоянной основе занимаются около 300 студентов. В течение учебного года проводится более 60-ти концертных и культурно-массовых мероприятий. </w:t>
      </w:r>
    </w:p>
    <w:p w:rsidR="002E07D9" w:rsidRPr="002E07D9" w:rsidRDefault="002E07D9" w:rsidP="002E07D9">
      <w:pPr>
        <w:spacing w:after="0" w:line="240" w:lineRule="auto"/>
        <w:ind w:firstLine="709"/>
        <w:jc w:val="both"/>
        <w:rPr>
          <w:rFonts w:ascii="Times New Roman" w:hAnsi="Times New Roman"/>
          <w:sz w:val="28"/>
          <w:szCs w:val="28"/>
          <w:lang w:eastAsia="ru-RU"/>
        </w:rPr>
      </w:pPr>
      <w:r w:rsidRPr="002E07D9">
        <w:rPr>
          <w:rFonts w:ascii="Times New Roman" w:hAnsi="Times New Roman"/>
          <w:sz w:val="28"/>
          <w:szCs w:val="28"/>
          <w:lang w:eastAsia="ru-RU"/>
        </w:rPr>
        <w:lastRenderedPageBreak/>
        <w:t xml:space="preserve">За 2017 год творческие коллективы и солисты университета завоевали 11 первых и призовых мест в областных, республиканских и международных конкурсах. </w:t>
      </w:r>
    </w:p>
    <w:p w:rsidR="002E07D9" w:rsidRPr="002E07D9" w:rsidRDefault="002E07D9" w:rsidP="002E07D9">
      <w:pPr>
        <w:spacing w:after="0" w:line="240" w:lineRule="auto"/>
        <w:ind w:firstLine="709"/>
        <w:jc w:val="both"/>
        <w:rPr>
          <w:rFonts w:ascii="Times New Roman" w:hAnsi="Times New Roman"/>
          <w:sz w:val="28"/>
          <w:szCs w:val="28"/>
          <w:lang w:eastAsia="ru-RU"/>
        </w:rPr>
      </w:pPr>
      <w:r w:rsidRPr="002E07D9">
        <w:rPr>
          <w:rFonts w:ascii="Times New Roman" w:hAnsi="Times New Roman"/>
          <w:sz w:val="28"/>
          <w:szCs w:val="28"/>
          <w:lang w:eastAsia="ru-RU"/>
        </w:rPr>
        <w:t>Ансамбль спортивного бального танца «Квикстеп» занял I и II место на Республиканском конкурсе ансамблей бального танца «Майский бал-2017».</w:t>
      </w:r>
    </w:p>
    <w:p w:rsidR="002E07D9" w:rsidRPr="002E07D9" w:rsidRDefault="002E07D9" w:rsidP="002E07D9">
      <w:pPr>
        <w:spacing w:after="0" w:line="240" w:lineRule="auto"/>
        <w:ind w:firstLine="709"/>
        <w:jc w:val="both"/>
        <w:rPr>
          <w:rFonts w:ascii="Times New Roman" w:hAnsi="Times New Roman"/>
          <w:sz w:val="28"/>
          <w:szCs w:val="28"/>
          <w:lang w:eastAsia="ru-RU"/>
        </w:rPr>
      </w:pPr>
      <w:r w:rsidRPr="002E07D9">
        <w:rPr>
          <w:rFonts w:ascii="Times New Roman" w:hAnsi="Times New Roman"/>
          <w:sz w:val="28"/>
          <w:szCs w:val="28"/>
          <w:lang w:eastAsia="ru-RU"/>
        </w:rPr>
        <w:t>Команда «INFINITY DANCE CREW» стала победителем Открытого чемпионата Республики Беларусь по современным танцам «BOC 2017».</w:t>
      </w:r>
    </w:p>
    <w:p w:rsidR="0077517B" w:rsidRDefault="002E07D9" w:rsidP="002E07D9">
      <w:pPr>
        <w:spacing w:after="0" w:line="240" w:lineRule="auto"/>
        <w:ind w:firstLine="709"/>
        <w:jc w:val="both"/>
        <w:rPr>
          <w:rFonts w:ascii="Times New Roman" w:hAnsi="Times New Roman"/>
          <w:sz w:val="28"/>
          <w:szCs w:val="28"/>
          <w:lang w:eastAsia="ru-RU"/>
        </w:rPr>
      </w:pPr>
      <w:r w:rsidRPr="002E07D9">
        <w:rPr>
          <w:rFonts w:ascii="Times New Roman" w:hAnsi="Times New Roman"/>
          <w:sz w:val="28"/>
          <w:szCs w:val="28"/>
          <w:lang w:eastAsia="ru-RU"/>
        </w:rPr>
        <w:t>Творческие коллективы и солисты студенческого клуба достойно представили университет на XII Всероссийском фестивале искусств студентов-медиков и медицинских работников с международным участием (</w:t>
      </w:r>
      <w:proofErr w:type="spellStart"/>
      <w:r w:rsidRPr="002E07D9">
        <w:rPr>
          <w:rFonts w:ascii="Times New Roman" w:hAnsi="Times New Roman"/>
          <w:sz w:val="28"/>
          <w:szCs w:val="28"/>
          <w:lang w:eastAsia="ru-RU"/>
        </w:rPr>
        <w:t>г.Рязань</w:t>
      </w:r>
      <w:proofErr w:type="spellEnd"/>
      <w:r w:rsidRPr="002E07D9">
        <w:rPr>
          <w:rFonts w:ascii="Times New Roman" w:hAnsi="Times New Roman"/>
          <w:sz w:val="28"/>
          <w:szCs w:val="28"/>
          <w:lang w:eastAsia="ru-RU"/>
        </w:rPr>
        <w:t>).</w:t>
      </w:r>
    </w:p>
    <w:p w:rsidR="002E07D9" w:rsidRDefault="002E07D9" w:rsidP="002E07D9">
      <w:pPr>
        <w:spacing w:after="0" w:line="240" w:lineRule="auto"/>
        <w:ind w:firstLine="709"/>
        <w:jc w:val="both"/>
        <w:rPr>
          <w:rFonts w:ascii="Times New Roman" w:hAnsi="Times New Roman"/>
          <w:sz w:val="28"/>
          <w:szCs w:val="28"/>
          <w:lang w:eastAsia="ru-RU"/>
        </w:rPr>
      </w:pPr>
    </w:p>
    <w:p w:rsidR="00867258" w:rsidRPr="00867258" w:rsidRDefault="00867258" w:rsidP="00A9359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На самом высоком уровне прошел XXI фестиваль творчества студентов-медиков «Студенческая осень – 2017».</w:t>
      </w:r>
    </w:p>
    <w:p w:rsidR="00FF324C" w:rsidRDefault="00FF324C" w:rsidP="00867258">
      <w:pPr>
        <w:spacing w:after="0" w:line="240" w:lineRule="auto"/>
        <w:ind w:firstLine="709"/>
        <w:jc w:val="both"/>
        <w:rPr>
          <w:rFonts w:ascii="Times New Roman" w:hAnsi="Times New Roman"/>
          <w:sz w:val="28"/>
          <w:szCs w:val="28"/>
          <w:lang w:eastAsia="ru-RU"/>
        </w:rPr>
      </w:pPr>
    </w:p>
    <w:p w:rsidR="00867258" w:rsidRPr="00867258" w:rsidRDefault="00867258" w:rsidP="005F7003">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1 ноября 2017 года в рамках празднования Дня рождения университета впервые прошла акция «Споем гимн ВГМУ вместе!», участниками которой стали студенты и сотрудники вуза.</w:t>
      </w:r>
    </w:p>
    <w:p w:rsidR="00FF324C" w:rsidRDefault="00FF324C" w:rsidP="00867258">
      <w:pPr>
        <w:spacing w:after="0" w:line="240" w:lineRule="auto"/>
        <w:ind w:firstLine="709"/>
        <w:jc w:val="both"/>
        <w:rPr>
          <w:rFonts w:ascii="Times New Roman" w:hAnsi="Times New Roman"/>
          <w:sz w:val="28"/>
          <w:szCs w:val="28"/>
          <w:lang w:eastAsia="ru-RU"/>
        </w:rPr>
      </w:pP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Неотъемлемой частью воспитательной работы в университете стало участие студентов в различных Республиканских акциях и конкурсах.</w:t>
      </w: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Радченко Алексей, студент 3 курса лечебного факультета, занял 2-ое место в конкурсе «Лучший студент года» в рамках VII Республиканского студенческого форума на базе УО «Гомельский государственный технический университет имени П.О. Сухого», который проходил при поддержке благотворительного итальянского фонда «Поможем им жить».</w:t>
      </w: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 xml:space="preserve">Студент 4 курса фармацевтического факультета </w:t>
      </w:r>
      <w:proofErr w:type="spellStart"/>
      <w:r w:rsidRPr="00867258">
        <w:rPr>
          <w:rFonts w:ascii="Times New Roman" w:hAnsi="Times New Roman"/>
          <w:sz w:val="28"/>
          <w:szCs w:val="28"/>
          <w:lang w:eastAsia="ru-RU"/>
        </w:rPr>
        <w:t>Гомза</w:t>
      </w:r>
      <w:proofErr w:type="spellEnd"/>
      <w:r w:rsidRPr="00867258">
        <w:rPr>
          <w:rFonts w:ascii="Times New Roman" w:hAnsi="Times New Roman"/>
          <w:sz w:val="28"/>
          <w:szCs w:val="28"/>
          <w:lang w:eastAsia="ru-RU"/>
        </w:rPr>
        <w:t xml:space="preserve"> Дмитрий стал победителем Республиканского конкурса на лучший логотип и слоган безвозмездного донорства крови.</w:t>
      </w: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 xml:space="preserve">Студентка 4 курса фармацевтического факультета </w:t>
      </w:r>
      <w:proofErr w:type="spellStart"/>
      <w:r w:rsidRPr="00867258">
        <w:rPr>
          <w:rFonts w:ascii="Times New Roman" w:hAnsi="Times New Roman"/>
          <w:sz w:val="28"/>
          <w:szCs w:val="28"/>
          <w:lang w:eastAsia="ru-RU"/>
        </w:rPr>
        <w:t>Жаврид</w:t>
      </w:r>
      <w:proofErr w:type="spellEnd"/>
      <w:r w:rsidRPr="00867258">
        <w:rPr>
          <w:rFonts w:ascii="Times New Roman" w:hAnsi="Times New Roman"/>
          <w:sz w:val="28"/>
          <w:szCs w:val="28"/>
          <w:lang w:eastAsia="ru-RU"/>
        </w:rPr>
        <w:t xml:space="preserve"> Александра заняла 2-ое место в областном этапе Республиканского конкурса «Студент года – 2017».</w:t>
      </w: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 xml:space="preserve">Студентка 6 курса лечебного факультета </w:t>
      </w:r>
      <w:proofErr w:type="spellStart"/>
      <w:r w:rsidRPr="00867258">
        <w:rPr>
          <w:rFonts w:ascii="Times New Roman" w:hAnsi="Times New Roman"/>
          <w:sz w:val="28"/>
          <w:szCs w:val="28"/>
          <w:lang w:eastAsia="ru-RU"/>
        </w:rPr>
        <w:t>Наджафова</w:t>
      </w:r>
      <w:proofErr w:type="spellEnd"/>
      <w:r w:rsidRPr="00867258">
        <w:rPr>
          <w:rFonts w:ascii="Times New Roman" w:hAnsi="Times New Roman"/>
          <w:sz w:val="28"/>
          <w:szCs w:val="28"/>
          <w:lang w:eastAsia="ru-RU"/>
        </w:rPr>
        <w:t xml:space="preserve"> Светлана победила в городском и областном этапах Республиканского конкурса «100 идей для Беларуси».</w:t>
      </w:r>
    </w:p>
    <w:p w:rsidR="00CD47E1" w:rsidRDefault="00CD47E1" w:rsidP="00867258">
      <w:pPr>
        <w:spacing w:after="0" w:line="240" w:lineRule="auto"/>
        <w:ind w:firstLine="709"/>
        <w:jc w:val="both"/>
        <w:rPr>
          <w:rFonts w:ascii="Times New Roman" w:hAnsi="Times New Roman"/>
          <w:sz w:val="28"/>
          <w:szCs w:val="28"/>
          <w:lang w:eastAsia="ru-RU"/>
        </w:rPr>
      </w:pPr>
    </w:p>
    <w:p w:rsidR="00867258" w:rsidRPr="00867258" w:rsidRDefault="00867258" w:rsidP="0028751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 xml:space="preserve">Университет был удостоен диплома II степени за участие в XVII Республиканской выставке научно-методической литературы, педагогического опыта и творчества учащейся молодёжи «Правильный профессиональный выбор – уверенное будущее молодого поколения» в г. Минске. </w:t>
      </w:r>
    </w:p>
    <w:p w:rsidR="00867258" w:rsidRDefault="00867258" w:rsidP="00867258">
      <w:pPr>
        <w:spacing w:after="0" w:line="240" w:lineRule="auto"/>
        <w:ind w:firstLine="709"/>
        <w:jc w:val="both"/>
        <w:rPr>
          <w:rFonts w:ascii="Times New Roman" w:hAnsi="Times New Roman"/>
          <w:sz w:val="28"/>
          <w:szCs w:val="28"/>
          <w:lang w:eastAsia="ru-RU"/>
        </w:rPr>
      </w:pPr>
    </w:p>
    <w:p w:rsidR="00867258" w:rsidRPr="00867258" w:rsidRDefault="00867258" w:rsidP="0028751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Университет награжден Золотой медалью «Брэнд года 2017» в номинации «Социально ответственный брэнд» категория «Работа с локальными сообществами».</w:t>
      </w:r>
    </w:p>
    <w:p w:rsidR="00867258" w:rsidRDefault="00867258" w:rsidP="00867258">
      <w:pPr>
        <w:spacing w:after="0" w:line="240" w:lineRule="auto"/>
        <w:ind w:firstLine="709"/>
        <w:jc w:val="both"/>
        <w:rPr>
          <w:rFonts w:ascii="Times New Roman" w:hAnsi="Times New Roman"/>
          <w:sz w:val="28"/>
          <w:szCs w:val="28"/>
          <w:lang w:eastAsia="ru-RU"/>
        </w:rPr>
      </w:pPr>
    </w:p>
    <w:p w:rsidR="00B07BE7" w:rsidRDefault="00B07BE7" w:rsidP="00B07BE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eastAsia="ru-RU"/>
        </w:rPr>
      </w:pPr>
      <w:r w:rsidRPr="00B07BE7">
        <w:rPr>
          <w:rFonts w:ascii="Times New Roman" w:hAnsi="Times New Roman"/>
          <w:sz w:val="28"/>
          <w:szCs w:val="28"/>
          <w:lang w:eastAsia="ru-RU"/>
        </w:rPr>
        <w:lastRenderedPageBreak/>
        <w:t xml:space="preserve">Секретарь ПО ОО «БРСМ», студент 4 фармацевтического факультета Терехов Евгений был делегатом ХIХ Международного фестиваля молодежи и студентов в </w:t>
      </w:r>
      <w:proofErr w:type="spellStart"/>
      <w:r w:rsidRPr="00B07BE7">
        <w:rPr>
          <w:rFonts w:ascii="Times New Roman" w:hAnsi="Times New Roman"/>
          <w:sz w:val="28"/>
          <w:szCs w:val="28"/>
          <w:lang w:eastAsia="ru-RU"/>
        </w:rPr>
        <w:t>г.Сочи</w:t>
      </w:r>
      <w:proofErr w:type="spellEnd"/>
      <w:r w:rsidRPr="00B07BE7">
        <w:rPr>
          <w:rFonts w:ascii="Times New Roman" w:hAnsi="Times New Roman"/>
          <w:sz w:val="28"/>
          <w:szCs w:val="28"/>
          <w:lang w:eastAsia="ru-RU"/>
        </w:rPr>
        <w:t xml:space="preserve"> (октябрь 2017).</w:t>
      </w:r>
    </w:p>
    <w:p w:rsidR="00966904" w:rsidRDefault="00966904" w:rsidP="00867258">
      <w:pPr>
        <w:spacing w:after="0" w:line="240" w:lineRule="auto"/>
        <w:ind w:firstLine="709"/>
        <w:jc w:val="both"/>
        <w:rPr>
          <w:rFonts w:ascii="Times New Roman" w:hAnsi="Times New Roman"/>
          <w:sz w:val="28"/>
          <w:szCs w:val="28"/>
          <w:lang w:eastAsia="ru-RU"/>
        </w:rPr>
      </w:pP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 xml:space="preserve">В 2016-2017 </w:t>
      </w:r>
      <w:proofErr w:type="spellStart"/>
      <w:r w:rsidRPr="00867258">
        <w:rPr>
          <w:rFonts w:ascii="Times New Roman" w:hAnsi="Times New Roman"/>
          <w:sz w:val="28"/>
          <w:szCs w:val="28"/>
          <w:lang w:eastAsia="ru-RU"/>
        </w:rPr>
        <w:t>уч.г</w:t>
      </w:r>
      <w:proofErr w:type="spellEnd"/>
      <w:r w:rsidRPr="00867258">
        <w:rPr>
          <w:rFonts w:ascii="Times New Roman" w:hAnsi="Times New Roman"/>
          <w:sz w:val="28"/>
          <w:szCs w:val="28"/>
          <w:lang w:eastAsia="ru-RU"/>
        </w:rPr>
        <w:t xml:space="preserve">. в Днях безвозмездного донорства приняли участие </w:t>
      </w:r>
      <w:r w:rsidRPr="00CB7891">
        <w:rPr>
          <w:rFonts w:ascii="Times New Roman" w:hAnsi="Times New Roman"/>
          <w:b/>
          <w:sz w:val="28"/>
          <w:szCs w:val="28"/>
          <w:lang w:eastAsia="ru-RU"/>
        </w:rPr>
        <w:t>612</w:t>
      </w:r>
      <w:r w:rsidRPr="00867258">
        <w:rPr>
          <w:rFonts w:ascii="Times New Roman" w:hAnsi="Times New Roman"/>
          <w:sz w:val="28"/>
          <w:szCs w:val="28"/>
          <w:lang w:eastAsia="ru-RU"/>
        </w:rPr>
        <w:t xml:space="preserve"> студентов, а только за 1-ый семестр 2017-2018 </w:t>
      </w:r>
      <w:proofErr w:type="spellStart"/>
      <w:r w:rsidRPr="00867258">
        <w:rPr>
          <w:rFonts w:ascii="Times New Roman" w:hAnsi="Times New Roman"/>
          <w:sz w:val="28"/>
          <w:szCs w:val="28"/>
          <w:lang w:eastAsia="ru-RU"/>
        </w:rPr>
        <w:t>уч.г</w:t>
      </w:r>
      <w:proofErr w:type="spellEnd"/>
      <w:r w:rsidR="00854C2A">
        <w:rPr>
          <w:rFonts w:ascii="Times New Roman" w:hAnsi="Times New Roman"/>
          <w:sz w:val="28"/>
          <w:szCs w:val="28"/>
          <w:lang w:eastAsia="ru-RU"/>
        </w:rPr>
        <w:t>.</w:t>
      </w:r>
      <w:r w:rsidRPr="00867258">
        <w:rPr>
          <w:rFonts w:ascii="Times New Roman" w:hAnsi="Times New Roman"/>
          <w:sz w:val="28"/>
          <w:szCs w:val="28"/>
          <w:lang w:eastAsia="ru-RU"/>
        </w:rPr>
        <w:t xml:space="preserve"> </w:t>
      </w:r>
      <w:r w:rsidR="005F7003">
        <w:rPr>
          <w:rFonts w:ascii="Times New Roman" w:hAnsi="Times New Roman"/>
          <w:sz w:val="28"/>
          <w:szCs w:val="28"/>
          <w:lang w:eastAsia="ru-RU"/>
        </w:rPr>
        <w:t>–</w:t>
      </w:r>
      <w:r w:rsidR="00783990">
        <w:rPr>
          <w:rFonts w:ascii="Times New Roman" w:hAnsi="Times New Roman"/>
          <w:sz w:val="28"/>
          <w:szCs w:val="28"/>
          <w:lang w:eastAsia="ru-RU"/>
        </w:rPr>
        <w:t xml:space="preserve"> </w:t>
      </w:r>
      <w:r w:rsidRPr="00CB7891">
        <w:rPr>
          <w:rFonts w:ascii="Times New Roman" w:hAnsi="Times New Roman"/>
          <w:b/>
          <w:sz w:val="28"/>
          <w:szCs w:val="28"/>
          <w:lang w:eastAsia="ru-RU"/>
        </w:rPr>
        <w:t>442</w:t>
      </w:r>
      <w:r w:rsidRPr="00867258">
        <w:rPr>
          <w:rFonts w:ascii="Times New Roman" w:hAnsi="Times New Roman"/>
          <w:sz w:val="28"/>
          <w:szCs w:val="28"/>
          <w:lang w:eastAsia="ru-RU"/>
        </w:rPr>
        <w:t xml:space="preserve"> студента.</w:t>
      </w:r>
    </w:p>
    <w:p w:rsidR="00867258" w:rsidRPr="00867258" w:rsidRDefault="00867258" w:rsidP="00867258">
      <w:pPr>
        <w:spacing w:after="0" w:line="240" w:lineRule="auto"/>
        <w:ind w:firstLine="709"/>
        <w:jc w:val="both"/>
        <w:rPr>
          <w:rFonts w:ascii="Times New Roman" w:hAnsi="Times New Roman"/>
          <w:sz w:val="28"/>
          <w:szCs w:val="28"/>
          <w:lang w:eastAsia="ru-RU"/>
        </w:rPr>
      </w:pP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В 2017 году значительно увеличилась спортивная база университета.</w:t>
      </w:r>
      <w:r w:rsidR="00B14B4E">
        <w:rPr>
          <w:rFonts w:ascii="Times New Roman" w:hAnsi="Times New Roman"/>
          <w:sz w:val="28"/>
          <w:szCs w:val="28"/>
          <w:lang w:eastAsia="ru-RU"/>
        </w:rPr>
        <w:t xml:space="preserve"> </w:t>
      </w:r>
      <w:r w:rsidRPr="00867258">
        <w:rPr>
          <w:rFonts w:ascii="Times New Roman" w:hAnsi="Times New Roman"/>
          <w:sz w:val="28"/>
          <w:szCs w:val="28"/>
          <w:lang w:eastAsia="ru-RU"/>
        </w:rPr>
        <w:t>С вводом в эксплуатацию общежития №7 начали свою работу новый тренажерный и фитнес-зал, в общежитии №5 открылся фитнес-клуб «</w:t>
      </w:r>
      <w:proofErr w:type="spellStart"/>
      <w:r w:rsidRPr="00867258">
        <w:rPr>
          <w:rFonts w:ascii="Times New Roman" w:hAnsi="Times New Roman"/>
          <w:sz w:val="28"/>
          <w:szCs w:val="28"/>
          <w:lang w:eastAsia="ru-RU"/>
        </w:rPr>
        <w:t>Fortius</w:t>
      </w:r>
      <w:proofErr w:type="spellEnd"/>
      <w:r w:rsidRPr="00867258">
        <w:rPr>
          <w:rFonts w:ascii="Times New Roman" w:hAnsi="Times New Roman"/>
          <w:sz w:val="28"/>
          <w:szCs w:val="28"/>
          <w:lang w:eastAsia="ru-RU"/>
        </w:rPr>
        <w:t>». Эти залы оборудованы по самым современным стандартам.</w:t>
      </w:r>
    </w:p>
    <w:p w:rsidR="005817A6" w:rsidRDefault="005817A6" w:rsidP="00867258">
      <w:pPr>
        <w:spacing w:after="0" w:line="240" w:lineRule="auto"/>
        <w:ind w:firstLine="709"/>
        <w:jc w:val="both"/>
        <w:rPr>
          <w:rFonts w:ascii="Times New Roman" w:hAnsi="Times New Roman"/>
          <w:sz w:val="28"/>
          <w:szCs w:val="28"/>
          <w:lang w:eastAsia="ru-RU"/>
        </w:rPr>
      </w:pP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Сборные команды университета приняли участие в 12-ти видах спорта в программе Республиканской Универсиады – 2017.</w:t>
      </w: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 xml:space="preserve">Команды университета по баскетболу приняли участие в Витебской областной студенческой Лиге, где женская команда заняла -1-е место, мужская команда-2-е место. </w:t>
      </w:r>
    </w:p>
    <w:p w:rsidR="005817A6" w:rsidRDefault="005817A6" w:rsidP="00867258">
      <w:pPr>
        <w:spacing w:after="0" w:line="240" w:lineRule="auto"/>
        <w:ind w:firstLine="709"/>
        <w:jc w:val="both"/>
        <w:rPr>
          <w:rFonts w:ascii="Times New Roman" w:hAnsi="Times New Roman"/>
          <w:sz w:val="28"/>
          <w:szCs w:val="28"/>
          <w:lang w:eastAsia="ru-RU"/>
        </w:rPr>
      </w:pPr>
    </w:p>
    <w:p w:rsidR="00867258" w:rsidRPr="00867258" w:rsidRDefault="00867258" w:rsidP="00867258">
      <w:pPr>
        <w:spacing w:after="0" w:line="240" w:lineRule="auto"/>
        <w:ind w:firstLine="709"/>
        <w:jc w:val="both"/>
        <w:rPr>
          <w:rFonts w:ascii="Times New Roman" w:hAnsi="Times New Roman"/>
          <w:sz w:val="28"/>
          <w:szCs w:val="28"/>
          <w:lang w:eastAsia="ru-RU"/>
        </w:rPr>
      </w:pPr>
      <w:r w:rsidRPr="00867258">
        <w:rPr>
          <w:rFonts w:ascii="Times New Roman" w:hAnsi="Times New Roman"/>
          <w:sz w:val="28"/>
          <w:szCs w:val="28"/>
          <w:lang w:eastAsia="ru-RU"/>
        </w:rPr>
        <w:t>В декабре 2017 года в университете прошел первый Международный рождественский турнир по волейболу на призы ректора ВГМУ (женская команда ВГМУ-1-е место, мужская команда ВГМУ-2-е место).</w:t>
      </w:r>
    </w:p>
    <w:p w:rsidR="00867258" w:rsidRPr="00867258" w:rsidRDefault="00867258" w:rsidP="00867258">
      <w:pPr>
        <w:spacing w:after="0" w:line="240" w:lineRule="auto"/>
        <w:ind w:firstLine="709"/>
        <w:jc w:val="both"/>
        <w:rPr>
          <w:rFonts w:ascii="Times New Roman" w:hAnsi="Times New Roman"/>
          <w:sz w:val="28"/>
          <w:szCs w:val="28"/>
          <w:lang w:eastAsia="ru-RU"/>
        </w:rPr>
      </w:pPr>
    </w:p>
    <w:p w:rsidR="0004659C" w:rsidRDefault="0004659C" w:rsidP="00767EFF">
      <w:pPr>
        <w:pStyle w:val="ab"/>
        <w:ind w:left="0"/>
        <w:jc w:val="center"/>
        <w:rPr>
          <w:b/>
          <w:sz w:val="28"/>
          <w:szCs w:val="28"/>
        </w:rPr>
      </w:pPr>
    </w:p>
    <w:p w:rsidR="0004659C" w:rsidRDefault="0004659C" w:rsidP="00767EFF">
      <w:pPr>
        <w:pStyle w:val="ab"/>
        <w:ind w:left="0"/>
        <w:jc w:val="center"/>
        <w:rPr>
          <w:b/>
          <w:sz w:val="28"/>
          <w:szCs w:val="28"/>
        </w:rPr>
      </w:pPr>
    </w:p>
    <w:p w:rsidR="00BA45BA" w:rsidRDefault="00BA45BA" w:rsidP="00767EFF">
      <w:pPr>
        <w:pStyle w:val="ab"/>
        <w:ind w:left="0"/>
        <w:jc w:val="center"/>
        <w:rPr>
          <w:b/>
          <w:sz w:val="28"/>
          <w:szCs w:val="28"/>
        </w:rPr>
      </w:pPr>
      <w:r w:rsidRPr="004C7343">
        <w:rPr>
          <w:b/>
          <w:sz w:val="28"/>
          <w:szCs w:val="28"/>
        </w:rPr>
        <w:t>Проблемы</w:t>
      </w:r>
      <w:r w:rsidR="00EB1243">
        <w:rPr>
          <w:b/>
          <w:sz w:val="28"/>
          <w:szCs w:val="28"/>
        </w:rPr>
        <w:t>:</w:t>
      </w:r>
    </w:p>
    <w:p w:rsidR="00B07BE7" w:rsidRPr="002E07D9" w:rsidRDefault="00B07BE7" w:rsidP="00B07BE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2E07D9">
        <w:rPr>
          <w:rFonts w:ascii="Times New Roman" w:hAnsi="Times New Roman"/>
          <w:sz w:val="28"/>
          <w:szCs w:val="28"/>
          <w:lang w:eastAsia="ru-RU"/>
        </w:rPr>
        <w:t>.</w:t>
      </w:r>
      <w:r>
        <w:rPr>
          <w:rFonts w:ascii="Times New Roman" w:hAnsi="Times New Roman"/>
          <w:sz w:val="28"/>
          <w:szCs w:val="28"/>
          <w:lang w:eastAsia="ru-RU"/>
        </w:rPr>
        <w:t xml:space="preserve"> </w:t>
      </w:r>
      <w:r w:rsidRPr="002E07D9">
        <w:rPr>
          <w:rFonts w:ascii="Times New Roman" w:hAnsi="Times New Roman"/>
          <w:sz w:val="28"/>
          <w:szCs w:val="28"/>
          <w:lang w:eastAsia="ru-RU"/>
        </w:rPr>
        <w:t>Студенты</w:t>
      </w:r>
      <w:r w:rsidR="005B1F9B">
        <w:rPr>
          <w:rFonts w:ascii="Times New Roman" w:hAnsi="Times New Roman"/>
          <w:sz w:val="28"/>
          <w:szCs w:val="28"/>
          <w:lang w:eastAsia="ru-RU"/>
        </w:rPr>
        <w:t xml:space="preserve"> </w:t>
      </w:r>
      <w:r w:rsidRPr="002E07D9">
        <w:rPr>
          <w:rFonts w:ascii="Times New Roman" w:hAnsi="Times New Roman"/>
          <w:sz w:val="28"/>
          <w:szCs w:val="28"/>
          <w:lang w:eastAsia="ru-RU"/>
        </w:rPr>
        <w:t>-</w:t>
      </w:r>
      <w:r w:rsidR="005B1F9B">
        <w:rPr>
          <w:rFonts w:ascii="Times New Roman" w:hAnsi="Times New Roman"/>
          <w:sz w:val="28"/>
          <w:szCs w:val="28"/>
          <w:lang w:eastAsia="ru-RU"/>
        </w:rPr>
        <w:t xml:space="preserve"> </w:t>
      </w:r>
      <w:r w:rsidRPr="002E07D9">
        <w:rPr>
          <w:rFonts w:ascii="Times New Roman" w:hAnsi="Times New Roman"/>
          <w:sz w:val="28"/>
          <w:szCs w:val="28"/>
          <w:lang w:eastAsia="ru-RU"/>
        </w:rPr>
        <w:t>это наиболее активная, восприимчивая к воздействию и ориентируемая на перспективу часть молодежи. Поэтому студенческому самоуправлению университета необходимо активнее включаться в поиск оптимальных механизмов и путей решения проблем студентов, развивать их инициативу не только в рамках нашего вуза, но и за его пределами.</w:t>
      </w:r>
    </w:p>
    <w:p w:rsidR="002E07D9" w:rsidRPr="002E07D9" w:rsidRDefault="00B07BE7" w:rsidP="002E07D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2E07D9" w:rsidRPr="002E07D9">
        <w:rPr>
          <w:rFonts w:ascii="Times New Roman" w:hAnsi="Times New Roman"/>
          <w:sz w:val="28"/>
          <w:szCs w:val="28"/>
          <w:lang w:eastAsia="ru-RU"/>
        </w:rPr>
        <w:t>.</w:t>
      </w:r>
      <w:r>
        <w:rPr>
          <w:rFonts w:ascii="Times New Roman" w:hAnsi="Times New Roman"/>
          <w:sz w:val="28"/>
          <w:szCs w:val="28"/>
          <w:lang w:eastAsia="ru-RU"/>
        </w:rPr>
        <w:t xml:space="preserve"> </w:t>
      </w:r>
      <w:r w:rsidR="002E07D9" w:rsidRPr="002E07D9">
        <w:rPr>
          <w:rFonts w:ascii="Times New Roman" w:hAnsi="Times New Roman"/>
          <w:sz w:val="28"/>
          <w:szCs w:val="28"/>
          <w:lang w:eastAsia="ru-RU"/>
        </w:rPr>
        <w:t xml:space="preserve">В университете функционирует институт кураторства. Однако есть случаи, когда кураторские часы проводятся не по графику или используются не по назначению (во время воспитательного часа проводятся отработки или занятия), не регулярно посещаются общежития. Следовательно, не на всех кафедрах осуществляется достаточный контроль за организацией и проведением идеологической и воспитательной работы. </w:t>
      </w:r>
    </w:p>
    <w:p w:rsidR="002E07D9" w:rsidRPr="002E07D9" w:rsidRDefault="00B07BE7" w:rsidP="002E07D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2E07D9" w:rsidRPr="002E07D9">
        <w:rPr>
          <w:rFonts w:ascii="Times New Roman" w:hAnsi="Times New Roman"/>
          <w:sz w:val="28"/>
          <w:szCs w:val="28"/>
          <w:lang w:eastAsia="ru-RU"/>
        </w:rPr>
        <w:t>. С связи с вводом в эксплуатацию общежития №7 очередь составляет всего 470 человек. После ввода в эксплуатацию общежития № 8 проблема недостатка мест будет практически решена.</w:t>
      </w:r>
    </w:p>
    <w:p w:rsidR="002E07D9" w:rsidRPr="002E07D9" w:rsidRDefault="00B07BE7" w:rsidP="002E07D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2E07D9" w:rsidRPr="002E07D9">
        <w:rPr>
          <w:rFonts w:ascii="Times New Roman" w:hAnsi="Times New Roman"/>
          <w:sz w:val="28"/>
          <w:szCs w:val="28"/>
          <w:lang w:eastAsia="ru-RU"/>
        </w:rPr>
        <w:t>. Посещение общежитий показывает, что состояние комнат, блоков и мест общего пользования в них удовлетворительное, но встречаются и такие, контроль за состоянием которых необходимо усилить.</w:t>
      </w:r>
    </w:p>
    <w:p w:rsidR="002E07D9" w:rsidRPr="005B1F9B" w:rsidRDefault="00B07BE7" w:rsidP="002E07D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w:t>
      </w:r>
      <w:r w:rsidR="002E07D9" w:rsidRPr="002E07D9">
        <w:rPr>
          <w:rFonts w:ascii="Times New Roman" w:hAnsi="Times New Roman"/>
          <w:sz w:val="28"/>
          <w:szCs w:val="28"/>
          <w:lang w:eastAsia="ru-RU"/>
        </w:rPr>
        <w:t xml:space="preserve">. Несмотря на то что в 2017 году по сравнению с 2016 годом значительно сократилось число правонарушений, совершенных студентами университета, эта проблема по-прежнему </w:t>
      </w:r>
      <w:r w:rsidR="002E07D9" w:rsidRPr="005B1F9B">
        <w:rPr>
          <w:rFonts w:ascii="Times New Roman" w:hAnsi="Times New Roman"/>
          <w:sz w:val="28"/>
          <w:szCs w:val="28"/>
          <w:lang w:eastAsia="ru-RU"/>
        </w:rPr>
        <w:t>остается актуальной и требует пристального внимания со стороны всех участников воспитательного процесса.</w:t>
      </w:r>
    </w:p>
    <w:p w:rsidR="009A2AFC" w:rsidRPr="005B1F9B" w:rsidRDefault="009A2AFC" w:rsidP="009A2AFC">
      <w:pPr>
        <w:spacing w:after="0" w:line="240" w:lineRule="auto"/>
        <w:ind w:firstLine="709"/>
        <w:jc w:val="both"/>
        <w:rPr>
          <w:rFonts w:ascii="Times New Roman" w:hAnsi="Times New Roman"/>
          <w:sz w:val="28"/>
          <w:szCs w:val="28"/>
          <w:lang w:eastAsia="ru-RU"/>
        </w:rPr>
      </w:pPr>
      <w:r w:rsidRPr="005B1F9B">
        <w:rPr>
          <w:rFonts w:ascii="Times New Roman" w:hAnsi="Times New Roman"/>
          <w:sz w:val="28"/>
          <w:szCs w:val="28"/>
          <w:lang w:eastAsia="ru-RU"/>
        </w:rPr>
        <w:t>6. В университете проводится большая работа по организации и контролю питания студентов и сотрудников. Положительными моментами в работе пунктов общественного питания являются следующие: разнообразие ассортимента продукции, наличие свежей выпечки и фруктов, «бюджетные» цены на отдельные блюда в меню и т.д.</w:t>
      </w:r>
    </w:p>
    <w:p w:rsidR="009A2AFC" w:rsidRPr="005B1F9B" w:rsidRDefault="009A2AFC" w:rsidP="009A2AFC">
      <w:pPr>
        <w:spacing w:after="0" w:line="240" w:lineRule="auto"/>
        <w:ind w:firstLine="709"/>
        <w:jc w:val="both"/>
        <w:rPr>
          <w:rFonts w:ascii="Times New Roman" w:hAnsi="Times New Roman"/>
          <w:sz w:val="28"/>
          <w:szCs w:val="28"/>
          <w:lang w:eastAsia="ru-RU"/>
        </w:rPr>
      </w:pPr>
      <w:r w:rsidRPr="005B1F9B">
        <w:rPr>
          <w:rFonts w:ascii="Times New Roman" w:hAnsi="Times New Roman"/>
          <w:sz w:val="28"/>
          <w:szCs w:val="28"/>
          <w:lang w:eastAsia="ru-RU"/>
        </w:rPr>
        <w:t xml:space="preserve">В 2018 году на основании приказа Министерства антимонопольного регулирования и торговли Республики Беларусь за многолетний добросовестный труд, высокий профессионализм, значительный вклад в развитие и совершенствование торгового обслуживания населения директор объединения общественного питания ВГМУ </w:t>
      </w:r>
      <w:proofErr w:type="spellStart"/>
      <w:r w:rsidRPr="005B1F9B">
        <w:rPr>
          <w:rFonts w:ascii="Times New Roman" w:hAnsi="Times New Roman"/>
          <w:sz w:val="28"/>
          <w:szCs w:val="28"/>
          <w:lang w:eastAsia="ru-RU"/>
        </w:rPr>
        <w:t>Ступакова</w:t>
      </w:r>
      <w:proofErr w:type="spellEnd"/>
      <w:r w:rsidRPr="005B1F9B">
        <w:rPr>
          <w:rFonts w:ascii="Times New Roman" w:hAnsi="Times New Roman"/>
          <w:sz w:val="28"/>
          <w:szCs w:val="28"/>
          <w:lang w:eastAsia="ru-RU"/>
        </w:rPr>
        <w:t xml:space="preserve"> Ирина Ивановна награждена нагрудным знаком Министерства антимонопольного регулирования и торговли «Отличник торговли Республики Беларусь». </w:t>
      </w:r>
    </w:p>
    <w:p w:rsidR="00BA45BA" w:rsidRDefault="009A2AFC" w:rsidP="009A2AFC">
      <w:pPr>
        <w:spacing w:after="0" w:line="240" w:lineRule="auto"/>
        <w:ind w:firstLine="709"/>
        <w:jc w:val="both"/>
        <w:rPr>
          <w:rFonts w:ascii="Times New Roman" w:hAnsi="Times New Roman"/>
          <w:sz w:val="28"/>
          <w:szCs w:val="28"/>
          <w:lang w:eastAsia="ru-RU"/>
        </w:rPr>
      </w:pPr>
      <w:r w:rsidRPr="005B1F9B">
        <w:rPr>
          <w:rFonts w:ascii="Times New Roman" w:hAnsi="Times New Roman"/>
          <w:sz w:val="28"/>
          <w:szCs w:val="28"/>
          <w:lang w:eastAsia="ru-RU"/>
        </w:rPr>
        <w:t>После запланированной модернизации столовой главного учебного корпуса и открытия кафе в общежитии № 7 те незначительные недостатки в работе по организации и контролю питания будут устранены.</w:t>
      </w:r>
    </w:p>
    <w:p w:rsidR="00B87891" w:rsidRDefault="00B87891" w:rsidP="00B87891">
      <w:pPr>
        <w:spacing w:after="0" w:line="240" w:lineRule="auto"/>
        <w:ind w:firstLine="709"/>
        <w:jc w:val="both"/>
        <w:rPr>
          <w:rFonts w:ascii="Times New Roman" w:hAnsi="Times New Roman"/>
          <w:sz w:val="28"/>
          <w:szCs w:val="28"/>
          <w:lang w:eastAsia="ru-RU"/>
        </w:rPr>
      </w:pPr>
    </w:p>
    <w:p w:rsidR="00B87891" w:rsidRDefault="00B87891" w:rsidP="00B87891">
      <w:pPr>
        <w:spacing w:after="0" w:line="240" w:lineRule="auto"/>
        <w:ind w:firstLine="709"/>
        <w:jc w:val="both"/>
        <w:rPr>
          <w:rFonts w:ascii="Times New Roman" w:hAnsi="Times New Roman"/>
          <w:sz w:val="28"/>
          <w:szCs w:val="28"/>
          <w:lang w:eastAsia="ru-RU"/>
        </w:rPr>
      </w:pPr>
    </w:p>
    <w:p w:rsidR="00BE19C8" w:rsidRPr="000F2171" w:rsidRDefault="0004659C" w:rsidP="00B8789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br w:type="page"/>
      </w:r>
    </w:p>
    <w:p w:rsidR="007D7790" w:rsidRPr="007D7790" w:rsidRDefault="00854C2A" w:rsidP="003B3A21">
      <w:pPr>
        <w:pStyle w:val="ac"/>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К</w:t>
      </w:r>
      <w:r w:rsidRPr="007D7790">
        <w:rPr>
          <w:rFonts w:ascii="Times New Roman" w:hAnsi="Times New Roman" w:cs="Times New Roman"/>
          <w:b/>
          <w:sz w:val="28"/>
          <w:szCs w:val="28"/>
          <w:lang w:eastAsia="en-US"/>
        </w:rPr>
        <w:t>линическая и фармацевтическая работа, последипломное обучение</w:t>
      </w:r>
    </w:p>
    <w:p w:rsidR="003B3A21" w:rsidRDefault="003B3A21" w:rsidP="00A56C26">
      <w:pPr>
        <w:pStyle w:val="ac"/>
        <w:ind w:firstLine="567"/>
        <w:jc w:val="both"/>
        <w:rPr>
          <w:rFonts w:ascii="Times New Roman" w:hAnsi="Times New Roman" w:cs="Times New Roman"/>
          <w:b/>
          <w:sz w:val="28"/>
          <w:szCs w:val="28"/>
        </w:rPr>
      </w:pPr>
    </w:p>
    <w:p w:rsidR="00A56C26" w:rsidRPr="00A56C26" w:rsidRDefault="00A56C26" w:rsidP="003B3A21">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sz w:val="28"/>
          <w:szCs w:val="28"/>
        </w:rPr>
      </w:pPr>
      <w:r w:rsidRPr="00A56C26">
        <w:rPr>
          <w:rFonts w:ascii="Times New Roman" w:hAnsi="Times New Roman"/>
          <w:sz w:val="28"/>
          <w:szCs w:val="28"/>
        </w:rPr>
        <w:t>На 22 базах учреждений здравоохранения г. Витебска функционирует 35 клинических кафедр.</w:t>
      </w:r>
    </w:p>
    <w:p w:rsidR="00A56C26" w:rsidRPr="00A56C26" w:rsidRDefault="00A56C26" w:rsidP="003B3A21">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sz w:val="28"/>
          <w:szCs w:val="28"/>
        </w:rPr>
      </w:pPr>
      <w:r w:rsidRPr="00A56C26">
        <w:rPr>
          <w:rFonts w:ascii="Times New Roman" w:hAnsi="Times New Roman"/>
          <w:sz w:val="28"/>
          <w:szCs w:val="28"/>
        </w:rPr>
        <w:t xml:space="preserve">Ежедневно согласно действующих договоров о сотрудничестве лечебно-консультативную помощь на клинических кафедрах оказывают: </w:t>
      </w:r>
    </w:p>
    <w:p w:rsidR="00854C2A" w:rsidRDefault="00A56C26" w:rsidP="00B05738">
      <w:pPr>
        <w:numPr>
          <w:ilvl w:val="0"/>
          <w:numId w:val="7"/>
        </w:numPr>
        <w:pBdr>
          <w:top w:val="single" w:sz="4" w:space="1" w:color="auto"/>
          <w:left w:val="single" w:sz="4" w:space="4" w:color="auto"/>
          <w:bottom w:val="single" w:sz="4" w:space="1" w:color="auto"/>
          <w:right w:val="single" w:sz="4" w:space="4" w:color="auto"/>
        </w:pBdr>
        <w:tabs>
          <w:tab w:val="clear" w:pos="720"/>
          <w:tab w:val="num" w:pos="1134"/>
        </w:tabs>
        <w:spacing w:after="0" w:line="240" w:lineRule="auto"/>
        <w:ind w:left="0" w:firstLine="567"/>
        <w:jc w:val="both"/>
        <w:rPr>
          <w:rFonts w:ascii="Times New Roman" w:hAnsi="Times New Roman"/>
          <w:sz w:val="28"/>
          <w:szCs w:val="28"/>
        </w:rPr>
      </w:pPr>
      <w:r w:rsidRPr="00854C2A">
        <w:rPr>
          <w:rFonts w:ascii="Times New Roman" w:hAnsi="Times New Roman"/>
          <w:sz w:val="28"/>
          <w:szCs w:val="28"/>
        </w:rPr>
        <w:t xml:space="preserve">313 штатных сотрудников (из них 41 профессор и 139 доцентов); </w:t>
      </w:r>
    </w:p>
    <w:p w:rsidR="00A56C26" w:rsidRPr="00854C2A" w:rsidRDefault="00A56C26" w:rsidP="00B05738">
      <w:pPr>
        <w:numPr>
          <w:ilvl w:val="0"/>
          <w:numId w:val="7"/>
        </w:numPr>
        <w:pBdr>
          <w:top w:val="single" w:sz="4" w:space="1" w:color="auto"/>
          <w:left w:val="single" w:sz="4" w:space="4" w:color="auto"/>
          <w:bottom w:val="single" w:sz="4" w:space="1" w:color="auto"/>
          <w:right w:val="single" w:sz="4" w:space="4" w:color="auto"/>
        </w:pBdr>
        <w:tabs>
          <w:tab w:val="clear" w:pos="720"/>
          <w:tab w:val="num" w:pos="1134"/>
        </w:tabs>
        <w:spacing w:after="0" w:line="240" w:lineRule="auto"/>
        <w:ind w:left="0" w:firstLine="567"/>
        <w:jc w:val="both"/>
        <w:rPr>
          <w:rFonts w:ascii="Times New Roman" w:hAnsi="Times New Roman"/>
          <w:sz w:val="28"/>
          <w:szCs w:val="28"/>
        </w:rPr>
      </w:pPr>
      <w:r w:rsidRPr="00854C2A">
        <w:rPr>
          <w:rFonts w:ascii="Times New Roman" w:hAnsi="Times New Roman"/>
          <w:sz w:val="28"/>
          <w:szCs w:val="28"/>
        </w:rPr>
        <w:t xml:space="preserve">18 внешних (глав. врачи, </w:t>
      </w:r>
      <w:proofErr w:type="spellStart"/>
      <w:r w:rsidRPr="00854C2A">
        <w:rPr>
          <w:rFonts w:ascii="Times New Roman" w:hAnsi="Times New Roman"/>
          <w:sz w:val="28"/>
          <w:szCs w:val="28"/>
        </w:rPr>
        <w:t>начмеды</w:t>
      </w:r>
      <w:proofErr w:type="spellEnd"/>
      <w:r w:rsidRPr="00854C2A">
        <w:rPr>
          <w:rFonts w:ascii="Times New Roman" w:hAnsi="Times New Roman"/>
          <w:sz w:val="28"/>
          <w:szCs w:val="28"/>
        </w:rPr>
        <w:t>, зав. отделениями, врачи клинических баз г. Витебска) и 162 внутренних совместителя.</w:t>
      </w:r>
    </w:p>
    <w:p w:rsidR="00A56C26" w:rsidRDefault="00A56C26" w:rsidP="00A56C26">
      <w:pPr>
        <w:pStyle w:val="ac"/>
        <w:ind w:firstLine="567"/>
        <w:jc w:val="both"/>
        <w:rPr>
          <w:rFonts w:ascii="Times New Roman" w:hAnsi="Times New Roman" w:cs="Times New Roman"/>
          <w:b/>
          <w:sz w:val="28"/>
          <w:szCs w:val="28"/>
          <w:u w:val="single"/>
        </w:rPr>
      </w:pPr>
    </w:p>
    <w:p w:rsidR="000D51CC" w:rsidRPr="00A56C26" w:rsidRDefault="000D51CC" w:rsidP="000D51CC">
      <w:pPr>
        <w:spacing w:after="0" w:line="240" w:lineRule="auto"/>
        <w:ind w:firstLine="567"/>
        <w:jc w:val="both"/>
        <w:rPr>
          <w:rFonts w:ascii="Times New Roman" w:hAnsi="Times New Roman"/>
          <w:sz w:val="28"/>
          <w:szCs w:val="28"/>
        </w:rPr>
      </w:pPr>
      <w:r w:rsidRPr="00A56C26">
        <w:rPr>
          <w:rFonts w:ascii="Times New Roman" w:hAnsi="Times New Roman"/>
          <w:sz w:val="28"/>
          <w:szCs w:val="28"/>
        </w:rPr>
        <w:t>Такая кадровая обеспеченность клинических кафедр сохраняется на протяжении последних лет и обусловлена увеличением набора студентов</w:t>
      </w:r>
      <w:r w:rsidR="00B14B4E">
        <w:rPr>
          <w:rFonts w:ascii="Times New Roman" w:hAnsi="Times New Roman"/>
          <w:sz w:val="28"/>
          <w:szCs w:val="28"/>
        </w:rPr>
        <w:t xml:space="preserve"> </w:t>
      </w:r>
      <w:r w:rsidRPr="00A56C26">
        <w:rPr>
          <w:rFonts w:ascii="Times New Roman" w:hAnsi="Times New Roman"/>
          <w:sz w:val="28"/>
          <w:szCs w:val="28"/>
        </w:rPr>
        <w:t>на лечебный факультет.</w:t>
      </w:r>
    </w:p>
    <w:p w:rsidR="00B87891" w:rsidRPr="00A56C26" w:rsidRDefault="00B87891" w:rsidP="00A56C26">
      <w:pPr>
        <w:pStyle w:val="ac"/>
        <w:ind w:firstLine="567"/>
        <w:jc w:val="both"/>
        <w:rPr>
          <w:rFonts w:ascii="Times New Roman" w:hAnsi="Times New Roman" w:cs="Times New Roman"/>
          <w:b/>
          <w:sz w:val="28"/>
          <w:szCs w:val="28"/>
          <w:u w:val="single"/>
        </w:rPr>
      </w:pPr>
    </w:p>
    <w:p w:rsidR="00A56C26" w:rsidRPr="00A56C26" w:rsidRDefault="00A56C26" w:rsidP="003B3A2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rPr>
      </w:pPr>
      <w:r w:rsidRPr="00A56C26">
        <w:rPr>
          <w:rFonts w:ascii="Times New Roman" w:hAnsi="Times New Roman"/>
          <w:sz w:val="28"/>
          <w:szCs w:val="28"/>
        </w:rPr>
        <w:t>Из 313 штатных сотрудников высшую категорию имеют 148 (47%) сотрудников, первую – 84 (27%), вторую – 33 (11%), без категории – 48 (15%)</w:t>
      </w:r>
    </w:p>
    <w:p w:rsidR="00A56C26" w:rsidRPr="00A56C26" w:rsidRDefault="00A56C26" w:rsidP="003B3A2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rPr>
      </w:pPr>
      <w:r w:rsidRPr="00A56C26">
        <w:rPr>
          <w:rFonts w:ascii="Times New Roman" w:hAnsi="Times New Roman"/>
          <w:sz w:val="28"/>
          <w:szCs w:val="28"/>
        </w:rPr>
        <w:t>Получили категорию – 21 сотрудник (Высшая – 7, Первая – 13, Вторая – 1), 8 человек проходят процедуру сдачи на квалификационную категорию.</w:t>
      </w:r>
    </w:p>
    <w:p w:rsidR="00A56C26" w:rsidRPr="00A56C26" w:rsidRDefault="00A56C26" w:rsidP="003B3A2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sz w:val="28"/>
          <w:szCs w:val="28"/>
        </w:rPr>
      </w:pPr>
      <w:r w:rsidRPr="00A56C26">
        <w:rPr>
          <w:rFonts w:ascii="Times New Roman" w:hAnsi="Times New Roman"/>
          <w:sz w:val="28"/>
          <w:szCs w:val="28"/>
        </w:rPr>
        <w:t>Повышение квалификации на ФПК и ПК в 2017 году прошли 105 сотрудников клинических кафедр.</w:t>
      </w:r>
    </w:p>
    <w:p w:rsidR="00A56C26" w:rsidRPr="00A56C26" w:rsidRDefault="00A56C26" w:rsidP="00A56C26">
      <w:pPr>
        <w:spacing w:after="0" w:line="240" w:lineRule="auto"/>
        <w:ind w:firstLine="567"/>
        <w:jc w:val="both"/>
        <w:rPr>
          <w:rFonts w:ascii="Times New Roman" w:hAnsi="Times New Roman"/>
          <w:sz w:val="28"/>
          <w:szCs w:val="28"/>
        </w:rPr>
      </w:pPr>
    </w:p>
    <w:p w:rsidR="00A56C26" w:rsidRPr="00A56C26" w:rsidRDefault="00A56C26" w:rsidP="00A56C26">
      <w:pPr>
        <w:spacing w:after="0" w:line="240" w:lineRule="auto"/>
        <w:ind w:firstLine="567"/>
        <w:jc w:val="both"/>
        <w:rPr>
          <w:rFonts w:ascii="Times New Roman" w:hAnsi="Times New Roman"/>
          <w:bCs/>
          <w:sz w:val="28"/>
          <w:szCs w:val="28"/>
        </w:rPr>
      </w:pPr>
      <w:r w:rsidRPr="00A56C26">
        <w:rPr>
          <w:rFonts w:ascii="Times New Roman" w:hAnsi="Times New Roman"/>
          <w:bCs/>
          <w:sz w:val="28"/>
          <w:szCs w:val="28"/>
        </w:rPr>
        <w:t>Показатели лечебно-консультативной работы клинических кафедр представлены в таблице</w:t>
      </w:r>
      <w:r w:rsidR="00B87891">
        <w:rPr>
          <w:rFonts w:ascii="Times New Roman" w:hAnsi="Times New Roman"/>
          <w:bCs/>
          <w:sz w:val="28"/>
          <w:szCs w:val="28"/>
        </w:rPr>
        <w:t>:</w:t>
      </w:r>
    </w:p>
    <w:p w:rsidR="00A56C26" w:rsidRPr="00A56C26" w:rsidRDefault="00A56C26" w:rsidP="00A56C26">
      <w:pPr>
        <w:spacing w:after="0" w:line="240" w:lineRule="auto"/>
        <w:ind w:firstLine="567"/>
        <w:jc w:val="both"/>
        <w:rPr>
          <w:rFonts w:ascii="Times New Roman" w:hAnsi="Times New Roman"/>
          <w:bCs/>
          <w:sz w:val="28"/>
          <w:szCs w:val="28"/>
        </w:rPr>
      </w:pPr>
    </w:p>
    <w:tbl>
      <w:tblPr>
        <w:tblW w:w="9500" w:type="dxa"/>
        <w:jc w:val="center"/>
        <w:tblLayout w:type="fixed"/>
        <w:tblCellMar>
          <w:left w:w="0" w:type="dxa"/>
          <w:right w:w="0" w:type="dxa"/>
        </w:tblCellMar>
        <w:tblLook w:val="04A0" w:firstRow="1" w:lastRow="0" w:firstColumn="1" w:lastColumn="0" w:noHBand="0" w:noVBand="1"/>
      </w:tblPr>
      <w:tblGrid>
        <w:gridCol w:w="6381"/>
        <w:gridCol w:w="1134"/>
        <w:gridCol w:w="1134"/>
        <w:gridCol w:w="851"/>
      </w:tblGrid>
      <w:tr w:rsidR="00A56C26" w:rsidRPr="00A56C26" w:rsidTr="00DA0B89">
        <w:trPr>
          <w:trHeight w:hRule="exact" w:val="340"/>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Показатели</w:t>
            </w:r>
            <w:r w:rsidR="00B14B4E">
              <w:rPr>
                <w:rFonts w:ascii="Times New Roman" w:hAnsi="Times New Roman"/>
                <w:bCs/>
                <w:color w:val="000000"/>
                <w:kern w:val="24"/>
                <w:sz w:val="28"/>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2015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2016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2017</w:t>
            </w:r>
          </w:p>
        </w:tc>
      </w:tr>
      <w:tr w:rsidR="00A56C26" w:rsidRPr="00A56C26" w:rsidTr="00DA0B89">
        <w:trPr>
          <w:trHeight w:hRule="exact" w:val="340"/>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both"/>
              <w:textAlignment w:val="baseline"/>
              <w:rPr>
                <w:rFonts w:ascii="Times New Roman" w:hAnsi="Times New Roman"/>
                <w:sz w:val="28"/>
                <w:szCs w:val="28"/>
              </w:rPr>
            </w:pPr>
            <w:r w:rsidRPr="00A56C26">
              <w:rPr>
                <w:rFonts w:ascii="Times New Roman" w:hAnsi="Times New Roman"/>
                <w:bCs/>
                <w:color w:val="000000"/>
                <w:kern w:val="24"/>
                <w:sz w:val="28"/>
                <w:szCs w:val="28"/>
              </w:rPr>
              <w:t>Количество проведенных обходов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 xml:space="preserve">15 867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6486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 xml:space="preserve">5367 </w:t>
            </w:r>
          </w:p>
        </w:tc>
      </w:tr>
      <w:tr w:rsidR="00A56C26" w:rsidRPr="00A56C26" w:rsidTr="00DA0B89">
        <w:trPr>
          <w:trHeight w:hRule="exact" w:val="691"/>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ind w:right="-144"/>
              <w:textAlignment w:val="baseline"/>
              <w:rPr>
                <w:rFonts w:ascii="Times New Roman" w:hAnsi="Times New Roman"/>
                <w:sz w:val="28"/>
                <w:szCs w:val="28"/>
              </w:rPr>
            </w:pPr>
            <w:r w:rsidRPr="00A56C26">
              <w:rPr>
                <w:rFonts w:ascii="Times New Roman" w:hAnsi="Times New Roman"/>
                <w:bCs/>
                <w:color w:val="000000"/>
                <w:kern w:val="24"/>
                <w:sz w:val="28"/>
                <w:szCs w:val="28"/>
              </w:rPr>
              <w:t>Количество пациентов, осмотренных во время обходов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 xml:space="preserve">293 681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283 938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114975</w:t>
            </w:r>
          </w:p>
        </w:tc>
      </w:tr>
      <w:tr w:rsidR="00A56C26" w:rsidRPr="00A56C26" w:rsidTr="00DA0B89">
        <w:trPr>
          <w:trHeight w:hRule="exact" w:val="340"/>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both"/>
              <w:textAlignment w:val="baseline"/>
              <w:rPr>
                <w:rFonts w:ascii="Times New Roman" w:hAnsi="Times New Roman"/>
                <w:sz w:val="28"/>
                <w:szCs w:val="28"/>
              </w:rPr>
            </w:pPr>
            <w:r w:rsidRPr="00A56C26">
              <w:rPr>
                <w:rFonts w:ascii="Times New Roman" w:hAnsi="Times New Roman"/>
                <w:bCs/>
                <w:color w:val="000000"/>
                <w:kern w:val="24"/>
                <w:sz w:val="28"/>
                <w:szCs w:val="28"/>
              </w:rPr>
              <w:t>Количество консультаций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 xml:space="preserve">108 526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110227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104232</w:t>
            </w:r>
          </w:p>
        </w:tc>
      </w:tr>
      <w:tr w:rsidR="00A56C26" w:rsidRPr="00A56C26" w:rsidTr="00DA0B89">
        <w:trPr>
          <w:trHeight w:hRule="exact" w:val="340"/>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both"/>
              <w:textAlignment w:val="baseline"/>
              <w:rPr>
                <w:rFonts w:ascii="Times New Roman" w:hAnsi="Times New Roman"/>
                <w:sz w:val="28"/>
                <w:szCs w:val="28"/>
              </w:rPr>
            </w:pPr>
            <w:r w:rsidRPr="00A56C26">
              <w:rPr>
                <w:rFonts w:ascii="Times New Roman" w:hAnsi="Times New Roman"/>
                <w:bCs/>
                <w:color w:val="000000"/>
                <w:kern w:val="24"/>
                <w:sz w:val="28"/>
                <w:szCs w:val="28"/>
              </w:rPr>
              <w:t>Количество консилиумов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 xml:space="preserve">48 319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48 467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51000</w:t>
            </w:r>
          </w:p>
        </w:tc>
      </w:tr>
      <w:tr w:rsidR="00A56C26" w:rsidRPr="00A56C26" w:rsidTr="00DA0B89">
        <w:trPr>
          <w:trHeight w:hRule="exact" w:val="340"/>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both"/>
              <w:textAlignment w:val="baseline"/>
              <w:rPr>
                <w:rFonts w:ascii="Times New Roman" w:hAnsi="Times New Roman"/>
                <w:sz w:val="28"/>
                <w:szCs w:val="28"/>
              </w:rPr>
            </w:pPr>
            <w:r w:rsidRPr="00A56C26">
              <w:rPr>
                <w:rFonts w:ascii="Times New Roman" w:hAnsi="Times New Roman"/>
                <w:bCs/>
                <w:color w:val="000000"/>
                <w:kern w:val="24"/>
                <w:sz w:val="28"/>
                <w:szCs w:val="28"/>
              </w:rPr>
              <w:t xml:space="preserve">Количество операций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8 384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7 315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7426</w:t>
            </w:r>
          </w:p>
        </w:tc>
      </w:tr>
      <w:tr w:rsidR="00A56C26" w:rsidRPr="00A56C26" w:rsidTr="00DA0B89">
        <w:trPr>
          <w:trHeight w:hRule="exact" w:val="340"/>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both"/>
              <w:textAlignment w:val="baseline"/>
              <w:rPr>
                <w:rFonts w:ascii="Times New Roman" w:hAnsi="Times New Roman"/>
                <w:sz w:val="28"/>
                <w:szCs w:val="28"/>
              </w:rPr>
            </w:pPr>
            <w:r w:rsidRPr="00A56C26">
              <w:rPr>
                <w:rFonts w:ascii="Times New Roman" w:hAnsi="Times New Roman"/>
                <w:bCs/>
                <w:color w:val="000000"/>
                <w:kern w:val="24"/>
                <w:sz w:val="28"/>
                <w:szCs w:val="28"/>
              </w:rPr>
              <w:t xml:space="preserve">в том числе: </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rPr>
                <w:rFonts w:ascii="Times New Roman" w:hAnsi="Times New Roman"/>
                <w:sz w:val="28"/>
                <w:szCs w:val="28"/>
              </w:rPr>
            </w:pPr>
          </w:p>
        </w:tc>
      </w:tr>
      <w:tr w:rsidR="00A56C26" w:rsidRPr="00A56C26" w:rsidTr="00DA0B89">
        <w:trPr>
          <w:trHeight w:hRule="exact" w:val="340"/>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both"/>
              <w:textAlignment w:val="baseline"/>
              <w:rPr>
                <w:rFonts w:ascii="Times New Roman" w:hAnsi="Times New Roman"/>
                <w:sz w:val="28"/>
                <w:szCs w:val="28"/>
              </w:rPr>
            </w:pPr>
            <w:r w:rsidRPr="00A56C26">
              <w:rPr>
                <w:rFonts w:ascii="Times New Roman" w:hAnsi="Times New Roman"/>
                <w:bCs/>
                <w:color w:val="000000"/>
                <w:kern w:val="24"/>
                <w:sz w:val="28"/>
                <w:szCs w:val="28"/>
              </w:rPr>
              <w:t>Сложных медицинских вмешательств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DB01AB" w:rsidRDefault="00A56C26" w:rsidP="00A56C26">
            <w:pPr>
              <w:spacing w:after="0" w:line="240" w:lineRule="auto"/>
              <w:jc w:val="center"/>
              <w:textAlignment w:val="baseline"/>
              <w:rPr>
                <w:rFonts w:ascii="Times New Roman" w:hAnsi="Times New Roman"/>
                <w:b/>
                <w:sz w:val="28"/>
                <w:szCs w:val="28"/>
              </w:rPr>
            </w:pPr>
            <w:r w:rsidRPr="00DB01AB">
              <w:rPr>
                <w:rFonts w:ascii="Times New Roman" w:hAnsi="Times New Roman"/>
                <w:b/>
                <w:bCs/>
                <w:color w:val="000000"/>
                <w:kern w:val="24"/>
                <w:sz w:val="28"/>
                <w:szCs w:val="28"/>
              </w:rPr>
              <w:t>780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DB01AB" w:rsidRDefault="00A56C26" w:rsidP="00A56C26">
            <w:pPr>
              <w:spacing w:after="0" w:line="240" w:lineRule="auto"/>
              <w:jc w:val="center"/>
              <w:textAlignment w:val="baseline"/>
              <w:rPr>
                <w:rFonts w:ascii="Times New Roman" w:hAnsi="Times New Roman"/>
                <w:b/>
                <w:sz w:val="28"/>
                <w:szCs w:val="28"/>
              </w:rPr>
            </w:pPr>
            <w:r w:rsidRPr="00DB01AB">
              <w:rPr>
                <w:rFonts w:ascii="Times New Roman" w:hAnsi="Times New Roman"/>
                <w:b/>
                <w:bCs/>
                <w:color w:val="000000"/>
                <w:kern w:val="24"/>
                <w:sz w:val="28"/>
                <w:szCs w:val="28"/>
              </w:rPr>
              <w:t>686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DB01AB" w:rsidRDefault="00A56C26" w:rsidP="00A56C26">
            <w:pPr>
              <w:spacing w:after="0" w:line="240" w:lineRule="auto"/>
              <w:jc w:val="center"/>
              <w:rPr>
                <w:rFonts w:ascii="Times New Roman" w:hAnsi="Times New Roman"/>
                <w:b/>
                <w:sz w:val="28"/>
                <w:szCs w:val="28"/>
              </w:rPr>
            </w:pPr>
            <w:r w:rsidRPr="00DB01AB">
              <w:rPr>
                <w:rFonts w:ascii="Times New Roman" w:hAnsi="Times New Roman"/>
                <w:b/>
                <w:bCs/>
                <w:color w:val="000000"/>
                <w:kern w:val="24"/>
                <w:sz w:val="28"/>
                <w:szCs w:val="28"/>
              </w:rPr>
              <w:t xml:space="preserve">689 </w:t>
            </w:r>
          </w:p>
        </w:tc>
      </w:tr>
      <w:tr w:rsidR="00A56C26" w:rsidRPr="00A56C26" w:rsidTr="00DA0B89">
        <w:trPr>
          <w:trHeight w:hRule="exact" w:val="687"/>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textAlignment w:val="baseline"/>
              <w:rPr>
                <w:rFonts w:ascii="Times New Roman" w:hAnsi="Times New Roman"/>
                <w:sz w:val="28"/>
                <w:szCs w:val="28"/>
              </w:rPr>
            </w:pPr>
            <w:r w:rsidRPr="00A56C26">
              <w:rPr>
                <w:rFonts w:ascii="Times New Roman" w:hAnsi="Times New Roman"/>
                <w:bCs/>
                <w:color w:val="000000"/>
                <w:kern w:val="24"/>
                <w:sz w:val="28"/>
                <w:szCs w:val="28"/>
              </w:rPr>
              <w:t>Высокотехнологических медицинских вмешательств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DB01AB" w:rsidRDefault="00A56C26" w:rsidP="00A56C26">
            <w:pPr>
              <w:spacing w:after="0" w:line="240" w:lineRule="auto"/>
              <w:jc w:val="center"/>
              <w:textAlignment w:val="baseline"/>
              <w:rPr>
                <w:rFonts w:ascii="Times New Roman" w:hAnsi="Times New Roman"/>
                <w:b/>
                <w:sz w:val="28"/>
                <w:szCs w:val="28"/>
              </w:rPr>
            </w:pPr>
            <w:r w:rsidRPr="00DB01AB">
              <w:rPr>
                <w:rFonts w:ascii="Times New Roman" w:hAnsi="Times New Roman"/>
                <w:b/>
                <w:bCs/>
                <w:color w:val="000000"/>
                <w:kern w:val="24"/>
                <w:sz w:val="28"/>
                <w:szCs w:val="28"/>
              </w:rPr>
              <w:t>908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DB01AB" w:rsidRDefault="00A56C26" w:rsidP="00A56C26">
            <w:pPr>
              <w:spacing w:after="0" w:line="240" w:lineRule="auto"/>
              <w:jc w:val="center"/>
              <w:textAlignment w:val="baseline"/>
              <w:rPr>
                <w:rFonts w:ascii="Times New Roman" w:hAnsi="Times New Roman"/>
                <w:b/>
                <w:sz w:val="28"/>
                <w:szCs w:val="28"/>
              </w:rPr>
            </w:pPr>
            <w:r w:rsidRPr="00DB01AB">
              <w:rPr>
                <w:rFonts w:ascii="Times New Roman" w:hAnsi="Times New Roman"/>
                <w:b/>
                <w:bCs/>
                <w:color w:val="000000"/>
                <w:kern w:val="24"/>
                <w:sz w:val="28"/>
                <w:szCs w:val="28"/>
              </w:rPr>
              <w:t>950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DB01AB" w:rsidRDefault="00A56C26" w:rsidP="00A56C26">
            <w:pPr>
              <w:spacing w:after="0" w:line="240" w:lineRule="auto"/>
              <w:jc w:val="center"/>
              <w:rPr>
                <w:rFonts w:ascii="Times New Roman" w:hAnsi="Times New Roman"/>
                <w:b/>
                <w:sz w:val="28"/>
                <w:szCs w:val="28"/>
              </w:rPr>
            </w:pPr>
            <w:r w:rsidRPr="00DB01AB">
              <w:rPr>
                <w:rFonts w:ascii="Times New Roman" w:hAnsi="Times New Roman"/>
                <w:b/>
                <w:bCs/>
                <w:color w:val="000000"/>
                <w:kern w:val="24"/>
                <w:sz w:val="28"/>
                <w:szCs w:val="28"/>
              </w:rPr>
              <w:t xml:space="preserve">858 </w:t>
            </w:r>
          </w:p>
        </w:tc>
      </w:tr>
      <w:tr w:rsidR="00A56C26" w:rsidRPr="00A56C26" w:rsidTr="00DA0B89">
        <w:trPr>
          <w:trHeight w:hRule="exact" w:val="340"/>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both"/>
              <w:textAlignment w:val="baseline"/>
              <w:rPr>
                <w:rFonts w:ascii="Times New Roman" w:hAnsi="Times New Roman"/>
                <w:sz w:val="28"/>
                <w:szCs w:val="28"/>
              </w:rPr>
            </w:pPr>
            <w:r w:rsidRPr="00A56C26">
              <w:rPr>
                <w:rFonts w:ascii="Times New Roman" w:hAnsi="Times New Roman"/>
                <w:bCs/>
                <w:color w:val="000000"/>
                <w:kern w:val="24"/>
                <w:sz w:val="28"/>
                <w:szCs w:val="28"/>
              </w:rPr>
              <w:t xml:space="preserve">Количество </w:t>
            </w:r>
            <w:proofErr w:type="spellStart"/>
            <w:r w:rsidRPr="00A56C26">
              <w:rPr>
                <w:rFonts w:ascii="Times New Roman" w:hAnsi="Times New Roman"/>
                <w:bCs/>
                <w:color w:val="000000"/>
                <w:kern w:val="24"/>
                <w:sz w:val="28"/>
                <w:szCs w:val="28"/>
              </w:rPr>
              <w:t>ассистенций</w:t>
            </w:r>
            <w:proofErr w:type="spellEnd"/>
            <w:r w:rsidRPr="00A56C26">
              <w:rPr>
                <w:rFonts w:ascii="Times New Roman" w:hAnsi="Times New Roman"/>
                <w:bCs/>
                <w:color w:val="000000"/>
                <w:kern w:val="24"/>
                <w:sz w:val="28"/>
                <w:szCs w:val="28"/>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DB01AB" w:rsidRDefault="00A56C26" w:rsidP="00A56C26">
            <w:pPr>
              <w:spacing w:after="0" w:line="240" w:lineRule="auto"/>
              <w:jc w:val="center"/>
              <w:textAlignment w:val="baseline"/>
              <w:rPr>
                <w:rFonts w:ascii="Times New Roman" w:hAnsi="Times New Roman"/>
                <w:b/>
                <w:sz w:val="28"/>
                <w:szCs w:val="28"/>
              </w:rPr>
            </w:pPr>
            <w:r w:rsidRPr="00DB01AB">
              <w:rPr>
                <w:rFonts w:ascii="Times New Roman" w:hAnsi="Times New Roman"/>
                <w:b/>
                <w:bCs/>
                <w:color w:val="000000"/>
                <w:kern w:val="24"/>
                <w:sz w:val="28"/>
                <w:szCs w:val="28"/>
              </w:rPr>
              <w:t>4374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DB01AB" w:rsidRDefault="00A56C26" w:rsidP="00A56C26">
            <w:pPr>
              <w:spacing w:after="0" w:line="240" w:lineRule="auto"/>
              <w:jc w:val="center"/>
              <w:textAlignment w:val="baseline"/>
              <w:rPr>
                <w:rFonts w:ascii="Times New Roman" w:hAnsi="Times New Roman"/>
                <w:b/>
                <w:sz w:val="28"/>
                <w:szCs w:val="28"/>
              </w:rPr>
            </w:pPr>
            <w:r w:rsidRPr="00DB01AB">
              <w:rPr>
                <w:rFonts w:ascii="Times New Roman" w:hAnsi="Times New Roman"/>
                <w:b/>
                <w:bCs/>
                <w:color w:val="000000"/>
                <w:kern w:val="24"/>
                <w:sz w:val="28"/>
                <w:szCs w:val="28"/>
              </w:rPr>
              <w:t>4 407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DB01AB" w:rsidRDefault="00A56C26" w:rsidP="00A56C26">
            <w:pPr>
              <w:spacing w:after="0" w:line="240" w:lineRule="auto"/>
              <w:jc w:val="center"/>
              <w:rPr>
                <w:rFonts w:ascii="Times New Roman" w:hAnsi="Times New Roman"/>
                <w:b/>
                <w:sz w:val="28"/>
                <w:szCs w:val="28"/>
              </w:rPr>
            </w:pPr>
            <w:r w:rsidRPr="00DB01AB">
              <w:rPr>
                <w:rFonts w:ascii="Times New Roman" w:hAnsi="Times New Roman"/>
                <w:b/>
                <w:bCs/>
                <w:color w:val="000000"/>
                <w:kern w:val="24"/>
                <w:sz w:val="28"/>
                <w:szCs w:val="28"/>
              </w:rPr>
              <w:t xml:space="preserve">4782 </w:t>
            </w:r>
          </w:p>
        </w:tc>
      </w:tr>
      <w:tr w:rsidR="00A56C26" w:rsidRPr="00A56C26" w:rsidTr="00DA0B89">
        <w:trPr>
          <w:trHeight w:hRule="exact" w:val="340"/>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both"/>
              <w:textAlignment w:val="baseline"/>
              <w:rPr>
                <w:rFonts w:ascii="Times New Roman" w:hAnsi="Times New Roman"/>
                <w:sz w:val="28"/>
                <w:szCs w:val="28"/>
              </w:rPr>
            </w:pPr>
            <w:r w:rsidRPr="00A56C26">
              <w:rPr>
                <w:rFonts w:ascii="Times New Roman" w:hAnsi="Times New Roman"/>
                <w:bCs/>
                <w:color w:val="000000"/>
                <w:kern w:val="24"/>
                <w:sz w:val="28"/>
                <w:szCs w:val="28"/>
              </w:rPr>
              <w:t>в том числе:</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rPr>
                <w:rFonts w:ascii="Times New Roman" w:hAnsi="Times New Roman"/>
                <w:sz w:val="28"/>
                <w:szCs w:val="28"/>
              </w:rPr>
            </w:pPr>
          </w:p>
        </w:tc>
      </w:tr>
      <w:tr w:rsidR="00A56C26" w:rsidRPr="00A56C26" w:rsidTr="00DA0B89">
        <w:trPr>
          <w:trHeight w:hRule="exact" w:val="340"/>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both"/>
              <w:textAlignment w:val="baseline"/>
              <w:rPr>
                <w:rFonts w:ascii="Times New Roman" w:hAnsi="Times New Roman"/>
                <w:sz w:val="28"/>
                <w:szCs w:val="28"/>
              </w:rPr>
            </w:pPr>
            <w:r w:rsidRPr="00A56C26">
              <w:rPr>
                <w:rFonts w:ascii="Times New Roman" w:hAnsi="Times New Roman"/>
                <w:bCs/>
                <w:color w:val="000000"/>
                <w:kern w:val="24"/>
                <w:sz w:val="28"/>
                <w:szCs w:val="28"/>
              </w:rPr>
              <w:t>При сложных медицинских вмешательствах</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595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606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rPr>
                <w:rFonts w:ascii="Times New Roman" w:hAnsi="Times New Roman"/>
                <w:sz w:val="28"/>
                <w:szCs w:val="28"/>
              </w:rPr>
            </w:pPr>
            <w:r w:rsidRPr="00A56C26">
              <w:rPr>
                <w:rFonts w:ascii="Times New Roman" w:hAnsi="Times New Roman"/>
                <w:bCs/>
                <w:color w:val="000000"/>
                <w:kern w:val="24"/>
                <w:sz w:val="28"/>
                <w:szCs w:val="28"/>
              </w:rPr>
              <w:t xml:space="preserve">701 </w:t>
            </w:r>
          </w:p>
        </w:tc>
      </w:tr>
      <w:tr w:rsidR="00A56C26" w:rsidRPr="00A56C26" w:rsidTr="00DA0B89">
        <w:trPr>
          <w:trHeight w:hRule="exact" w:val="669"/>
          <w:jc w:val="center"/>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textAlignment w:val="baseline"/>
              <w:rPr>
                <w:rFonts w:ascii="Times New Roman" w:hAnsi="Times New Roman"/>
                <w:sz w:val="28"/>
                <w:szCs w:val="28"/>
              </w:rPr>
            </w:pPr>
            <w:r w:rsidRPr="00A56C26">
              <w:rPr>
                <w:rFonts w:ascii="Times New Roman" w:hAnsi="Times New Roman"/>
                <w:bCs/>
                <w:color w:val="000000"/>
                <w:kern w:val="24"/>
                <w:sz w:val="28"/>
                <w:szCs w:val="28"/>
              </w:rPr>
              <w:t>При высокотехнологических медицинских вмешательствах</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729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textAlignment w:val="baseline"/>
              <w:rPr>
                <w:rFonts w:ascii="Times New Roman" w:hAnsi="Times New Roman"/>
                <w:sz w:val="28"/>
                <w:szCs w:val="28"/>
              </w:rPr>
            </w:pPr>
            <w:r w:rsidRPr="00A56C26">
              <w:rPr>
                <w:rFonts w:ascii="Times New Roman" w:hAnsi="Times New Roman"/>
                <w:bCs/>
                <w:color w:val="000000"/>
                <w:kern w:val="24"/>
                <w:sz w:val="28"/>
                <w:szCs w:val="28"/>
              </w:rPr>
              <w:t>729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rsidR="00A56C26" w:rsidRPr="00A56C26" w:rsidRDefault="00A56C26" w:rsidP="00A56C26">
            <w:pPr>
              <w:spacing w:after="0" w:line="240" w:lineRule="auto"/>
              <w:jc w:val="center"/>
              <w:rPr>
                <w:rFonts w:ascii="Times New Roman" w:hAnsi="Times New Roman"/>
                <w:sz w:val="28"/>
                <w:szCs w:val="28"/>
              </w:rPr>
            </w:pPr>
            <w:r w:rsidRPr="00A56C26">
              <w:rPr>
                <w:rFonts w:ascii="Times New Roman" w:hAnsi="Times New Roman"/>
                <w:bCs/>
                <w:color w:val="000000"/>
                <w:kern w:val="24"/>
                <w:sz w:val="28"/>
                <w:szCs w:val="28"/>
              </w:rPr>
              <w:t xml:space="preserve">928 </w:t>
            </w:r>
          </w:p>
        </w:tc>
      </w:tr>
    </w:tbl>
    <w:p w:rsidR="003B3A21" w:rsidRDefault="003B3A21" w:rsidP="00A56C26">
      <w:pPr>
        <w:spacing w:after="0" w:line="240" w:lineRule="auto"/>
        <w:ind w:firstLine="708"/>
        <w:jc w:val="both"/>
        <w:rPr>
          <w:rFonts w:ascii="Times New Roman" w:hAnsi="Times New Roman"/>
          <w:bCs/>
          <w:sz w:val="28"/>
          <w:szCs w:val="28"/>
        </w:rPr>
      </w:pPr>
    </w:p>
    <w:p w:rsidR="00A56C26" w:rsidRPr="00A56C26" w:rsidRDefault="00A56C26" w:rsidP="00A56C26">
      <w:pPr>
        <w:spacing w:after="0" w:line="240" w:lineRule="auto"/>
        <w:ind w:firstLine="708"/>
        <w:jc w:val="both"/>
        <w:rPr>
          <w:rFonts w:ascii="Times New Roman" w:hAnsi="Times New Roman"/>
          <w:bCs/>
          <w:sz w:val="28"/>
          <w:szCs w:val="28"/>
        </w:rPr>
      </w:pPr>
      <w:r w:rsidRPr="00A56C26">
        <w:rPr>
          <w:rFonts w:ascii="Times New Roman" w:hAnsi="Times New Roman"/>
          <w:bCs/>
          <w:sz w:val="28"/>
          <w:szCs w:val="28"/>
        </w:rPr>
        <w:lastRenderedPageBreak/>
        <w:t xml:space="preserve">Объемы лечебно-консультативной работы, выполненные сотрудниками клинических кафедр, достаточны для обеспечения на необходимом уровне учебного процесса, а также для выполнения договорных обязательств с организациями здравоохранения. </w:t>
      </w:r>
    </w:p>
    <w:p w:rsidR="00DA0B89" w:rsidRDefault="00DA0B89" w:rsidP="00A56C26">
      <w:pPr>
        <w:pStyle w:val="ac"/>
        <w:ind w:firstLine="567"/>
        <w:jc w:val="both"/>
        <w:rPr>
          <w:rFonts w:ascii="Times New Roman" w:hAnsi="Times New Roman" w:cs="Times New Roman"/>
          <w:b/>
          <w:sz w:val="28"/>
          <w:szCs w:val="28"/>
          <w:u w:val="single"/>
        </w:rPr>
      </w:pPr>
    </w:p>
    <w:p w:rsidR="00A56C26" w:rsidRPr="00A56C26" w:rsidRDefault="00A56C26" w:rsidP="006975ED">
      <w:pPr>
        <w:pStyle w:val="ac"/>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bCs/>
          <w:sz w:val="28"/>
          <w:szCs w:val="28"/>
        </w:rPr>
      </w:pPr>
      <w:r w:rsidRPr="00A56C26">
        <w:rPr>
          <w:rFonts w:ascii="Times New Roman" w:hAnsi="Times New Roman" w:cs="Times New Roman"/>
          <w:bCs/>
          <w:sz w:val="28"/>
          <w:szCs w:val="28"/>
        </w:rPr>
        <w:t>В 2017 году сотрудниками клинических кафедр подготовлено 113 актов внедрения в клиническую практику новых методов диагностики и лечения</w:t>
      </w:r>
      <w:r w:rsidR="00854C2A">
        <w:rPr>
          <w:rFonts w:ascii="Times New Roman" w:hAnsi="Times New Roman" w:cs="Times New Roman"/>
          <w:bCs/>
          <w:sz w:val="28"/>
          <w:szCs w:val="28"/>
        </w:rPr>
        <w:t xml:space="preserve">, </w:t>
      </w:r>
      <w:r w:rsidRPr="00A56C26">
        <w:rPr>
          <w:rFonts w:ascii="Times New Roman" w:hAnsi="Times New Roman" w:cs="Times New Roman"/>
          <w:bCs/>
          <w:sz w:val="28"/>
          <w:szCs w:val="28"/>
        </w:rPr>
        <w:t>в том числе 5 – в Могилевской области</w:t>
      </w:r>
      <w:r w:rsidR="00854C2A">
        <w:rPr>
          <w:rFonts w:ascii="Times New Roman" w:hAnsi="Times New Roman" w:cs="Times New Roman"/>
          <w:bCs/>
          <w:sz w:val="28"/>
          <w:szCs w:val="28"/>
        </w:rPr>
        <w:t>.</w:t>
      </w:r>
    </w:p>
    <w:p w:rsidR="00A56C26" w:rsidRPr="00A56C26" w:rsidRDefault="00A56C26" w:rsidP="006975ED">
      <w:pPr>
        <w:pStyle w:val="ac"/>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bCs/>
          <w:sz w:val="28"/>
          <w:szCs w:val="28"/>
        </w:rPr>
      </w:pPr>
      <w:r w:rsidRPr="00A56C26">
        <w:rPr>
          <w:rFonts w:ascii="Times New Roman" w:hAnsi="Times New Roman" w:cs="Times New Roman"/>
          <w:bCs/>
          <w:sz w:val="28"/>
          <w:szCs w:val="28"/>
        </w:rPr>
        <w:t xml:space="preserve">Наибольшее количество актов внедрения представил доцент кафедры неврологии и нейрохирургии </w:t>
      </w:r>
      <w:proofErr w:type="spellStart"/>
      <w:r w:rsidRPr="00A56C26">
        <w:rPr>
          <w:rFonts w:ascii="Times New Roman" w:hAnsi="Times New Roman" w:cs="Times New Roman"/>
          <w:bCs/>
          <w:sz w:val="28"/>
          <w:szCs w:val="28"/>
        </w:rPr>
        <w:t>Кубраков</w:t>
      </w:r>
      <w:proofErr w:type="spellEnd"/>
      <w:r w:rsidRPr="00A56C26">
        <w:rPr>
          <w:rFonts w:ascii="Times New Roman" w:hAnsi="Times New Roman" w:cs="Times New Roman"/>
          <w:bCs/>
          <w:sz w:val="28"/>
          <w:szCs w:val="28"/>
        </w:rPr>
        <w:t xml:space="preserve"> К.М. – 13</w:t>
      </w:r>
      <w:r w:rsidR="00854C2A">
        <w:rPr>
          <w:rFonts w:ascii="Times New Roman" w:hAnsi="Times New Roman" w:cs="Times New Roman"/>
          <w:bCs/>
          <w:sz w:val="28"/>
          <w:szCs w:val="28"/>
        </w:rPr>
        <w:t>.</w:t>
      </w:r>
    </w:p>
    <w:p w:rsidR="00A56C26" w:rsidRPr="00A56C26" w:rsidRDefault="00A56C26" w:rsidP="00A56C26">
      <w:pPr>
        <w:spacing w:after="0" w:line="240" w:lineRule="auto"/>
        <w:ind w:firstLine="567"/>
        <w:jc w:val="both"/>
        <w:rPr>
          <w:rFonts w:ascii="Times New Roman" w:hAnsi="Times New Roman"/>
          <w:sz w:val="28"/>
          <w:szCs w:val="28"/>
        </w:rPr>
      </w:pPr>
    </w:p>
    <w:p w:rsidR="00A56C26" w:rsidRPr="00A56C26" w:rsidRDefault="00A56C26" w:rsidP="00287511">
      <w:pPr>
        <w:spacing w:after="0" w:line="240" w:lineRule="auto"/>
        <w:ind w:firstLine="567"/>
        <w:jc w:val="both"/>
        <w:rPr>
          <w:rFonts w:ascii="Times New Roman" w:hAnsi="Times New Roman"/>
          <w:sz w:val="28"/>
          <w:szCs w:val="28"/>
        </w:rPr>
      </w:pPr>
      <w:r w:rsidRPr="00A56C26">
        <w:rPr>
          <w:rFonts w:ascii="Times New Roman" w:hAnsi="Times New Roman"/>
          <w:sz w:val="28"/>
          <w:szCs w:val="28"/>
        </w:rPr>
        <w:t xml:space="preserve">Сотрудники клинических кафедр кроме лечебно-консультативной работы на клинических базах оказывают организационно-методическую и лечебно-консультативную помощь районам Витебской и Могилевской областей. </w:t>
      </w:r>
      <w:r w:rsidRPr="00A56C26">
        <w:rPr>
          <w:rFonts w:ascii="Times New Roman" w:eastAsia="Calibri" w:hAnsi="Times New Roman"/>
          <w:sz w:val="28"/>
          <w:szCs w:val="28"/>
        </w:rPr>
        <w:t>В учреждения здравоохранения Витебской области было осуществлено 11</w:t>
      </w:r>
      <w:r w:rsidR="00854C2A">
        <w:rPr>
          <w:rFonts w:ascii="Times New Roman" w:eastAsia="Calibri" w:hAnsi="Times New Roman"/>
          <w:sz w:val="28"/>
          <w:szCs w:val="28"/>
        </w:rPr>
        <w:t>5 выездов, Могилевской области –</w:t>
      </w:r>
      <w:r w:rsidRPr="00A56C26">
        <w:rPr>
          <w:rFonts w:ascii="Times New Roman" w:eastAsia="Calibri" w:hAnsi="Times New Roman"/>
          <w:sz w:val="28"/>
          <w:szCs w:val="28"/>
        </w:rPr>
        <w:t xml:space="preserve"> 19 выездов, во время выездов проводились организационно-методическая работа, анализ историй болезни и оказания медицинской помощи пациентам, консультации, научно-практические конференции, обучающие семинары, мастер-классы, дискуссии, чтение лекций.</w:t>
      </w:r>
    </w:p>
    <w:p w:rsidR="00A56C26" w:rsidRPr="00A56C26" w:rsidRDefault="00A56C26" w:rsidP="00287511">
      <w:pPr>
        <w:spacing w:after="0" w:line="240" w:lineRule="auto"/>
        <w:ind w:firstLine="567"/>
        <w:jc w:val="both"/>
        <w:rPr>
          <w:rFonts w:ascii="Times New Roman" w:hAnsi="Times New Roman"/>
          <w:bCs/>
          <w:color w:val="0D0D0D"/>
          <w:sz w:val="28"/>
          <w:szCs w:val="28"/>
        </w:rPr>
      </w:pPr>
      <w:r w:rsidRPr="00A56C26">
        <w:rPr>
          <w:rFonts w:ascii="Times New Roman" w:eastAsia="Calibri" w:hAnsi="Times New Roman"/>
          <w:sz w:val="28"/>
          <w:szCs w:val="28"/>
        </w:rPr>
        <w:t xml:space="preserve">40 сотрудников из числа профессорско-преподавательского состава университета участвовали в работе 41 комиссии УЗО Витебского облисполкома по разбору жалоб пациентов, </w:t>
      </w:r>
      <w:r w:rsidRPr="00A56C26">
        <w:rPr>
          <w:rFonts w:ascii="Times New Roman" w:hAnsi="Times New Roman"/>
          <w:bCs/>
          <w:sz w:val="28"/>
          <w:szCs w:val="28"/>
        </w:rPr>
        <w:t>2 сотрудника – в 2 комиссиях Минздрава; 5 сотрудников – 5 в проблемных комиссиях</w:t>
      </w:r>
      <w:r w:rsidRPr="00A56C26">
        <w:rPr>
          <w:rFonts w:ascii="Times New Roman" w:hAnsi="Times New Roman"/>
          <w:bCs/>
          <w:color w:val="0D0D0D"/>
          <w:sz w:val="28"/>
          <w:szCs w:val="28"/>
        </w:rPr>
        <w:t xml:space="preserve"> УЗО Витебского облисполкома.</w:t>
      </w:r>
    </w:p>
    <w:p w:rsidR="00A56C26" w:rsidRPr="00A56C26" w:rsidRDefault="00A56C26" w:rsidP="00287511">
      <w:pPr>
        <w:spacing w:after="0" w:line="240" w:lineRule="auto"/>
        <w:ind w:firstLine="708"/>
        <w:jc w:val="both"/>
        <w:rPr>
          <w:rFonts w:ascii="Times New Roman" w:hAnsi="Times New Roman"/>
          <w:color w:val="0D0D0D"/>
          <w:sz w:val="28"/>
          <w:szCs w:val="28"/>
        </w:rPr>
      </w:pPr>
      <w:r w:rsidRPr="00A56C26">
        <w:rPr>
          <w:rFonts w:ascii="Times New Roman" w:hAnsi="Times New Roman"/>
          <w:color w:val="0D0D0D"/>
          <w:sz w:val="28"/>
          <w:szCs w:val="28"/>
        </w:rPr>
        <w:t>34 сотрудника университета сотрудничают с Витебским областным центром экстренной медицинской помощи, осуществлено 594 выезда.</w:t>
      </w:r>
    </w:p>
    <w:p w:rsidR="00A56C26" w:rsidRPr="00A56C26" w:rsidRDefault="00A56C26" w:rsidP="00287511">
      <w:pPr>
        <w:spacing w:after="0" w:line="240" w:lineRule="auto"/>
        <w:ind w:firstLine="708"/>
        <w:jc w:val="both"/>
        <w:rPr>
          <w:rFonts w:ascii="Times New Roman" w:hAnsi="Times New Roman"/>
          <w:color w:val="0D0D0D"/>
          <w:sz w:val="28"/>
          <w:szCs w:val="28"/>
        </w:rPr>
      </w:pPr>
      <w:r w:rsidRPr="00A56C26">
        <w:rPr>
          <w:rFonts w:ascii="Times New Roman" w:hAnsi="Times New Roman"/>
          <w:color w:val="0D0D0D"/>
          <w:sz w:val="28"/>
          <w:szCs w:val="28"/>
        </w:rPr>
        <w:t xml:space="preserve">Сотрудники клинических кафедр в 2017 году: </w:t>
      </w:r>
    </w:p>
    <w:p w:rsidR="00A56C26" w:rsidRPr="00A56C26" w:rsidRDefault="008432DD" w:rsidP="00287511">
      <w:pPr>
        <w:spacing w:after="0" w:line="240" w:lineRule="auto"/>
        <w:ind w:firstLine="708"/>
        <w:jc w:val="both"/>
        <w:rPr>
          <w:rFonts w:ascii="Times New Roman" w:hAnsi="Times New Roman"/>
          <w:color w:val="0D0D0D"/>
          <w:sz w:val="28"/>
          <w:szCs w:val="28"/>
        </w:rPr>
      </w:pPr>
      <w:r>
        <w:rPr>
          <w:rFonts w:ascii="Times New Roman" w:hAnsi="Times New Roman"/>
          <w:color w:val="0D0D0D"/>
          <w:sz w:val="28"/>
          <w:szCs w:val="28"/>
        </w:rPr>
        <w:t xml:space="preserve">– </w:t>
      </w:r>
      <w:r w:rsidR="00A56C26" w:rsidRPr="00A56C26">
        <w:rPr>
          <w:rFonts w:ascii="Times New Roman" w:hAnsi="Times New Roman"/>
          <w:color w:val="0D0D0D"/>
          <w:sz w:val="28"/>
          <w:szCs w:val="28"/>
        </w:rPr>
        <w:t xml:space="preserve">организовали, провели и приняли участие в </w:t>
      </w:r>
      <w:r w:rsidR="00A56C26" w:rsidRPr="00A56C26">
        <w:rPr>
          <w:rFonts w:ascii="Times New Roman" w:hAnsi="Times New Roman"/>
          <w:sz w:val="28"/>
          <w:szCs w:val="28"/>
        </w:rPr>
        <w:t>52 обучающих семинарах</w:t>
      </w:r>
      <w:r w:rsidR="00A56C26" w:rsidRPr="00A56C26">
        <w:rPr>
          <w:rFonts w:ascii="Times New Roman" w:hAnsi="Times New Roman"/>
          <w:color w:val="0D0D0D"/>
          <w:sz w:val="28"/>
          <w:szCs w:val="28"/>
        </w:rPr>
        <w:t>;</w:t>
      </w:r>
      <w:r w:rsidR="00B14B4E">
        <w:rPr>
          <w:rFonts w:ascii="Times New Roman" w:hAnsi="Times New Roman"/>
          <w:color w:val="0D0D0D"/>
          <w:sz w:val="28"/>
          <w:szCs w:val="28"/>
        </w:rPr>
        <w:t xml:space="preserve"> </w:t>
      </w:r>
    </w:p>
    <w:p w:rsidR="00A56C26" w:rsidRPr="00A56C26" w:rsidRDefault="008432DD" w:rsidP="00287511">
      <w:pPr>
        <w:spacing w:after="0" w:line="240" w:lineRule="auto"/>
        <w:ind w:firstLine="708"/>
        <w:jc w:val="both"/>
        <w:rPr>
          <w:rFonts w:ascii="Times New Roman" w:hAnsi="Times New Roman"/>
          <w:color w:val="0D0D0D"/>
          <w:sz w:val="28"/>
          <w:szCs w:val="28"/>
        </w:rPr>
      </w:pPr>
      <w:r>
        <w:rPr>
          <w:rFonts w:ascii="Times New Roman" w:hAnsi="Times New Roman"/>
          <w:color w:val="0D0D0D"/>
          <w:sz w:val="28"/>
          <w:szCs w:val="28"/>
        </w:rPr>
        <w:t xml:space="preserve">– </w:t>
      </w:r>
      <w:r w:rsidR="00A56C26" w:rsidRPr="00A56C26">
        <w:rPr>
          <w:rFonts w:ascii="Times New Roman" w:hAnsi="Times New Roman"/>
          <w:color w:val="0D0D0D"/>
          <w:sz w:val="28"/>
          <w:szCs w:val="28"/>
        </w:rPr>
        <w:t>приняли участие в 185 конференциях, на которых было сделано 60 докладов.</w:t>
      </w:r>
    </w:p>
    <w:p w:rsidR="00A56C26" w:rsidRPr="00A56C26" w:rsidRDefault="00A56C26" w:rsidP="00287511">
      <w:pPr>
        <w:spacing w:after="0" w:line="240" w:lineRule="auto"/>
        <w:ind w:firstLine="708"/>
        <w:jc w:val="both"/>
        <w:rPr>
          <w:rFonts w:ascii="Times New Roman" w:hAnsi="Times New Roman"/>
          <w:color w:val="0D0D0D"/>
          <w:sz w:val="28"/>
          <w:szCs w:val="28"/>
        </w:rPr>
      </w:pPr>
      <w:r w:rsidRPr="00A56C26">
        <w:rPr>
          <w:rFonts w:ascii="Times New Roman" w:eastAsia="Calibri" w:hAnsi="Times New Roman"/>
          <w:sz w:val="28"/>
          <w:szCs w:val="28"/>
        </w:rPr>
        <w:t>В 2017 году проведено 4 заседания Клинического Совета с участием начальника, главных специалистов УЗО Витебского облисполкома и главных врачей всех клинических баз университета.</w:t>
      </w:r>
      <w:r w:rsidRPr="00A56C26">
        <w:rPr>
          <w:rFonts w:ascii="Times New Roman" w:hAnsi="Times New Roman"/>
          <w:color w:val="0D0D0D"/>
          <w:sz w:val="28"/>
          <w:szCs w:val="28"/>
        </w:rPr>
        <w:t xml:space="preserve"> </w:t>
      </w:r>
    </w:p>
    <w:p w:rsidR="000D51CC" w:rsidRPr="00A56C26" w:rsidRDefault="000D51CC" w:rsidP="00A56C26">
      <w:pPr>
        <w:spacing w:after="0" w:line="240" w:lineRule="auto"/>
        <w:ind w:firstLine="708"/>
        <w:jc w:val="both"/>
        <w:rPr>
          <w:rFonts w:ascii="Times New Roman" w:hAnsi="Times New Roman"/>
          <w:color w:val="0D0D0D"/>
          <w:sz w:val="28"/>
          <w:szCs w:val="28"/>
        </w:rPr>
      </w:pPr>
    </w:p>
    <w:p w:rsidR="00A56C26" w:rsidRPr="00A56C26" w:rsidRDefault="00A56C26" w:rsidP="006975ED">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bCs/>
          <w:sz w:val="28"/>
          <w:szCs w:val="28"/>
        </w:rPr>
      </w:pPr>
      <w:r w:rsidRPr="00A56C26">
        <w:rPr>
          <w:rFonts w:ascii="Times New Roman" w:hAnsi="Times New Roman"/>
          <w:bCs/>
          <w:sz w:val="28"/>
          <w:szCs w:val="28"/>
        </w:rPr>
        <w:t xml:space="preserve">Сотрудниками кафедры </w:t>
      </w:r>
      <w:proofErr w:type="spellStart"/>
      <w:r w:rsidRPr="00A56C26">
        <w:rPr>
          <w:rFonts w:ascii="Times New Roman" w:hAnsi="Times New Roman"/>
          <w:bCs/>
          <w:sz w:val="28"/>
          <w:szCs w:val="28"/>
        </w:rPr>
        <w:t>дерматовенерологии</w:t>
      </w:r>
      <w:proofErr w:type="spellEnd"/>
      <w:r w:rsidRPr="00A56C26">
        <w:rPr>
          <w:rFonts w:ascii="Times New Roman" w:hAnsi="Times New Roman"/>
          <w:bCs/>
          <w:sz w:val="28"/>
          <w:szCs w:val="28"/>
        </w:rPr>
        <w:t xml:space="preserve"> проводятся телемедицинские консультации пациентов кожно-венерологического профиля Могилевской области </w:t>
      </w:r>
    </w:p>
    <w:p w:rsidR="00A56C26" w:rsidRPr="00A56C26" w:rsidRDefault="00A56C26" w:rsidP="00A56C26">
      <w:pPr>
        <w:spacing w:after="0" w:line="240" w:lineRule="auto"/>
        <w:ind w:firstLine="567"/>
        <w:jc w:val="both"/>
        <w:rPr>
          <w:rFonts w:ascii="Times New Roman" w:hAnsi="Times New Roman"/>
          <w:bCs/>
          <w:sz w:val="28"/>
          <w:szCs w:val="28"/>
        </w:rPr>
      </w:pPr>
    </w:p>
    <w:p w:rsidR="00A56C26" w:rsidRPr="00A56C26" w:rsidRDefault="00A56C26" w:rsidP="00287511">
      <w:pPr>
        <w:spacing w:after="0" w:line="240" w:lineRule="auto"/>
        <w:ind w:firstLine="567"/>
        <w:jc w:val="both"/>
        <w:rPr>
          <w:rFonts w:ascii="Times New Roman" w:hAnsi="Times New Roman"/>
          <w:bCs/>
          <w:sz w:val="28"/>
          <w:szCs w:val="28"/>
        </w:rPr>
      </w:pPr>
      <w:r w:rsidRPr="00A56C26">
        <w:rPr>
          <w:rFonts w:ascii="Times New Roman" w:hAnsi="Times New Roman"/>
          <w:bCs/>
          <w:sz w:val="28"/>
          <w:szCs w:val="28"/>
        </w:rPr>
        <w:t>На базе УО «ВГМУ» были организованы и проведены онлайн-трансляции конференций:</w:t>
      </w:r>
    </w:p>
    <w:p w:rsidR="00A56C26" w:rsidRPr="00A56C26" w:rsidRDefault="00A56C26" w:rsidP="00287511">
      <w:pPr>
        <w:spacing w:after="0" w:line="240" w:lineRule="auto"/>
        <w:ind w:firstLine="567"/>
        <w:jc w:val="both"/>
        <w:rPr>
          <w:rFonts w:ascii="Times New Roman" w:hAnsi="Times New Roman"/>
          <w:bCs/>
          <w:sz w:val="28"/>
          <w:szCs w:val="28"/>
        </w:rPr>
      </w:pPr>
      <w:r w:rsidRPr="00A56C26">
        <w:rPr>
          <w:rFonts w:ascii="Times New Roman" w:hAnsi="Times New Roman"/>
          <w:bCs/>
          <w:sz w:val="28"/>
          <w:szCs w:val="28"/>
        </w:rPr>
        <w:t xml:space="preserve">26 мая IV Школа по </w:t>
      </w:r>
      <w:proofErr w:type="spellStart"/>
      <w:r w:rsidRPr="00A56C26">
        <w:rPr>
          <w:rFonts w:ascii="Times New Roman" w:hAnsi="Times New Roman"/>
          <w:bCs/>
          <w:sz w:val="28"/>
          <w:szCs w:val="28"/>
        </w:rPr>
        <w:t>инфектологии</w:t>
      </w:r>
      <w:proofErr w:type="spellEnd"/>
      <w:r w:rsidRPr="00A56C26">
        <w:rPr>
          <w:rFonts w:ascii="Times New Roman" w:hAnsi="Times New Roman"/>
          <w:bCs/>
          <w:sz w:val="28"/>
          <w:szCs w:val="28"/>
        </w:rPr>
        <w:t xml:space="preserve"> и Республиканский телемедицинский семинар с международным участием «Долголетие и здоровье - акценты на остеоартрит и остеопороз»;</w:t>
      </w:r>
    </w:p>
    <w:p w:rsidR="00A56C26" w:rsidRPr="00A56C26" w:rsidRDefault="00A56C26" w:rsidP="00287511">
      <w:pPr>
        <w:spacing w:after="0" w:line="240" w:lineRule="auto"/>
        <w:ind w:firstLine="567"/>
        <w:jc w:val="both"/>
        <w:rPr>
          <w:rFonts w:ascii="Times New Roman" w:hAnsi="Times New Roman"/>
          <w:bCs/>
          <w:sz w:val="28"/>
          <w:szCs w:val="28"/>
        </w:rPr>
      </w:pPr>
      <w:r w:rsidRPr="00A56C26">
        <w:rPr>
          <w:rFonts w:ascii="Times New Roman" w:hAnsi="Times New Roman"/>
          <w:bCs/>
          <w:sz w:val="28"/>
          <w:szCs w:val="28"/>
        </w:rPr>
        <w:t xml:space="preserve">23.10.2017 онлайн-трансляция Республиканской научно-практической конференции с международным участием «II Гродненские </w:t>
      </w:r>
      <w:proofErr w:type="spellStart"/>
      <w:r w:rsidRPr="00A56C26">
        <w:rPr>
          <w:rFonts w:ascii="Times New Roman" w:hAnsi="Times New Roman"/>
          <w:bCs/>
          <w:sz w:val="28"/>
          <w:szCs w:val="28"/>
        </w:rPr>
        <w:t>аритмологические</w:t>
      </w:r>
      <w:proofErr w:type="spellEnd"/>
      <w:r w:rsidRPr="00A56C26">
        <w:rPr>
          <w:rFonts w:ascii="Times New Roman" w:hAnsi="Times New Roman"/>
          <w:bCs/>
          <w:sz w:val="28"/>
          <w:szCs w:val="28"/>
        </w:rPr>
        <w:t xml:space="preserve"> чтения»;</w:t>
      </w:r>
    </w:p>
    <w:p w:rsidR="00A56C26" w:rsidRPr="00A56C26" w:rsidRDefault="00A56C26" w:rsidP="00287511">
      <w:pPr>
        <w:spacing w:after="0" w:line="240" w:lineRule="auto"/>
        <w:ind w:firstLine="567"/>
        <w:jc w:val="both"/>
        <w:rPr>
          <w:rFonts w:ascii="Times New Roman" w:hAnsi="Times New Roman"/>
          <w:bCs/>
          <w:sz w:val="28"/>
          <w:szCs w:val="28"/>
        </w:rPr>
      </w:pPr>
      <w:r w:rsidRPr="00A56C26">
        <w:rPr>
          <w:rFonts w:ascii="Times New Roman" w:hAnsi="Times New Roman"/>
          <w:bCs/>
          <w:sz w:val="28"/>
          <w:szCs w:val="28"/>
        </w:rPr>
        <w:lastRenderedPageBreak/>
        <w:t>23.11.2017 областная конференция «Актуальные вопросы по неврологии и нейрохирургии»;</w:t>
      </w:r>
    </w:p>
    <w:p w:rsidR="00A56C26" w:rsidRPr="00A56C26" w:rsidRDefault="00A56C26" w:rsidP="00287511">
      <w:pPr>
        <w:spacing w:after="0" w:line="240" w:lineRule="auto"/>
        <w:ind w:firstLine="567"/>
        <w:jc w:val="both"/>
        <w:rPr>
          <w:rFonts w:ascii="Times New Roman" w:hAnsi="Times New Roman"/>
          <w:bCs/>
          <w:sz w:val="28"/>
          <w:szCs w:val="28"/>
        </w:rPr>
      </w:pPr>
      <w:r w:rsidRPr="00A56C26">
        <w:rPr>
          <w:rFonts w:ascii="Times New Roman" w:hAnsi="Times New Roman"/>
          <w:bCs/>
          <w:sz w:val="28"/>
          <w:szCs w:val="28"/>
        </w:rPr>
        <w:t>29.11.2017 Республиканская научно-практическая конференция с международным участием «Атака на идентичность в современном мире: проблемы деменции»</w:t>
      </w:r>
      <w:r w:rsidR="008432DD">
        <w:rPr>
          <w:rFonts w:ascii="Times New Roman" w:hAnsi="Times New Roman"/>
          <w:bCs/>
          <w:sz w:val="28"/>
          <w:szCs w:val="28"/>
        </w:rPr>
        <w:t>.</w:t>
      </w:r>
      <w:r w:rsidRPr="00A56C26">
        <w:rPr>
          <w:rFonts w:ascii="Times New Roman" w:hAnsi="Times New Roman"/>
          <w:bCs/>
          <w:sz w:val="28"/>
          <w:szCs w:val="28"/>
        </w:rPr>
        <w:t xml:space="preserve"> </w:t>
      </w:r>
    </w:p>
    <w:p w:rsidR="00A56C26" w:rsidRDefault="00A56C26" w:rsidP="00A56C26">
      <w:pPr>
        <w:spacing w:after="0" w:line="240" w:lineRule="auto"/>
        <w:ind w:firstLine="567"/>
        <w:jc w:val="both"/>
        <w:rPr>
          <w:rFonts w:ascii="Times New Roman" w:hAnsi="Times New Roman"/>
          <w:bCs/>
          <w:sz w:val="28"/>
          <w:szCs w:val="28"/>
        </w:rPr>
      </w:pPr>
    </w:p>
    <w:p w:rsidR="00A56C26" w:rsidRPr="00A56C26" w:rsidRDefault="00A56C26" w:rsidP="00287511">
      <w:pPr>
        <w:spacing w:after="0" w:line="240" w:lineRule="auto"/>
        <w:ind w:firstLine="567"/>
        <w:jc w:val="both"/>
        <w:rPr>
          <w:rFonts w:ascii="Times New Roman" w:hAnsi="Times New Roman"/>
          <w:bCs/>
          <w:sz w:val="28"/>
          <w:szCs w:val="28"/>
        </w:rPr>
      </w:pPr>
      <w:r w:rsidRPr="00A56C26">
        <w:rPr>
          <w:rFonts w:ascii="Times New Roman" w:hAnsi="Times New Roman"/>
          <w:bCs/>
          <w:sz w:val="28"/>
          <w:szCs w:val="28"/>
        </w:rPr>
        <w:t>С целью оптимизации специализированной медицинской помощи на базе 3-х клинических учреждений г. Витебска создано 7 научно-практических центров, которыми руководят ведущие профессора и доценты университета.</w:t>
      </w:r>
    </w:p>
    <w:p w:rsidR="008C4888" w:rsidRDefault="008C4888" w:rsidP="00287511">
      <w:pPr>
        <w:spacing w:after="0" w:line="240" w:lineRule="auto"/>
        <w:ind w:firstLine="567"/>
        <w:jc w:val="both"/>
        <w:rPr>
          <w:rFonts w:ascii="Times New Roman" w:hAnsi="Times New Roman"/>
          <w:bCs/>
          <w:sz w:val="28"/>
          <w:szCs w:val="28"/>
        </w:rPr>
      </w:pPr>
    </w:p>
    <w:p w:rsidR="00A56C26" w:rsidRDefault="00A56C26" w:rsidP="00287511">
      <w:pPr>
        <w:spacing w:after="0" w:line="240" w:lineRule="auto"/>
        <w:ind w:firstLine="567"/>
        <w:jc w:val="both"/>
        <w:rPr>
          <w:rFonts w:ascii="Times New Roman" w:hAnsi="Times New Roman"/>
          <w:bCs/>
          <w:sz w:val="28"/>
          <w:szCs w:val="28"/>
        </w:rPr>
      </w:pPr>
      <w:r w:rsidRPr="00A56C26">
        <w:rPr>
          <w:rFonts w:ascii="Times New Roman" w:hAnsi="Times New Roman"/>
          <w:bCs/>
          <w:sz w:val="28"/>
          <w:szCs w:val="28"/>
        </w:rPr>
        <w:t>Работа научно-практических центров была направлена, прежде всего, на разработку и внедрение новых методов диагностики и лечения с использованием высокотехнологичного оборудования, выполнение научных исследований и расширение сотрудничества с зарубежными клиниками и центрами.</w:t>
      </w:r>
    </w:p>
    <w:p w:rsidR="00517F88" w:rsidRPr="00A56C26" w:rsidRDefault="00517F88" w:rsidP="00A56C26">
      <w:pPr>
        <w:spacing w:after="0" w:line="240" w:lineRule="auto"/>
        <w:ind w:firstLine="567"/>
        <w:jc w:val="both"/>
        <w:rPr>
          <w:rFonts w:ascii="Times New Roman" w:hAnsi="Times New Roman"/>
          <w:bCs/>
          <w:sz w:val="28"/>
          <w:szCs w:val="28"/>
        </w:rPr>
      </w:pPr>
    </w:p>
    <w:p w:rsidR="00A56C26" w:rsidRPr="00A56C26" w:rsidRDefault="00A56C26" w:rsidP="006975ED">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8"/>
          <w:szCs w:val="28"/>
        </w:rPr>
      </w:pPr>
      <w:r w:rsidRPr="00A56C26">
        <w:rPr>
          <w:rFonts w:ascii="Times New Roman" w:hAnsi="Times New Roman"/>
          <w:sz w:val="28"/>
          <w:szCs w:val="28"/>
        </w:rPr>
        <w:t>Главными внештатными специалистами управления здравоохранения Витебского облисполкома работают:</w:t>
      </w:r>
    </w:p>
    <w:p w:rsidR="00A56C26" w:rsidRPr="00A56C26" w:rsidRDefault="00A56C26" w:rsidP="006975ED">
      <w:pPr>
        <w:numPr>
          <w:ilvl w:val="0"/>
          <w:numId w:val="6"/>
        </w:num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8"/>
          <w:szCs w:val="28"/>
        </w:rPr>
      </w:pPr>
      <w:r w:rsidRPr="00A56C26">
        <w:rPr>
          <w:rFonts w:ascii="Times New Roman" w:hAnsi="Times New Roman"/>
          <w:sz w:val="28"/>
          <w:szCs w:val="28"/>
        </w:rPr>
        <w:t xml:space="preserve"> профессор Подпалов Владислав Павлович</w:t>
      </w:r>
      <w:r w:rsidR="00B14B4E">
        <w:rPr>
          <w:rFonts w:ascii="Times New Roman" w:hAnsi="Times New Roman"/>
          <w:sz w:val="28"/>
          <w:szCs w:val="28"/>
        </w:rPr>
        <w:t xml:space="preserve"> </w:t>
      </w:r>
      <w:r w:rsidRPr="00A56C26">
        <w:rPr>
          <w:rFonts w:ascii="Times New Roman" w:hAnsi="Times New Roman"/>
          <w:sz w:val="28"/>
          <w:szCs w:val="28"/>
        </w:rPr>
        <w:t xml:space="preserve">– кардиолог </w:t>
      </w:r>
    </w:p>
    <w:p w:rsidR="00A56C26" w:rsidRPr="00A56C26" w:rsidRDefault="00A56C26" w:rsidP="006975ED">
      <w:pPr>
        <w:numPr>
          <w:ilvl w:val="0"/>
          <w:numId w:val="6"/>
        </w:num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8"/>
          <w:szCs w:val="28"/>
        </w:rPr>
      </w:pPr>
      <w:r w:rsidRPr="00A56C26">
        <w:rPr>
          <w:rFonts w:ascii="Times New Roman" w:hAnsi="Times New Roman"/>
          <w:sz w:val="28"/>
          <w:szCs w:val="28"/>
        </w:rPr>
        <w:t xml:space="preserve"> профессор </w:t>
      </w:r>
      <w:proofErr w:type="spellStart"/>
      <w:r w:rsidRPr="00A56C26">
        <w:rPr>
          <w:rFonts w:ascii="Times New Roman" w:hAnsi="Times New Roman"/>
          <w:sz w:val="28"/>
          <w:szCs w:val="28"/>
        </w:rPr>
        <w:t>Юпатов</w:t>
      </w:r>
      <w:proofErr w:type="spellEnd"/>
      <w:r w:rsidRPr="00A56C26">
        <w:rPr>
          <w:rFonts w:ascii="Times New Roman" w:hAnsi="Times New Roman"/>
          <w:sz w:val="28"/>
          <w:szCs w:val="28"/>
        </w:rPr>
        <w:t xml:space="preserve"> Геннадий Иванович –</w:t>
      </w:r>
      <w:r w:rsidR="00B14B4E">
        <w:rPr>
          <w:rFonts w:ascii="Times New Roman" w:hAnsi="Times New Roman"/>
          <w:sz w:val="28"/>
          <w:szCs w:val="28"/>
        </w:rPr>
        <w:t xml:space="preserve"> </w:t>
      </w:r>
      <w:r w:rsidRPr="00A56C26">
        <w:rPr>
          <w:rFonts w:ascii="Times New Roman" w:hAnsi="Times New Roman"/>
          <w:sz w:val="28"/>
          <w:szCs w:val="28"/>
        </w:rPr>
        <w:t>гастроэнтеролог</w:t>
      </w:r>
    </w:p>
    <w:p w:rsidR="00A56C26" w:rsidRPr="00A56C26" w:rsidRDefault="00A56C26" w:rsidP="006975ED">
      <w:pPr>
        <w:numPr>
          <w:ilvl w:val="0"/>
          <w:numId w:val="6"/>
        </w:num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8"/>
          <w:szCs w:val="28"/>
        </w:rPr>
      </w:pPr>
      <w:r w:rsidRPr="00A56C26">
        <w:rPr>
          <w:rFonts w:ascii="Times New Roman" w:hAnsi="Times New Roman"/>
          <w:sz w:val="28"/>
          <w:szCs w:val="28"/>
        </w:rPr>
        <w:t xml:space="preserve"> профессор Матвеев Владимир Аркадьевич – специалист по клинической фармакологии </w:t>
      </w:r>
    </w:p>
    <w:p w:rsidR="00A56C26" w:rsidRPr="00A56C26" w:rsidRDefault="00A56C26" w:rsidP="006975ED">
      <w:pPr>
        <w:numPr>
          <w:ilvl w:val="0"/>
          <w:numId w:val="6"/>
        </w:num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8"/>
          <w:szCs w:val="28"/>
        </w:rPr>
      </w:pPr>
      <w:r w:rsidRPr="00A56C26">
        <w:rPr>
          <w:rFonts w:ascii="Times New Roman" w:hAnsi="Times New Roman"/>
          <w:sz w:val="28"/>
          <w:szCs w:val="28"/>
        </w:rPr>
        <w:t xml:space="preserve"> доцент </w:t>
      </w:r>
      <w:proofErr w:type="spellStart"/>
      <w:r w:rsidRPr="00A56C26">
        <w:rPr>
          <w:rFonts w:ascii="Times New Roman" w:hAnsi="Times New Roman"/>
          <w:sz w:val="28"/>
          <w:szCs w:val="28"/>
        </w:rPr>
        <w:t>Болобошко</w:t>
      </w:r>
      <w:proofErr w:type="spellEnd"/>
      <w:r w:rsidRPr="00A56C26">
        <w:rPr>
          <w:rFonts w:ascii="Times New Roman" w:hAnsi="Times New Roman"/>
          <w:sz w:val="28"/>
          <w:szCs w:val="28"/>
        </w:rPr>
        <w:t xml:space="preserve"> Константин Борисович – травматолог-ортопед </w:t>
      </w:r>
    </w:p>
    <w:p w:rsidR="00A56C26" w:rsidRPr="00A56C26" w:rsidRDefault="00A56C26" w:rsidP="006975ED">
      <w:pPr>
        <w:numPr>
          <w:ilvl w:val="0"/>
          <w:numId w:val="6"/>
        </w:num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8"/>
          <w:szCs w:val="28"/>
        </w:rPr>
      </w:pPr>
      <w:r w:rsidRPr="00A56C26">
        <w:rPr>
          <w:rFonts w:ascii="Times New Roman" w:hAnsi="Times New Roman"/>
          <w:sz w:val="28"/>
          <w:szCs w:val="28"/>
        </w:rPr>
        <w:t xml:space="preserve"> ассистент Ефремова Лариса Анатольевна –</w:t>
      </w:r>
      <w:r w:rsidR="00B14B4E">
        <w:rPr>
          <w:rFonts w:ascii="Times New Roman" w:hAnsi="Times New Roman"/>
          <w:sz w:val="28"/>
          <w:szCs w:val="28"/>
        </w:rPr>
        <w:t xml:space="preserve"> </w:t>
      </w:r>
      <w:proofErr w:type="spellStart"/>
      <w:r w:rsidRPr="00A56C26">
        <w:rPr>
          <w:rFonts w:ascii="Times New Roman" w:hAnsi="Times New Roman"/>
          <w:sz w:val="28"/>
          <w:szCs w:val="28"/>
        </w:rPr>
        <w:t>профпатолог</w:t>
      </w:r>
      <w:proofErr w:type="spellEnd"/>
    </w:p>
    <w:p w:rsidR="00A56C26" w:rsidRPr="00A56C26" w:rsidRDefault="00A56C26" w:rsidP="006975ED">
      <w:pPr>
        <w:numPr>
          <w:ilvl w:val="0"/>
          <w:numId w:val="6"/>
        </w:num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8"/>
          <w:szCs w:val="28"/>
        </w:rPr>
      </w:pPr>
      <w:r w:rsidRPr="00A56C26">
        <w:rPr>
          <w:rFonts w:ascii="Times New Roman" w:hAnsi="Times New Roman"/>
          <w:sz w:val="28"/>
          <w:szCs w:val="28"/>
        </w:rPr>
        <w:t xml:space="preserve"> доцент Окулич Виталий Константинович – специалист по микробиологии.</w:t>
      </w:r>
    </w:p>
    <w:p w:rsidR="006975ED" w:rsidRDefault="006975ED" w:rsidP="00A56C26">
      <w:pPr>
        <w:tabs>
          <w:tab w:val="left" w:pos="0"/>
        </w:tabs>
        <w:spacing w:after="0" w:line="240" w:lineRule="auto"/>
        <w:ind w:firstLine="708"/>
        <w:jc w:val="both"/>
        <w:rPr>
          <w:rFonts w:ascii="Times New Roman" w:hAnsi="Times New Roman"/>
          <w:sz w:val="28"/>
          <w:szCs w:val="28"/>
        </w:rPr>
      </w:pPr>
    </w:p>
    <w:p w:rsidR="00A56C26" w:rsidRPr="00A56C26" w:rsidRDefault="00A56C26" w:rsidP="00A56C26">
      <w:pPr>
        <w:tabs>
          <w:tab w:val="left" w:pos="0"/>
        </w:tabs>
        <w:spacing w:after="0" w:line="240" w:lineRule="auto"/>
        <w:ind w:firstLine="708"/>
        <w:jc w:val="both"/>
        <w:rPr>
          <w:rFonts w:ascii="Times New Roman" w:hAnsi="Times New Roman"/>
          <w:sz w:val="28"/>
          <w:szCs w:val="28"/>
        </w:rPr>
      </w:pPr>
      <w:r w:rsidRPr="00A56C26">
        <w:rPr>
          <w:rFonts w:ascii="Times New Roman" w:hAnsi="Times New Roman"/>
          <w:sz w:val="28"/>
          <w:szCs w:val="28"/>
        </w:rPr>
        <w:t>На них возложен</w:t>
      </w:r>
      <w:r w:rsidR="006975ED">
        <w:rPr>
          <w:rFonts w:ascii="Times New Roman" w:hAnsi="Times New Roman"/>
          <w:sz w:val="28"/>
          <w:szCs w:val="28"/>
        </w:rPr>
        <w:t>а</w:t>
      </w:r>
      <w:r w:rsidRPr="00A56C26">
        <w:rPr>
          <w:rFonts w:ascii="Times New Roman" w:hAnsi="Times New Roman"/>
          <w:sz w:val="28"/>
          <w:szCs w:val="28"/>
        </w:rPr>
        <w:t xml:space="preserve"> организация и координация работы курируемой службы, внедрение современных методов диагностики, лечения и медико-социальной реабилитации пациентов, а также оказание методической помощи организациям здравоохранения.</w:t>
      </w:r>
    </w:p>
    <w:p w:rsidR="000D51CC" w:rsidRPr="00A56C26" w:rsidRDefault="000D51CC" w:rsidP="00A56C26">
      <w:pPr>
        <w:spacing w:after="0" w:line="240" w:lineRule="auto"/>
        <w:ind w:firstLine="567"/>
        <w:jc w:val="both"/>
        <w:rPr>
          <w:rFonts w:ascii="Times New Roman" w:hAnsi="Times New Roman"/>
          <w:bCs/>
          <w:sz w:val="28"/>
          <w:szCs w:val="28"/>
        </w:rPr>
      </w:pPr>
    </w:p>
    <w:p w:rsidR="00A56C26" w:rsidRPr="00A56C26" w:rsidRDefault="00A56C26" w:rsidP="006975E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A56C26">
        <w:rPr>
          <w:rFonts w:ascii="Times New Roman" w:hAnsi="Times New Roman"/>
          <w:bCs/>
          <w:sz w:val="28"/>
          <w:szCs w:val="28"/>
        </w:rPr>
        <w:t>Профессорско-преподавательский состав университета явился инициатором и активно участвовал в проведении медико-профилактической акции «За здоровую жизнь – 2017», которая проводилась в рамках международного фестиваля искусств «Славянский базар в Витебске – 2017». Сотрудниками и студентами университета обследовано 534 респондента с выявлением ряда факторов риска сердечно-сосудистой патологии. Общее число измерений артериального давления составило 1500. Оказана консультативная помощь по организации обследования и лечения 170 респондентам</w:t>
      </w:r>
      <w:r w:rsidRPr="00A56C26">
        <w:rPr>
          <w:rFonts w:ascii="Times New Roman" w:hAnsi="Times New Roman"/>
          <w:sz w:val="28"/>
          <w:szCs w:val="28"/>
        </w:rPr>
        <w:t xml:space="preserve"> </w:t>
      </w:r>
    </w:p>
    <w:p w:rsidR="00A56C26" w:rsidRPr="00A56C26" w:rsidRDefault="00A56C26" w:rsidP="001F22E4">
      <w:pPr>
        <w:spacing w:after="0" w:line="240" w:lineRule="auto"/>
        <w:ind w:firstLine="709"/>
        <w:jc w:val="both"/>
        <w:rPr>
          <w:rFonts w:ascii="Times New Roman" w:hAnsi="Times New Roman"/>
          <w:bCs/>
          <w:sz w:val="28"/>
          <w:szCs w:val="28"/>
        </w:rPr>
      </w:pPr>
    </w:p>
    <w:p w:rsidR="00A56C26" w:rsidRPr="00A56C26" w:rsidRDefault="00A56C26" w:rsidP="006975E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A56C26">
        <w:rPr>
          <w:rFonts w:ascii="Times New Roman" w:hAnsi="Times New Roman"/>
          <w:bCs/>
          <w:sz w:val="28"/>
          <w:szCs w:val="28"/>
        </w:rPr>
        <w:t xml:space="preserve">Профессорско-преподавательский состав университета традиционно активно участвует в проведении специализированных выставок-ярмарок, информационно-профилактических акций: </w:t>
      </w:r>
    </w:p>
    <w:p w:rsidR="00A56C26" w:rsidRPr="00A56C26" w:rsidRDefault="00A56C26" w:rsidP="006975E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sz w:val="28"/>
          <w:szCs w:val="28"/>
        </w:rPr>
      </w:pPr>
      <w:r w:rsidRPr="00A56C26">
        <w:rPr>
          <w:rFonts w:ascii="Times New Roman" w:hAnsi="Times New Roman"/>
          <w:bCs/>
          <w:sz w:val="28"/>
          <w:szCs w:val="28"/>
        </w:rPr>
        <w:t xml:space="preserve">«Мы </w:t>
      </w:r>
      <w:r w:rsidRPr="00A56C26">
        <w:rPr>
          <w:rFonts w:ascii="Times New Roman" w:hAnsi="Times New Roman"/>
          <w:bCs/>
          <w:sz w:val="28"/>
          <w:szCs w:val="28"/>
        </w:rPr>
        <w:sym w:font="Symbol" w:char="002D"/>
      </w:r>
      <w:r w:rsidRPr="00A56C26">
        <w:rPr>
          <w:rFonts w:ascii="Times New Roman" w:hAnsi="Times New Roman"/>
          <w:bCs/>
          <w:sz w:val="28"/>
          <w:szCs w:val="28"/>
        </w:rPr>
        <w:t xml:space="preserve"> за здоровый образ жизни» (г. Витебск)</w:t>
      </w:r>
    </w:p>
    <w:p w:rsidR="00A56C26" w:rsidRPr="00A56C26" w:rsidRDefault="00A56C26" w:rsidP="006975E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sz w:val="28"/>
          <w:szCs w:val="28"/>
        </w:rPr>
      </w:pPr>
      <w:r w:rsidRPr="00A56C26">
        <w:rPr>
          <w:rFonts w:ascii="Times New Roman" w:hAnsi="Times New Roman"/>
          <w:bCs/>
          <w:sz w:val="28"/>
          <w:szCs w:val="28"/>
        </w:rPr>
        <w:t>«Оршанские традиции» (г. Орша)</w:t>
      </w:r>
    </w:p>
    <w:p w:rsidR="00A56C26" w:rsidRPr="00A56C26" w:rsidRDefault="00A56C26" w:rsidP="006975E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sz w:val="28"/>
          <w:szCs w:val="28"/>
        </w:rPr>
      </w:pPr>
      <w:r w:rsidRPr="00A56C26">
        <w:rPr>
          <w:rFonts w:ascii="Times New Roman" w:hAnsi="Times New Roman"/>
          <w:bCs/>
          <w:sz w:val="28"/>
          <w:szCs w:val="28"/>
        </w:rPr>
        <w:lastRenderedPageBreak/>
        <w:t>«</w:t>
      </w:r>
      <w:proofErr w:type="spellStart"/>
      <w:r w:rsidRPr="00A56C26">
        <w:rPr>
          <w:rFonts w:ascii="Times New Roman" w:hAnsi="Times New Roman"/>
          <w:bCs/>
          <w:sz w:val="28"/>
          <w:szCs w:val="28"/>
        </w:rPr>
        <w:t>Витебщина</w:t>
      </w:r>
      <w:proofErr w:type="spellEnd"/>
      <w:r w:rsidRPr="00A56C26">
        <w:rPr>
          <w:rFonts w:ascii="Times New Roman" w:hAnsi="Times New Roman"/>
          <w:bCs/>
          <w:sz w:val="28"/>
          <w:szCs w:val="28"/>
        </w:rPr>
        <w:t xml:space="preserve"> за здоровый образ жизни – 2017» (г. Витебск) </w:t>
      </w:r>
    </w:p>
    <w:p w:rsidR="00A56C26" w:rsidRPr="00A56C26" w:rsidRDefault="00A56C26" w:rsidP="001F22E4">
      <w:pPr>
        <w:spacing w:after="0" w:line="240" w:lineRule="auto"/>
        <w:ind w:firstLine="709"/>
        <w:jc w:val="both"/>
        <w:rPr>
          <w:rFonts w:ascii="Times New Roman" w:hAnsi="Times New Roman"/>
          <w:bCs/>
          <w:sz w:val="28"/>
          <w:szCs w:val="28"/>
        </w:rPr>
      </w:pPr>
    </w:p>
    <w:p w:rsidR="00A56C26" w:rsidRPr="00A56C26" w:rsidRDefault="00A56C26" w:rsidP="001F22E4">
      <w:pPr>
        <w:pStyle w:val="ac"/>
        <w:ind w:firstLine="709"/>
        <w:jc w:val="both"/>
        <w:rPr>
          <w:rFonts w:ascii="Times New Roman" w:hAnsi="Times New Roman" w:cs="Times New Roman"/>
          <w:sz w:val="28"/>
          <w:szCs w:val="28"/>
        </w:rPr>
      </w:pPr>
      <w:r w:rsidRPr="00A56C26">
        <w:rPr>
          <w:rFonts w:ascii="Times New Roman" w:hAnsi="Times New Roman" w:cs="Times New Roman"/>
          <w:sz w:val="28"/>
          <w:szCs w:val="28"/>
        </w:rPr>
        <w:t>Клиника ВГМУ является хозрасчетным подразделением, которому Минздравом ежегодно доводится план выполнения платных услуг и экспорта медицинских услуг, как по Клинике, так и по профессорско-консультативному центру.</w:t>
      </w:r>
    </w:p>
    <w:p w:rsidR="00A56C26" w:rsidRPr="00A56C26" w:rsidRDefault="00A56C26" w:rsidP="001F22E4">
      <w:pPr>
        <w:pStyle w:val="ac"/>
        <w:ind w:firstLine="709"/>
        <w:jc w:val="both"/>
        <w:rPr>
          <w:rFonts w:ascii="Times New Roman" w:hAnsi="Times New Roman" w:cs="Times New Roman"/>
          <w:sz w:val="28"/>
          <w:szCs w:val="28"/>
        </w:rPr>
      </w:pPr>
      <w:r w:rsidRPr="00A56C26">
        <w:rPr>
          <w:rFonts w:ascii="Times New Roman" w:hAnsi="Times New Roman" w:cs="Times New Roman"/>
          <w:sz w:val="28"/>
          <w:szCs w:val="28"/>
        </w:rPr>
        <w:t xml:space="preserve">Выполнение плана по платным услугам и экспорту медицинских услуг по Клинике и профессорско-консультативному центру представлено на слайде. </w:t>
      </w:r>
    </w:p>
    <w:tbl>
      <w:tblPr>
        <w:tblW w:w="4750" w:type="pct"/>
        <w:jc w:val="center"/>
        <w:tblCellMar>
          <w:left w:w="0" w:type="dxa"/>
          <w:right w:w="0" w:type="dxa"/>
        </w:tblCellMar>
        <w:tblLook w:val="04A0" w:firstRow="1" w:lastRow="0" w:firstColumn="1" w:lastColumn="0" w:noHBand="0" w:noVBand="1"/>
      </w:tblPr>
      <w:tblGrid>
        <w:gridCol w:w="4189"/>
        <w:gridCol w:w="1877"/>
        <w:gridCol w:w="1877"/>
        <w:gridCol w:w="1733"/>
      </w:tblGrid>
      <w:tr w:rsidR="00A56C26" w:rsidRPr="00A56C26" w:rsidTr="001A0181">
        <w:trPr>
          <w:trHeight w:val="184"/>
          <w:jc w:val="center"/>
        </w:trPr>
        <w:tc>
          <w:tcPr>
            <w:tcW w:w="4113" w:type="dxa"/>
            <w:vMerge w:val="restart"/>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p>
        </w:tc>
        <w:tc>
          <w:tcPr>
            <w:tcW w:w="5387" w:type="dxa"/>
            <w:gridSpan w:val="3"/>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2017</w:t>
            </w:r>
          </w:p>
        </w:tc>
      </w:tr>
      <w:tr w:rsidR="00A56C26" w:rsidRPr="00A56C26" w:rsidTr="001A0181">
        <w:trPr>
          <w:trHeight w:val="375"/>
          <w:jc w:val="center"/>
        </w:trPr>
        <w:tc>
          <w:tcPr>
            <w:tcW w:w="4113" w:type="dxa"/>
            <w:vMerge/>
            <w:tcBorders>
              <w:top w:val="single" w:sz="8" w:space="0" w:color="000000"/>
              <w:left w:val="single" w:sz="8" w:space="0" w:color="000000"/>
              <w:bottom w:val="single" w:sz="8" w:space="0" w:color="000000"/>
              <w:right w:val="single" w:sz="8" w:space="0" w:color="000000"/>
            </w:tcBorders>
            <w:vAlign w:val="center"/>
            <w:hideMark/>
          </w:tcPr>
          <w:p w:rsidR="00A56C26" w:rsidRPr="00A56C26" w:rsidRDefault="00A56C26" w:rsidP="001A0181">
            <w:pPr>
              <w:pStyle w:val="ac"/>
              <w:jc w:val="center"/>
              <w:rPr>
                <w:rFonts w:ascii="Times New Roman" w:hAnsi="Times New Roman" w:cs="Times New Roman"/>
                <w:sz w:val="28"/>
                <w:szCs w:val="28"/>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План</w:t>
            </w:r>
          </w:p>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 xml:space="preserve">(тыс. </w:t>
            </w:r>
            <w:proofErr w:type="spellStart"/>
            <w:r w:rsidRPr="00A56C26">
              <w:rPr>
                <w:rFonts w:ascii="Times New Roman" w:hAnsi="Times New Roman" w:cs="Times New Roman"/>
                <w:bCs/>
                <w:sz w:val="28"/>
                <w:szCs w:val="28"/>
              </w:rPr>
              <w:t>руб</w:t>
            </w:r>
            <w:proofErr w:type="spellEnd"/>
            <w:r w:rsidRPr="00A56C26">
              <w:rPr>
                <w:rFonts w:ascii="Times New Roman" w:hAnsi="Times New Roman" w:cs="Times New Roman"/>
                <w:bCs/>
                <w:sz w:val="28"/>
                <w:szCs w:val="2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Выполнено</w:t>
            </w:r>
          </w:p>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 xml:space="preserve">(тыс. </w:t>
            </w:r>
            <w:proofErr w:type="spellStart"/>
            <w:r w:rsidRPr="00A56C26">
              <w:rPr>
                <w:rFonts w:ascii="Times New Roman" w:hAnsi="Times New Roman" w:cs="Times New Roman"/>
                <w:bCs/>
                <w:sz w:val="28"/>
                <w:szCs w:val="28"/>
              </w:rPr>
              <w:t>руб</w:t>
            </w:r>
            <w:proofErr w:type="spellEnd"/>
            <w:r w:rsidRPr="00A56C26">
              <w:rPr>
                <w:rFonts w:ascii="Times New Roman" w:hAnsi="Times New Roman" w:cs="Times New Roman"/>
                <w:bCs/>
                <w:sz w:val="28"/>
                <w:szCs w:val="28"/>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Процент</w:t>
            </w:r>
          </w:p>
        </w:tc>
      </w:tr>
      <w:tr w:rsidR="00A56C26" w:rsidRPr="00A56C26" w:rsidTr="001A0181">
        <w:trPr>
          <w:trHeight w:val="259"/>
          <w:jc w:val="center"/>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Клиника ВГМУ</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1000,00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1303,65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130,4%</w:t>
            </w:r>
          </w:p>
        </w:tc>
      </w:tr>
      <w:tr w:rsidR="00A56C26" w:rsidRPr="00A56C26" w:rsidTr="001A0181">
        <w:trPr>
          <w:trHeight w:val="227"/>
          <w:jc w:val="center"/>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 xml:space="preserve">В </w:t>
            </w:r>
            <w:proofErr w:type="spellStart"/>
            <w:r w:rsidRPr="00A56C26">
              <w:rPr>
                <w:rFonts w:ascii="Times New Roman" w:hAnsi="Times New Roman" w:cs="Times New Roman"/>
                <w:bCs/>
                <w:sz w:val="28"/>
                <w:szCs w:val="28"/>
              </w:rPr>
              <w:t>т.ч</w:t>
            </w:r>
            <w:proofErr w:type="spellEnd"/>
            <w:r w:rsidRPr="00A56C26">
              <w:rPr>
                <w:rFonts w:ascii="Times New Roman" w:hAnsi="Times New Roman" w:cs="Times New Roman"/>
                <w:bCs/>
                <w:sz w:val="28"/>
                <w:szCs w:val="28"/>
              </w:rPr>
              <w:t>. профессорско-консультативный</w:t>
            </w:r>
            <w:r w:rsidR="00B14B4E">
              <w:rPr>
                <w:rFonts w:ascii="Times New Roman" w:hAnsi="Times New Roman" w:cs="Times New Roman"/>
                <w:bCs/>
                <w:sz w:val="28"/>
                <w:szCs w:val="28"/>
              </w:rPr>
              <w:t xml:space="preserve"> </w:t>
            </w:r>
            <w:r w:rsidRPr="00A56C26">
              <w:rPr>
                <w:rFonts w:ascii="Times New Roman" w:hAnsi="Times New Roman" w:cs="Times New Roman"/>
                <w:bCs/>
                <w:sz w:val="28"/>
                <w:szCs w:val="28"/>
              </w:rPr>
              <w:t>центр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30,00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42,10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140,3%</w:t>
            </w:r>
          </w:p>
        </w:tc>
      </w:tr>
      <w:tr w:rsidR="00A56C26" w:rsidRPr="00A56C26" w:rsidTr="001A0181">
        <w:trPr>
          <w:trHeight w:val="227"/>
          <w:jc w:val="center"/>
        </w:trPr>
        <w:tc>
          <w:tcPr>
            <w:tcW w:w="9500" w:type="dxa"/>
            <w:gridSpan w:val="4"/>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Экспорт медицинских услуг (тыс. дол. США)</w:t>
            </w:r>
          </w:p>
        </w:tc>
      </w:tr>
      <w:tr w:rsidR="00A56C26" w:rsidRPr="00A56C26" w:rsidTr="001A0181">
        <w:trPr>
          <w:trHeight w:val="227"/>
          <w:jc w:val="center"/>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Клиника ВГМУ</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138,0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160,9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116,6%</w:t>
            </w:r>
          </w:p>
        </w:tc>
      </w:tr>
      <w:tr w:rsidR="00A56C26" w:rsidRPr="00A56C26" w:rsidTr="001A0181">
        <w:trPr>
          <w:trHeight w:val="227"/>
          <w:jc w:val="center"/>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 xml:space="preserve">В </w:t>
            </w:r>
            <w:proofErr w:type="spellStart"/>
            <w:r w:rsidRPr="00A56C26">
              <w:rPr>
                <w:rFonts w:ascii="Times New Roman" w:hAnsi="Times New Roman" w:cs="Times New Roman"/>
                <w:bCs/>
                <w:sz w:val="28"/>
                <w:szCs w:val="28"/>
              </w:rPr>
              <w:t>т.ч</w:t>
            </w:r>
            <w:proofErr w:type="spellEnd"/>
            <w:r w:rsidRPr="00A56C26">
              <w:rPr>
                <w:rFonts w:ascii="Times New Roman" w:hAnsi="Times New Roman" w:cs="Times New Roman"/>
                <w:bCs/>
                <w:sz w:val="28"/>
                <w:szCs w:val="28"/>
              </w:rPr>
              <w:t>. профессорско-консультативный</w:t>
            </w:r>
            <w:r w:rsidR="00B14B4E">
              <w:rPr>
                <w:rFonts w:ascii="Times New Roman" w:hAnsi="Times New Roman" w:cs="Times New Roman"/>
                <w:bCs/>
                <w:sz w:val="28"/>
                <w:szCs w:val="28"/>
              </w:rPr>
              <w:t xml:space="preserve"> </w:t>
            </w:r>
            <w:r w:rsidRPr="00A56C26">
              <w:rPr>
                <w:rFonts w:ascii="Times New Roman" w:hAnsi="Times New Roman" w:cs="Times New Roman"/>
                <w:bCs/>
                <w:sz w:val="28"/>
                <w:szCs w:val="28"/>
              </w:rPr>
              <w:t>центр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4,0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5,4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6" w:type="dxa"/>
              <w:left w:w="144" w:type="dxa"/>
              <w:bottom w:w="86" w:type="dxa"/>
              <w:right w:w="144" w:type="dxa"/>
            </w:tcMar>
            <w:vAlign w:val="center"/>
            <w:hideMark/>
          </w:tcPr>
          <w:p w:rsidR="00A56C26" w:rsidRPr="00A56C26" w:rsidRDefault="00A56C26" w:rsidP="001A0181">
            <w:pPr>
              <w:pStyle w:val="ac"/>
              <w:jc w:val="center"/>
              <w:rPr>
                <w:rFonts w:ascii="Times New Roman" w:hAnsi="Times New Roman" w:cs="Times New Roman"/>
                <w:sz w:val="28"/>
                <w:szCs w:val="28"/>
              </w:rPr>
            </w:pPr>
            <w:r w:rsidRPr="00A56C26">
              <w:rPr>
                <w:rFonts w:ascii="Times New Roman" w:hAnsi="Times New Roman" w:cs="Times New Roman"/>
                <w:bCs/>
                <w:sz w:val="28"/>
                <w:szCs w:val="28"/>
              </w:rPr>
              <w:t>135%</w:t>
            </w:r>
          </w:p>
        </w:tc>
      </w:tr>
    </w:tbl>
    <w:p w:rsidR="00A56C26" w:rsidRDefault="00A56C26" w:rsidP="00A56C26">
      <w:pPr>
        <w:spacing w:after="0" w:line="240" w:lineRule="auto"/>
        <w:ind w:firstLine="709"/>
        <w:jc w:val="both"/>
        <w:rPr>
          <w:rFonts w:ascii="Times New Roman" w:hAnsi="Times New Roman"/>
          <w:bCs/>
          <w:color w:val="000000"/>
          <w:sz w:val="28"/>
          <w:szCs w:val="28"/>
        </w:rPr>
      </w:pPr>
    </w:p>
    <w:p w:rsidR="00A56C26" w:rsidRPr="00A56C26" w:rsidRDefault="00A56C26"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color w:val="000000"/>
          <w:sz w:val="28"/>
          <w:szCs w:val="28"/>
        </w:rPr>
      </w:pPr>
      <w:r w:rsidRPr="00A56C26">
        <w:rPr>
          <w:rFonts w:ascii="Times New Roman" w:hAnsi="Times New Roman"/>
          <w:bCs/>
          <w:color w:val="000000"/>
          <w:sz w:val="28"/>
          <w:szCs w:val="28"/>
        </w:rPr>
        <w:t>В 2017 году в Клинике ВГМУ введены следующие услуги:</w:t>
      </w:r>
    </w:p>
    <w:p w:rsidR="00287511" w:rsidRPr="008C4888" w:rsidRDefault="00A56C26"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bCs/>
          <w:color w:val="000000"/>
          <w:sz w:val="28"/>
          <w:szCs w:val="28"/>
        </w:rPr>
      </w:pPr>
      <w:r w:rsidRPr="008C4888">
        <w:rPr>
          <w:rFonts w:ascii="Times New Roman" w:hAnsi="Times New Roman"/>
          <w:b/>
          <w:bCs/>
          <w:color w:val="000000"/>
          <w:sz w:val="28"/>
          <w:szCs w:val="28"/>
        </w:rPr>
        <w:t>1.</w:t>
      </w:r>
      <w:r w:rsidR="00287511" w:rsidRPr="008C4888">
        <w:rPr>
          <w:rFonts w:ascii="Times New Roman" w:hAnsi="Times New Roman"/>
          <w:b/>
          <w:bCs/>
          <w:color w:val="000000"/>
          <w:sz w:val="28"/>
          <w:szCs w:val="28"/>
        </w:rPr>
        <w:t xml:space="preserve"> </w:t>
      </w:r>
      <w:r w:rsidRPr="008C4888">
        <w:rPr>
          <w:rFonts w:ascii="Times New Roman" w:hAnsi="Times New Roman"/>
          <w:b/>
          <w:bCs/>
          <w:color w:val="000000"/>
          <w:sz w:val="28"/>
          <w:szCs w:val="28"/>
        </w:rPr>
        <w:t>Программы комплексного обследования одного дня:</w:t>
      </w:r>
    </w:p>
    <w:p w:rsidR="00287511" w:rsidRDefault="001A0181"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56C26" w:rsidRPr="00A56C26">
        <w:rPr>
          <w:rFonts w:ascii="Times New Roman" w:hAnsi="Times New Roman"/>
          <w:color w:val="000000"/>
          <w:sz w:val="28"/>
          <w:szCs w:val="28"/>
        </w:rPr>
        <w:t>«Здоровое сердце»,</w:t>
      </w:r>
    </w:p>
    <w:p w:rsidR="00287511" w:rsidRDefault="001A0181"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56C26" w:rsidRPr="00A56C26">
        <w:rPr>
          <w:rFonts w:ascii="Times New Roman" w:hAnsi="Times New Roman"/>
          <w:color w:val="000000"/>
          <w:sz w:val="28"/>
          <w:szCs w:val="28"/>
        </w:rPr>
        <w:t>«П</w:t>
      </w:r>
      <w:r w:rsidR="00287511">
        <w:rPr>
          <w:rFonts w:ascii="Times New Roman" w:hAnsi="Times New Roman"/>
          <w:color w:val="000000"/>
          <w:sz w:val="28"/>
          <w:szCs w:val="28"/>
        </w:rPr>
        <w:t>рофилактика инсульта»,</w:t>
      </w:r>
    </w:p>
    <w:p w:rsidR="00287511" w:rsidRDefault="001A0181"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87511">
        <w:rPr>
          <w:rFonts w:ascii="Times New Roman" w:hAnsi="Times New Roman"/>
          <w:color w:val="000000"/>
          <w:sz w:val="28"/>
          <w:szCs w:val="28"/>
        </w:rPr>
        <w:t>«Поликлинический стандарт»,</w:t>
      </w:r>
    </w:p>
    <w:p w:rsidR="00287511" w:rsidRDefault="001A0181"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56C26" w:rsidRPr="00A56C26">
        <w:rPr>
          <w:rFonts w:ascii="Times New Roman" w:hAnsi="Times New Roman"/>
          <w:color w:val="000000"/>
          <w:sz w:val="28"/>
          <w:szCs w:val="28"/>
        </w:rPr>
        <w:t>«</w:t>
      </w:r>
      <w:r w:rsidR="00287511">
        <w:rPr>
          <w:rFonts w:ascii="Times New Roman" w:hAnsi="Times New Roman"/>
          <w:color w:val="000000"/>
          <w:sz w:val="28"/>
          <w:szCs w:val="28"/>
        </w:rPr>
        <w:t>Поликлинический стандарт-Плюс»,</w:t>
      </w:r>
    </w:p>
    <w:p w:rsidR="00287511" w:rsidRDefault="001A0181"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56C26" w:rsidRPr="00A56C26">
        <w:rPr>
          <w:rFonts w:ascii="Times New Roman" w:hAnsi="Times New Roman"/>
          <w:color w:val="000000"/>
          <w:sz w:val="28"/>
          <w:szCs w:val="28"/>
        </w:rPr>
        <w:t>«Г</w:t>
      </w:r>
      <w:r w:rsidR="00287511">
        <w:rPr>
          <w:rFonts w:ascii="Times New Roman" w:hAnsi="Times New Roman"/>
          <w:color w:val="000000"/>
          <w:sz w:val="28"/>
          <w:szCs w:val="28"/>
        </w:rPr>
        <w:t>астроэнтерологический профиль»,</w:t>
      </w:r>
    </w:p>
    <w:p w:rsidR="00287511" w:rsidRDefault="001A0181"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87511">
        <w:rPr>
          <w:rFonts w:ascii="Times New Roman" w:hAnsi="Times New Roman"/>
          <w:color w:val="000000"/>
          <w:sz w:val="28"/>
          <w:szCs w:val="28"/>
        </w:rPr>
        <w:t>«Здоровье женщины»,</w:t>
      </w:r>
    </w:p>
    <w:p w:rsidR="00287511" w:rsidRDefault="001A0181"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56C26" w:rsidRPr="00A56C26">
        <w:rPr>
          <w:rFonts w:ascii="Times New Roman" w:hAnsi="Times New Roman"/>
          <w:color w:val="000000"/>
          <w:sz w:val="28"/>
          <w:szCs w:val="28"/>
        </w:rPr>
        <w:t>«Здоровье мужчины»,</w:t>
      </w:r>
    </w:p>
    <w:p w:rsidR="00287511" w:rsidRDefault="001A0181"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56C26" w:rsidRPr="00A56C26">
        <w:rPr>
          <w:rFonts w:ascii="Times New Roman" w:hAnsi="Times New Roman"/>
          <w:color w:val="000000"/>
          <w:sz w:val="28"/>
          <w:szCs w:val="28"/>
        </w:rPr>
        <w:t>«Планирование беременности»,</w:t>
      </w:r>
    </w:p>
    <w:p w:rsidR="00A56C26" w:rsidRPr="00A56C26" w:rsidRDefault="001A0181"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56C26" w:rsidRPr="00A56C26">
        <w:rPr>
          <w:rFonts w:ascii="Times New Roman" w:hAnsi="Times New Roman"/>
          <w:color w:val="000000"/>
          <w:sz w:val="28"/>
          <w:szCs w:val="28"/>
        </w:rPr>
        <w:t>«Скрытые инфекции»</w:t>
      </w:r>
    </w:p>
    <w:p w:rsidR="00A56C26" w:rsidRPr="00A56C26" w:rsidRDefault="00A56C26" w:rsidP="00AA363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olor w:val="000000"/>
          <w:sz w:val="28"/>
          <w:szCs w:val="28"/>
        </w:rPr>
      </w:pPr>
      <w:r w:rsidRPr="00A56C26">
        <w:rPr>
          <w:rFonts w:ascii="Times New Roman" w:hAnsi="Times New Roman"/>
          <w:bCs/>
          <w:color w:val="000000"/>
          <w:sz w:val="28"/>
          <w:szCs w:val="28"/>
        </w:rPr>
        <w:t>2.</w:t>
      </w:r>
      <w:r w:rsidR="00287511">
        <w:rPr>
          <w:rFonts w:ascii="Times New Roman" w:hAnsi="Times New Roman"/>
          <w:bCs/>
          <w:color w:val="000000"/>
          <w:sz w:val="28"/>
          <w:szCs w:val="28"/>
        </w:rPr>
        <w:t xml:space="preserve"> </w:t>
      </w:r>
      <w:r w:rsidRPr="00A56C26">
        <w:rPr>
          <w:rFonts w:ascii="Times New Roman" w:hAnsi="Times New Roman"/>
          <w:bCs/>
          <w:color w:val="000000"/>
          <w:sz w:val="28"/>
          <w:szCs w:val="28"/>
        </w:rPr>
        <w:t xml:space="preserve">Внутрисуставные инъекции </w:t>
      </w:r>
      <w:proofErr w:type="spellStart"/>
      <w:r w:rsidRPr="00A56C26">
        <w:rPr>
          <w:rFonts w:ascii="Times New Roman" w:hAnsi="Times New Roman"/>
          <w:bCs/>
          <w:color w:val="000000"/>
          <w:sz w:val="28"/>
          <w:szCs w:val="28"/>
        </w:rPr>
        <w:t>дипроспана</w:t>
      </w:r>
      <w:proofErr w:type="spellEnd"/>
      <w:r w:rsidRPr="00A56C26">
        <w:rPr>
          <w:rFonts w:ascii="Times New Roman" w:hAnsi="Times New Roman"/>
          <w:bCs/>
          <w:color w:val="000000"/>
          <w:sz w:val="28"/>
          <w:szCs w:val="28"/>
        </w:rPr>
        <w:t xml:space="preserve">, препаратов </w:t>
      </w:r>
      <w:proofErr w:type="spellStart"/>
      <w:r w:rsidRPr="00A56C26">
        <w:rPr>
          <w:rFonts w:ascii="Times New Roman" w:hAnsi="Times New Roman"/>
          <w:bCs/>
          <w:color w:val="000000"/>
          <w:sz w:val="28"/>
          <w:szCs w:val="28"/>
        </w:rPr>
        <w:t>гиалуроновой</w:t>
      </w:r>
      <w:proofErr w:type="spellEnd"/>
      <w:r w:rsidRPr="00A56C26">
        <w:rPr>
          <w:rFonts w:ascii="Times New Roman" w:hAnsi="Times New Roman"/>
          <w:bCs/>
          <w:color w:val="000000"/>
          <w:sz w:val="28"/>
          <w:szCs w:val="28"/>
        </w:rPr>
        <w:t xml:space="preserve"> кислоты в качестве одного из методов лечения остеоартрита.</w:t>
      </w:r>
    </w:p>
    <w:p w:rsidR="00A56C26" w:rsidRPr="00A56C26" w:rsidRDefault="00A56C26" w:rsidP="00F74B73">
      <w:pPr>
        <w:spacing w:after="0" w:line="240" w:lineRule="auto"/>
        <w:ind w:firstLine="709"/>
        <w:jc w:val="both"/>
        <w:rPr>
          <w:rFonts w:ascii="Times New Roman" w:hAnsi="Times New Roman"/>
          <w:bCs/>
          <w:sz w:val="28"/>
          <w:szCs w:val="28"/>
        </w:rPr>
      </w:pPr>
    </w:p>
    <w:p w:rsidR="00A56C26" w:rsidRPr="00A56C26" w:rsidRDefault="00A56C26" w:rsidP="00287511">
      <w:pPr>
        <w:spacing w:after="0" w:line="240" w:lineRule="auto"/>
        <w:ind w:firstLine="709"/>
        <w:jc w:val="both"/>
        <w:rPr>
          <w:rFonts w:ascii="Times New Roman" w:hAnsi="Times New Roman"/>
          <w:sz w:val="28"/>
          <w:szCs w:val="28"/>
        </w:rPr>
      </w:pPr>
      <w:r w:rsidRPr="00A56C26">
        <w:rPr>
          <w:rFonts w:ascii="Times New Roman" w:hAnsi="Times New Roman"/>
          <w:sz w:val="28"/>
          <w:szCs w:val="28"/>
        </w:rPr>
        <w:t xml:space="preserve">В Клинике активно работает консультативный профессорский центр, где осуществляются консультации пациентов высококвалифицированными специалистами клинических кафедр. Выполнение плана по платным медицинским услугам в 2017 году составило для граждан РБ - 140,3%, экспорт - 135% (в 2016 году - 105% и 106% соответственно). </w:t>
      </w:r>
    </w:p>
    <w:p w:rsidR="00A56C26" w:rsidRPr="00A56C26" w:rsidRDefault="00A56C26" w:rsidP="00287511">
      <w:pPr>
        <w:spacing w:after="0" w:line="240" w:lineRule="auto"/>
        <w:ind w:firstLine="567"/>
        <w:jc w:val="both"/>
        <w:rPr>
          <w:rFonts w:ascii="Times New Roman" w:hAnsi="Times New Roman"/>
          <w:sz w:val="28"/>
          <w:szCs w:val="28"/>
        </w:rPr>
      </w:pPr>
      <w:r w:rsidRPr="00A56C26">
        <w:rPr>
          <w:rFonts w:ascii="Times New Roman" w:hAnsi="Times New Roman"/>
          <w:sz w:val="28"/>
          <w:szCs w:val="28"/>
        </w:rPr>
        <w:lastRenderedPageBreak/>
        <w:t xml:space="preserve">В течение 4 квартала 2017 года на 26,9% обновлён штат специалистов профессорско-преподавательского консультативного центра, 23% сотрудников, принятых ранее, возобновили свой приём. </w:t>
      </w:r>
    </w:p>
    <w:p w:rsidR="00A56C26" w:rsidRPr="00A56C26" w:rsidRDefault="00A56C26" w:rsidP="00287511">
      <w:pPr>
        <w:spacing w:after="0" w:line="240" w:lineRule="auto"/>
        <w:ind w:firstLine="567"/>
        <w:jc w:val="both"/>
        <w:rPr>
          <w:rFonts w:ascii="Times New Roman" w:hAnsi="Times New Roman"/>
          <w:sz w:val="28"/>
          <w:szCs w:val="28"/>
        </w:rPr>
      </w:pPr>
      <w:r w:rsidRPr="00A56C26">
        <w:rPr>
          <w:rFonts w:ascii="Times New Roman" w:hAnsi="Times New Roman"/>
          <w:sz w:val="28"/>
          <w:szCs w:val="28"/>
        </w:rPr>
        <w:t>Проведён ремонт в 3 кабинетах, в которых проводят консультации специалисты профессорско-преподавательского центра.</w:t>
      </w:r>
    </w:p>
    <w:p w:rsidR="00A56C26" w:rsidRPr="00A56C26" w:rsidRDefault="00A56C26" w:rsidP="003B106C">
      <w:pPr>
        <w:pStyle w:val="ac"/>
        <w:ind w:firstLine="709"/>
        <w:jc w:val="both"/>
        <w:rPr>
          <w:rFonts w:ascii="Times New Roman" w:hAnsi="Times New Roman" w:cs="Times New Roman"/>
          <w:b/>
          <w:sz w:val="28"/>
          <w:szCs w:val="28"/>
          <w:u w:val="single"/>
        </w:rPr>
      </w:pPr>
    </w:p>
    <w:p w:rsidR="00A56C26" w:rsidRPr="00A56C26" w:rsidRDefault="00A56C26" w:rsidP="00FF4B37">
      <w:pPr>
        <w:spacing w:after="0" w:line="240" w:lineRule="auto"/>
        <w:ind w:firstLine="709"/>
        <w:jc w:val="both"/>
        <w:rPr>
          <w:rFonts w:ascii="Times New Roman" w:hAnsi="Times New Roman"/>
          <w:sz w:val="28"/>
          <w:szCs w:val="28"/>
        </w:rPr>
      </w:pPr>
      <w:r w:rsidRPr="00A56C26">
        <w:rPr>
          <w:rFonts w:ascii="Times New Roman" w:hAnsi="Times New Roman"/>
          <w:sz w:val="28"/>
          <w:szCs w:val="28"/>
        </w:rPr>
        <w:t>После реконструкции введено в строй</w:t>
      </w:r>
      <w:r w:rsidRPr="00FF4B37">
        <w:rPr>
          <w:rFonts w:ascii="Times New Roman" w:hAnsi="Times New Roman"/>
          <w:sz w:val="28"/>
          <w:szCs w:val="28"/>
        </w:rPr>
        <w:t xml:space="preserve"> </w:t>
      </w:r>
      <w:r w:rsidR="008C4888">
        <w:rPr>
          <w:rFonts w:ascii="Times New Roman" w:hAnsi="Times New Roman"/>
          <w:sz w:val="28"/>
          <w:szCs w:val="28"/>
        </w:rPr>
        <w:t>отделение пластической хирургии</w:t>
      </w:r>
      <w:r w:rsidRPr="00A56C26">
        <w:rPr>
          <w:rFonts w:ascii="Times New Roman" w:hAnsi="Times New Roman"/>
          <w:sz w:val="28"/>
          <w:szCs w:val="28"/>
        </w:rPr>
        <w:t>.</w:t>
      </w:r>
    </w:p>
    <w:p w:rsidR="00A56C26" w:rsidRPr="00A56C26" w:rsidRDefault="00A56C26" w:rsidP="00FF4B37">
      <w:pPr>
        <w:spacing w:after="0" w:line="240" w:lineRule="auto"/>
        <w:ind w:firstLine="709"/>
        <w:jc w:val="both"/>
        <w:rPr>
          <w:rFonts w:ascii="Times New Roman" w:hAnsi="Times New Roman"/>
          <w:sz w:val="28"/>
          <w:szCs w:val="28"/>
        </w:rPr>
      </w:pPr>
      <w:r w:rsidRPr="00A56C26">
        <w:rPr>
          <w:rFonts w:ascii="Times New Roman" w:hAnsi="Times New Roman"/>
          <w:sz w:val="28"/>
          <w:szCs w:val="28"/>
        </w:rPr>
        <w:t>В отделении выполняется более 50 видов пластических и эстетических операций с использованием самых современных технологий.</w:t>
      </w:r>
    </w:p>
    <w:p w:rsidR="00A56C26" w:rsidRPr="00A56C26" w:rsidRDefault="00A56C26" w:rsidP="00FF4B37">
      <w:pPr>
        <w:spacing w:after="0" w:line="240" w:lineRule="auto"/>
        <w:ind w:firstLine="709"/>
        <w:jc w:val="both"/>
        <w:rPr>
          <w:rFonts w:ascii="Times New Roman" w:hAnsi="Times New Roman"/>
          <w:sz w:val="28"/>
          <w:szCs w:val="28"/>
        </w:rPr>
      </w:pPr>
      <w:r w:rsidRPr="00A56C26">
        <w:rPr>
          <w:rFonts w:ascii="Times New Roman" w:hAnsi="Times New Roman"/>
          <w:sz w:val="28"/>
          <w:szCs w:val="28"/>
        </w:rPr>
        <w:t>В 2017 году проконсультировано 650 пациентов, выполнено более 450 операций различной степени сложности.</w:t>
      </w:r>
    </w:p>
    <w:p w:rsidR="00A56C26" w:rsidRDefault="00A56C26" w:rsidP="00EC5930">
      <w:pPr>
        <w:spacing w:after="0" w:line="240" w:lineRule="auto"/>
        <w:ind w:firstLine="709"/>
        <w:jc w:val="both"/>
        <w:rPr>
          <w:rFonts w:ascii="Times New Roman" w:hAnsi="Times New Roman"/>
          <w:sz w:val="28"/>
          <w:szCs w:val="28"/>
        </w:rPr>
      </w:pPr>
    </w:p>
    <w:p w:rsidR="00A56C26" w:rsidRPr="00A56C26" w:rsidRDefault="00A56C26" w:rsidP="00B75535">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A56C26">
        <w:rPr>
          <w:rFonts w:ascii="Times New Roman" w:hAnsi="Times New Roman"/>
          <w:sz w:val="28"/>
          <w:szCs w:val="28"/>
        </w:rPr>
        <w:t>На основании результатов инспекции РУП «Центр экспертиз и испытаний в здравоохранении», проведенной в соответствии с Приложением Е к ТКП 184-2009 (02040) «Надлежащая клиническая практика»,</w:t>
      </w:r>
      <w:r w:rsidR="00B14B4E">
        <w:rPr>
          <w:rFonts w:ascii="Times New Roman" w:hAnsi="Times New Roman"/>
          <w:sz w:val="28"/>
          <w:szCs w:val="28"/>
        </w:rPr>
        <w:t xml:space="preserve"> </w:t>
      </w:r>
      <w:r w:rsidRPr="00A56C26">
        <w:rPr>
          <w:rFonts w:ascii="Times New Roman" w:hAnsi="Times New Roman"/>
          <w:sz w:val="28"/>
          <w:szCs w:val="28"/>
        </w:rPr>
        <w:t>получено разрешение МЗ РБ на проведение клинических испытаний лекарственных средств 2-4 фазы сроком до 27.12.2022</w:t>
      </w:r>
      <w:r w:rsidR="00EC5930">
        <w:rPr>
          <w:rFonts w:ascii="Times New Roman" w:hAnsi="Times New Roman"/>
          <w:sz w:val="28"/>
          <w:szCs w:val="28"/>
        </w:rPr>
        <w:t>.</w:t>
      </w:r>
    </w:p>
    <w:p w:rsidR="00A56C26" w:rsidRPr="00A56C26" w:rsidRDefault="00A56C26" w:rsidP="00EC5930">
      <w:pPr>
        <w:spacing w:after="0" w:line="240" w:lineRule="auto"/>
        <w:ind w:firstLine="709"/>
        <w:jc w:val="both"/>
        <w:rPr>
          <w:rFonts w:ascii="Times New Roman" w:hAnsi="Times New Roman"/>
          <w:bCs/>
          <w:sz w:val="28"/>
          <w:szCs w:val="28"/>
        </w:rPr>
      </w:pPr>
    </w:p>
    <w:p w:rsidR="00A56C26" w:rsidRPr="00A56C26" w:rsidRDefault="00A56C26" w:rsidP="00B75535">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A56C26">
        <w:rPr>
          <w:rFonts w:ascii="Times New Roman" w:hAnsi="Times New Roman"/>
          <w:bCs/>
          <w:sz w:val="28"/>
          <w:szCs w:val="28"/>
        </w:rPr>
        <w:t>В 2017 году подготовлен проект Локально-вычислительной сети</w:t>
      </w:r>
      <w:r w:rsidR="00EC5930">
        <w:rPr>
          <w:rFonts w:ascii="Times New Roman" w:hAnsi="Times New Roman"/>
          <w:bCs/>
          <w:sz w:val="28"/>
          <w:szCs w:val="28"/>
        </w:rPr>
        <w:t>.</w:t>
      </w:r>
    </w:p>
    <w:p w:rsidR="00A56C26" w:rsidRPr="00A56C26" w:rsidRDefault="00A56C26" w:rsidP="00B75535">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sz w:val="28"/>
          <w:szCs w:val="28"/>
        </w:rPr>
      </w:pPr>
      <w:r w:rsidRPr="00A56C26">
        <w:rPr>
          <w:rFonts w:ascii="Times New Roman" w:hAnsi="Times New Roman"/>
          <w:bCs/>
          <w:sz w:val="28"/>
          <w:szCs w:val="28"/>
        </w:rPr>
        <w:t xml:space="preserve">Планируется автоматизировать и </w:t>
      </w:r>
      <w:proofErr w:type="spellStart"/>
      <w:r w:rsidRPr="00A56C26">
        <w:rPr>
          <w:rFonts w:ascii="Times New Roman" w:hAnsi="Times New Roman"/>
          <w:bCs/>
          <w:sz w:val="28"/>
          <w:szCs w:val="28"/>
        </w:rPr>
        <w:t>информатизировать</w:t>
      </w:r>
      <w:proofErr w:type="spellEnd"/>
      <w:r w:rsidRPr="00A56C26">
        <w:rPr>
          <w:rFonts w:ascii="Times New Roman" w:hAnsi="Times New Roman"/>
          <w:bCs/>
          <w:sz w:val="28"/>
          <w:szCs w:val="28"/>
        </w:rPr>
        <w:t xml:space="preserve"> рабочие места регистратуры, лаборатории, отделений</w:t>
      </w:r>
      <w:r w:rsidR="00EC5930">
        <w:rPr>
          <w:rFonts w:ascii="Times New Roman" w:hAnsi="Times New Roman"/>
          <w:bCs/>
          <w:sz w:val="28"/>
          <w:szCs w:val="28"/>
        </w:rPr>
        <w:t>.</w:t>
      </w:r>
    </w:p>
    <w:p w:rsidR="00A56C26" w:rsidRDefault="00A56C26" w:rsidP="00EC5930">
      <w:pPr>
        <w:spacing w:after="0" w:line="240" w:lineRule="auto"/>
        <w:ind w:firstLine="709"/>
        <w:jc w:val="both"/>
        <w:rPr>
          <w:rFonts w:ascii="Times New Roman" w:hAnsi="Times New Roman"/>
          <w:sz w:val="28"/>
          <w:szCs w:val="28"/>
        </w:rPr>
      </w:pPr>
    </w:p>
    <w:p w:rsidR="0004659C" w:rsidRDefault="0004659C" w:rsidP="00EC5930">
      <w:pPr>
        <w:spacing w:after="0" w:line="240" w:lineRule="auto"/>
        <w:ind w:firstLine="709"/>
        <w:jc w:val="both"/>
        <w:rPr>
          <w:rFonts w:ascii="Times New Roman" w:hAnsi="Times New Roman"/>
          <w:sz w:val="28"/>
          <w:szCs w:val="28"/>
        </w:rPr>
      </w:pPr>
    </w:p>
    <w:p w:rsidR="0004659C" w:rsidRPr="00A56C26" w:rsidRDefault="0004659C" w:rsidP="00EC5930">
      <w:pPr>
        <w:spacing w:after="0" w:line="240" w:lineRule="auto"/>
        <w:ind w:firstLine="709"/>
        <w:jc w:val="both"/>
        <w:rPr>
          <w:rFonts w:ascii="Times New Roman" w:hAnsi="Times New Roman"/>
          <w:sz w:val="28"/>
          <w:szCs w:val="28"/>
        </w:rPr>
      </w:pPr>
    </w:p>
    <w:p w:rsidR="00A56C26" w:rsidRPr="00A56C26" w:rsidRDefault="00A56C26" w:rsidP="00B75535">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A56C26">
        <w:rPr>
          <w:rFonts w:ascii="Times New Roman" w:hAnsi="Times New Roman"/>
          <w:sz w:val="28"/>
          <w:szCs w:val="28"/>
        </w:rPr>
        <w:t xml:space="preserve">На факультете повышения квалификации и переподготовки кадров в 2017 году прошли обучение </w:t>
      </w:r>
      <w:r w:rsidRPr="00B649DC">
        <w:rPr>
          <w:rFonts w:ascii="Times New Roman" w:hAnsi="Times New Roman"/>
          <w:b/>
          <w:sz w:val="28"/>
          <w:szCs w:val="28"/>
        </w:rPr>
        <w:t>3147</w:t>
      </w:r>
      <w:r w:rsidRPr="00A56C26">
        <w:rPr>
          <w:rFonts w:ascii="Times New Roman" w:hAnsi="Times New Roman"/>
          <w:sz w:val="28"/>
          <w:szCs w:val="28"/>
        </w:rPr>
        <w:t xml:space="preserve"> слушателей.</w:t>
      </w:r>
    </w:p>
    <w:p w:rsidR="00A56C26" w:rsidRPr="00A56C26" w:rsidRDefault="00A56C26" w:rsidP="00EC5930">
      <w:pPr>
        <w:spacing w:after="0" w:line="240" w:lineRule="auto"/>
        <w:ind w:firstLine="709"/>
        <w:jc w:val="both"/>
        <w:rPr>
          <w:rFonts w:ascii="Times New Roman" w:hAnsi="Times New Roman"/>
          <w:bCs/>
          <w:sz w:val="28"/>
          <w:szCs w:val="28"/>
        </w:rPr>
      </w:pPr>
    </w:p>
    <w:p w:rsidR="00A56C26" w:rsidRPr="00A56C26" w:rsidRDefault="00A56C26" w:rsidP="00B75535">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A56C26">
        <w:rPr>
          <w:rFonts w:ascii="Times New Roman" w:hAnsi="Times New Roman"/>
          <w:bCs/>
          <w:sz w:val="28"/>
          <w:szCs w:val="28"/>
        </w:rPr>
        <w:t>Число слушателей ФПК и ПК в среднегодовом исчислении в 2017 году составило 140,85%.</w:t>
      </w:r>
    </w:p>
    <w:p w:rsidR="00A56C26" w:rsidRPr="00A56C26" w:rsidRDefault="00A56C26" w:rsidP="00EC5930">
      <w:pPr>
        <w:pStyle w:val="ac"/>
        <w:ind w:firstLine="709"/>
        <w:jc w:val="both"/>
        <w:rPr>
          <w:rFonts w:ascii="Times New Roman" w:hAnsi="Times New Roman" w:cs="Times New Roman"/>
          <w:sz w:val="28"/>
          <w:szCs w:val="28"/>
        </w:rPr>
      </w:pPr>
      <w:r w:rsidRPr="00A56C26">
        <w:rPr>
          <w:rFonts w:ascii="Times New Roman" w:hAnsi="Times New Roman" w:cs="Times New Roman"/>
          <w:sz w:val="28"/>
          <w:szCs w:val="28"/>
        </w:rPr>
        <w:t xml:space="preserve"> </w:t>
      </w:r>
    </w:p>
    <w:p w:rsidR="00A56C26" w:rsidRPr="00A56C26" w:rsidRDefault="00A56C26" w:rsidP="0070380E">
      <w:pPr>
        <w:shd w:val="clear" w:color="auto" w:fill="FFFFFF"/>
        <w:spacing w:after="0" w:line="240" w:lineRule="auto"/>
        <w:ind w:firstLine="709"/>
        <w:jc w:val="both"/>
        <w:rPr>
          <w:rFonts w:ascii="Times New Roman" w:hAnsi="Times New Roman"/>
          <w:sz w:val="28"/>
          <w:szCs w:val="28"/>
        </w:rPr>
      </w:pPr>
      <w:r w:rsidRPr="0070380E">
        <w:rPr>
          <w:rFonts w:ascii="Times New Roman" w:hAnsi="Times New Roman"/>
          <w:sz w:val="28"/>
          <w:szCs w:val="28"/>
          <w:shd w:val="clear" w:color="auto" w:fill="FFFFFF"/>
        </w:rPr>
        <w:t>В 2017 году университетом пройдена государственная аккредитация и возобновлена переподготовка по специальности «Общая врачебная практика»</w:t>
      </w:r>
      <w:r w:rsidRPr="0070380E">
        <w:rPr>
          <w:rFonts w:ascii="Times New Roman" w:eastAsia="+mn-ea" w:hAnsi="Times New Roman"/>
          <w:b/>
          <w:bCs/>
          <w:color w:val="000000"/>
          <w:kern w:val="24"/>
          <w:sz w:val="28"/>
          <w:szCs w:val="28"/>
          <w:shd w:val="clear" w:color="auto" w:fill="FFFFFF"/>
        </w:rPr>
        <w:t xml:space="preserve"> </w:t>
      </w:r>
      <w:r w:rsidRPr="0070380E">
        <w:rPr>
          <w:rFonts w:ascii="Times New Roman" w:hAnsi="Times New Roman"/>
          <w:sz w:val="28"/>
          <w:szCs w:val="28"/>
          <w:shd w:val="clear" w:color="auto" w:fill="FFFFFF"/>
        </w:rPr>
        <w:t>на которой прошли обучение 13 человек.</w:t>
      </w:r>
      <w:r w:rsidRPr="00A56C26">
        <w:rPr>
          <w:rFonts w:ascii="Times New Roman" w:hAnsi="Times New Roman"/>
          <w:sz w:val="28"/>
          <w:szCs w:val="28"/>
        </w:rPr>
        <w:t xml:space="preserve"> В 2018 году планируется значительное увеличение количества подготовленных врачей общей практики, превышающее в план в 1,5-2 раза.</w:t>
      </w:r>
    </w:p>
    <w:p w:rsidR="00A56C26" w:rsidRPr="00A56C26" w:rsidRDefault="00A56C26" w:rsidP="0070380E">
      <w:pPr>
        <w:shd w:val="clear" w:color="auto" w:fill="FFFFFF"/>
        <w:spacing w:after="0" w:line="240" w:lineRule="auto"/>
        <w:ind w:firstLine="709"/>
        <w:jc w:val="both"/>
        <w:rPr>
          <w:rFonts w:ascii="Times New Roman" w:hAnsi="Times New Roman"/>
          <w:sz w:val="28"/>
          <w:szCs w:val="28"/>
        </w:rPr>
      </w:pPr>
      <w:r w:rsidRPr="00A56C26">
        <w:rPr>
          <w:rFonts w:ascii="Times New Roman" w:hAnsi="Times New Roman"/>
          <w:sz w:val="28"/>
          <w:szCs w:val="28"/>
        </w:rPr>
        <w:t>Кроме того,</w:t>
      </w:r>
      <w:r w:rsidR="00B14B4E">
        <w:rPr>
          <w:rFonts w:ascii="Times New Roman" w:hAnsi="Times New Roman"/>
          <w:sz w:val="28"/>
          <w:szCs w:val="28"/>
        </w:rPr>
        <w:t xml:space="preserve"> </w:t>
      </w:r>
      <w:r w:rsidRPr="00A56C26">
        <w:rPr>
          <w:rFonts w:ascii="Times New Roman" w:hAnsi="Times New Roman"/>
          <w:sz w:val="28"/>
          <w:szCs w:val="28"/>
        </w:rPr>
        <w:t>в 2017 году на ФПК и ПК были проведены две переподготовки по специальности «Ультразвуковая диагностика» (55 человек) и переподготовка по специальности «Анестезиология и реаниматология» (5 человек).</w:t>
      </w:r>
    </w:p>
    <w:p w:rsidR="00A56C26" w:rsidRPr="00A56C26" w:rsidRDefault="00A56C26" w:rsidP="00EC5930">
      <w:pPr>
        <w:spacing w:after="0" w:line="240" w:lineRule="auto"/>
        <w:ind w:firstLine="709"/>
        <w:jc w:val="both"/>
        <w:rPr>
          <w:rFonts w:ascii="Times New Roman" w:hAnsi="Times New Roman"/>
          <w:sz w:val="28"/>
          <w:szCs w:val="28"/>
        </w:rPr>
      </w:pPr>
    </w:p>
    <w:p w:rsidR="00E505F4" w:rsidRDefault="00A56C26" w:rsidP="000D51CC">
      <w:pPr>
        <w:spacing w:after="0" w:line="240" w:lineRule="auto"/>
        <w:ind w:firstLine="709"/>
        <w:jc w:val="both"/>
        <w:rPr>
          <w:rFonts w:ascii="Times New Roman" w:hAnsi="Times New Roman"/>
          <w:sz w:val="28"/>
          <w:szCs w:val="28"/>
        </w:rPr>
      </w:pPr>
      <w:r w:rsidRPr="00A56C26">
        <w:rPr>
          <w:rFonts w:ascii="Times New Roman" w:hAnsi="Times New Roman"/>
          <w:sz w:val="28"/>
          <w:szCs w:val="28"/>
        </w:rPr>
        <w:t xml:space="preserve">Планирование и организация курсов повышения квалификации и переподготовки </w:t>
      </w:r>
      <w:proofErr w:type="gramStart"/>
      <w:r w:rsidRPr="00A56C26">
        <w:rPr>
          <w:rFonts w:ascii="Times New Roman" w:hAnsi="Times New Roman"/>
          <w:sz w:val="28"/>
          <w:szCs w:val="28"/>
        </w:rPr>
        <w:t>осуществляется</w:t>
      </w:r>
      <w:proofErr w:type="gramEnd"/>
      <w:r w:rsidRPr="00A56C26">
        <w:rPr>
          <w:rFonts w:ascii="Times New Roman" w:hAnsi="Times New Roman"/>
          <w:sz w:val="28"/>
          <w:szCs w:val="28"/>
        </w:rPr>
        <w:t xml:space="preserve"> при постоянном взаимодействии с областными управлениями здравоохранения. </w:t>
      </w:r>
      <w:r w:rsidR="008C4888">
        <w:rPr>
          <w:rFonts w:ascii="Times New Roman" w:hAnsi="Times New Roman"/>
          <w:sz w:val="28"/>
          <w:szCs w:val="28"/>
        </w:rPr>
        <w:t>О</w:t>
      </w:r>
      <w:r w:rsidRPr="00A56C26">
        <w:rPr>
          <w:rFonts w:ascii="Times New Roman" w:hAnsi="Times New Roman"/>
          <w:sz w:val="28"/>
          <w:szCs w:val="28"/>
        </w:rPr>
        <w:t>рганизованы 19 новых курсов повышения квалификации, в том числе 8 курсов н</w:t>
      </w:r>
      <w:r w:rsidR="008C4888">
        <w:rPr>
          <w:rFonts w:ascii="Times New Roman" w:hAnsi="Times New Roman"/>
          <w:sz w:val="28"/>
          <w:szCs w:val="28"/>
        </w:rPr>
        <w:t>а кафедрах базового образования.</w:t>
      </w:r>
      <w:r w:rsidRPr="00A56C26">
        <w:rPr>
          <w:rFonts w:ascii="Times New Roman" w:hAnsi="Times New Roman"/>
          <w:sz w:val="28"/>
          <w:szCs w:val="28"/>
        </w:rPr>
        <w:t xml:space="preserve"> </w:t>
      </w:r>
    </w:p>
    <w:p w:rsidR="00A56C26" w:rsidRPr="00A56C26" w:rsidRDefault="008C4888" w:rsidP="000D51C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w:t>
      </w:r>
      <w:r w:rsidR="00A56C26" w:rsidRPr="00A56C26">
        <w:rPr>
          <w:rFonts w:ascii="Times New Roman" w:hAnsi="Times New Roman"/>
          <w:sz w:val="28"/>
          <w:szCs w:val="28"/>
        </w:rPr>
        <w:t>первые организованы курсы повышения квалификации для врачей стоматологического профиля на кафедрах</w:t>
      </w:r>
      <w:r w:rsidR="00A56C26" w:rsidRPr="00A56C26">
        <w:rPr>
          <w:rFonts w:ascii="Times New Roman" w:eastAsia="+mn-ea" w:hAnsi="Times New Roman"/>
          <w:bCs/>
          <w:color w:val="000000"/>
          <w:kern w:val="24"/>
          <w:sz w:val="28"/>
          <w:szCs w:val="28"/>
        </w:rPr>
        <w:t xml:space="preserve"> </w:t>
      </w:r>
      <w:r w:rsidR="00A56C26" w:rsidRPr="00A56C26">
        <w:rPr>
          <w:rFonts w:ascii="Times New Roman" w:hAnsi="Times New Roman"/>
          <w:bCs/>
          <w:sz w:val="28"/>
          <w:szCs w:val="28"/>
        </w:rPr>
        <w:t>стоматологии детского возраста и ЧЛХ</w:t>
      </w:r>
      <w:r w:rsidR="00A56C26" w:rsidRPr="00A56C26">
        <w:rPr>
          <w:rFonts w:ascii="Times New Roman" w:hAnsi="Times New Roman"/>
          <w:sz w:val="28"/>
          <w:szCs w:val="28"/>
        </w:rPr>
        <w:t xml:space="preserve">, </w:t>
      </w:r>
      <w:r w:rsidR="00A56C26" w:rsidRPr="00A56C26">
        <w:rPr>
          <w:rFonts w:ascii="Times New Roman" w:hAnsi="Times New Roman"/>
          <w:bCs/>
          <w:sz w:val="28"/>
          <w:szCs w:val="28"/>
        </w:rPr>
        <w:t>терапевтической стоматологии</w:t>
      </w:r>
      <w:r w:rsidR="00A56C26" w:rsidRPr="00A56C26">
        <w:rPr>
          <w:rFonts w:ascii="Times New Roman" w:hAnsi="Times New Roman"/>
          <w:sz w:val="28"/>
          <w:szCs w:val="28"/>
        </w:rPr>
        <w:t xml:space="preserve"> и </w:t>
      </w:r>
      <w:r w:rsidR="00A56C26" w:rsidRPr="00A56C26">
        <w:rPr>
          <w:rFonts w:ascii="Times New Roman" w:hAnsi="Times New Roman"/>
          <w:bCs/>
          <w:sz w:val="28"/>
          <w:szCs w:val="28"/>
        </w:rPr>
        <w:t>общей стоматологии</w:t>
      </w:r>
      <w:r w:rsidR="00B75535">
        <w:rPr>
          <w:rFonts w:ascii="Times New Roman" w:hAnsi="Times New Roman"/>
          <w:bCs/>
          <w:sz w:val="28"/>
          <w:szCs w:val="28"/>
        </w:rPr>
        <w:t>)</w:t>
      </w:r>
      <w:r w:rsidR="00A56C26" w:rsidRPr="00A56C26">
        <w:rPr>
          <w:rFonts w:ascii="Times New Roman" w:hAnsi="Times New Roman"/>
          <w:bCs/>
          <w:sz w:val="28"/>
          <w:szCs w:val="28"/>
        </w:rPr>
        <w:t xml:space="preserve">, </w:t>
      </w:r>
      <w:r w:rsidR="00A56C26" w:rsidRPr="00A56C26">
        <w:rPr>
          <w:rFonts w:ascii="Times New Roman" w:hAnsi="Times New Roman"/>
          <w:sz w:val="28"/>
          <w:szCs w:val="28"/>
        </w:rPr>
        <w:t>с сентября 2017 года было проведено 4 курса, на которых прошли обучение 55 человек.</w:t>
      </w:r>
    </w:p>
    <w:p w:rsidR="00A56C26" w:rsidRDefault="00A56C26" w:rsidP="003161E7">
      <w:pPr>
        <w:spacing w:after="0" w:line="240" w:lineRule="auto"/>
        <w:ind w:firstLine="709"/>
        <w:jc w:val="both"/>
        <w:rPr>
          <w:rFonts w:ascii="Times New Roman" w:hAnsi="Times New Roman"/>
          <w:sz w:val="28"/>
          <w:szCs w:val="28"/>
        </w:rPr>
      </w:pPr>
    </w:p>
    <w:p w:rsidR="00A56C26" w:rsidRPr="00A56C26" w:rsidRDefault="00A56C26" w:rsidP="0070380E">
      <w:pPr>
        <w:shd w:val="clear" w:color="auto" w:fill="FFFFFF"/>
        <w:spacing w:after="0" w:line="240" w:lineRule="auto"/>
        <w:ind w:firstLine="709"/>
        <w:jc w:val="both"/>
        <w:rPr>
          <w:rFonts w:ascii="Times New Roman" w:hAnsi="Times New Roman"/>
          <w:sz w:val="28"/>
          <w:szCs w:val="28"/>
        </w:rPr>
      </w:pPr>
      <w:r w:rsidRPr="00A56C26">
        <w:rPr>
          <w:rFonts w:ascii="Times New Roman" w:hAnsi="Times New Roman"/>
          <w:sz w:val="28"/>
          <w:szCs w:val="28"/>
        </w:rPr>
        <w:t>В 2017 году были проведены 18 выездных курсов повышения квалификации, на которых обучены 326 слушателей, что составило 10,3% от общего числа слушателей, обучавшихся на факультете.</w:t>
      </w:r>
    </w:p>
    <w:p w:rsidR="00A56C26" w:rsidRPr="00A56C26" w:rsidRDefault="00A56C26" w:rsidP="0070380E">
      <w:pPr>
        <w:shd w:val="clear" w:color="auto" w:fill="FFFFFF"/>
        <w:spacing w:after="0" w:line="240" w:lineRule="auto"/>
        <w:ind w:firstLine="709"/>
        <w:jc w:val="both"/>
        <w:rPr>
          <w:rFonts w:ascii="Times New Roman" w:hAnsi="Times New Roman"/>
          <w:sz w:val="28"/>
          <w:szCs w:val="28"/>
        </w:rPr>
      </w:pPr>
      <w:r w:rsidRPr="00A56C26">
        <w:rPr>
          <w:rFonts w:ascii="Times New Roman" w:hAnsi="Times New Roman"/>
          <w:sz w:val="28"/>
          <w:szCs w:val="28"/>
        </w:rPr>
        <w:t xml:space="preserve">В 2018 году запланировано проведение 17 выездных курсов и 14 новых тем повышения квалификации. Открытие повышения квалификации на 3 кафедрах: </w:t>
      </w:r>
      <w:proofErr w:type="spellStart"/>
      <w:r w:rsidRPr="00A56C26">
        <w:rPr>
          <w:rFonts w:ascii="Times New Roman" w:hAnsi="Times New Roman"/>
          <w:sz w:val="28"/>
          <w:szCs w:val="28"/>
        </w:rPr>
        <w:t>фтизиопульмонологии</w:t>
      </w:r>
      <w:proofErr w:type="spellEnd"/>
      <w:r w:rsidRPr="00A56C26">
        <w:rPr>
          <w:rFonts w:ascii="Times New Roman" w:hAnsi="Times New Roman"/>
          <w:sz w:val="28"/>
          <w:szCs w:val="28"/>
        </w:rPr>
        <w:t>, пропедевтики внутренних болезней, медицинской реабилитации.</w:t>
      </w:r>
    </w:p>
    <w:p w:rsidR="00A56C26" w:rsidRDefault="00A56C26" w:rsidP="00EC5930">
      <w:pPr>
        <w:spacing w:after="0" w:line="240" w:lineRule="auto"/>
        <w:ind w:firstLine="709"/>
        <w:jc w:val="both"/>
        <w:rPr>
          <w:rFonts w:ascii="Times New Roman" w:hAnsi="Times New Roman"/>
          <w:sz w:val="28"/>
          <w:szCs w:val="28"/>
        </w:rPr>
      </w:pPr>
    </w:p>
    <w:p w:rsidR="00BB47A2" w:rsidRDefault="00BB47A2" w:rsidP="006F74C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BB47A2">
        <w:rPr>
          <w:rFonts w:ascii="Times New Roman" w:hAnsi="Times New Roman"/>
          <w:sz w:val="28"/>
          <w:szCs w:val="28"/>
        </w:rPr>
        <w:t>Звание «Заслуженный врач Республики Беларусь» в 2017 году присвоено:</w:t>
      </w:r>
    </w:p>
    <w:p w:rsidR="00BB47A2" w:rsidRPr="00BB47A2" w:rsidRDefault="006C3B39" w:rsidP="006F74C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47A2" w:rsidRPr="00BB47A2">
        <w:rPr>
          <w:rFonts w:ascii="Times New Roman" w:hAnsi="Times New Roman"/>
          <w:sz w:val="28"/>
          <w:szCs w:val="28"/>
        </w:rPr>
        <w:t xml:space="preserve">профессору кафедры терапии ФПК и ПК №2 </w:t>
      </w:r>
      <w:proofErr w:type="spellStart"/>
      <w:r w:rsidR="00BB47A2" w:rsidRPr="00BB47A2">
        <w:rPr>
          <w:rFonts w:ascii="Times New Roman" w:hAnsi="Times New Roman"/>
          <w:sz w:val="28"/>
          <w:szCs w:val="28"/>
        </w:rPr>
        <w:t>Окорокову</w:t>
      </w:r>
      <w:proofErr w:type="spellEnd"/>
      <w:r w:rsidR="00BB47A2" w:rsidRPr="00BB47A2">
        <w:rPr>
          <w:rFonts w:ascii="Times New Roman" w:hAnsi="Times New Roman"/>
          <w:sz w:val="28"/>
          <w:szCs w:val="28"/>
        </w:rPr>
        <w:t xml:space="preserve"> Александру Николаевичу</w:t>
      </w:r>
      <w:r w:rsidR="00BB47A2">
        <w:rPr>
          <w:rFonts w:ascii="Times New Roman" w:hAnsi="Times New Roman"/>
          <w:sz w:val="28"/>
          <w:szCs w:val="28"/>
        </w:rPr>
        <w:t>,</w:t>
      </w:r>
    </w:p>
    <w:p w:rsidR="00BB47A2" w:rsidRDefault="006C3B39" w:rsidP="006F74C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47A2" w:rsidRPr="00BB47A2">
        <w:rPr>
          <w:rFonts w:ascii="Times New Roman" w:hAnsi="Times New Roman"/>
          <w:sz w:val="28"/>
          <w:szCs w:val="28"/>
        </w:rPr>
        <w:t>заведующему кафедрой факультетской хирургии доктору медицинских наук профессору Шиленку Владимиру Николаевичу.</w:t>
      </w:r>
    </w:p>
    <w:p w:rsidR="006F74C8" w:rsidRDefault="006F74C8" w:rsidP="006F74C8">
      <w:pPr>
        <w:spacing w:after="0" w:line="240" w:lineRule="auto"/>
        <w:ind w:firstLine="709"/>
        <w:jc w:val="both"/>
        <w:rPr>
          <w:rFonts w:ascii="Times New Roman" w:hAnsi="Times New Roman"/>
          <w:sz w:val="28"/>
          <w:szCs w:val="28"/>
        </w:rPr>
      </w:pPr>
    </w:p>
    <w:p w:rsidR="006C3B39" w:rsidRPr="006C3B39" w:rsidRDefault="006C3B39" w:rsidP="006F74C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6C3B39">
        <w:rPr>
          <w:rFonts w:ascii="Times New Roman" w:hAnsi="Times New Roman"/>
          <w:sz w:val="28"/>
          <w:szCs w:val="28"/>
        </w:rPr>
        <w:t>Заведующий кафедрой онкологии с курсами ЛД и ЛТ, ФПК и ПК, профессор Луд Николай Григорьевич награжден Медалью «За трудовые заслуги»</w:t>
      </w:r>
      <w:r>
        <w:rPr>
          <w:rFonts w:ascii="Times New Roman" w:hAnsi="Times New Roman"/>
          <w:sz w:val="28"/>
          <w:szCs w:val="28"/>
        </w:rPr>
        <w:t>.</w:t>
      </w:r>
    </w:p>
    <w:p w:rsidR="006C3B39" w:rsidRPr="006C3B39" w:rsidRDefault="006C3B39" w:rsidP="006F74C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r w:rsidRPr="006C3B39">
        <w:rPr>
          <w:rFonts w:ascii="Times New Roman" w:hAnsi="Times New Roman"/>
          <w:sz w:val="28"/>
          <w:szCs w:val="28"/>
        </w:rPr>
        <w:t>Заведующий кафедрой терапии №1 ФПК и ПК, профессор Подпалов Владислав Павлович награжден Почетной грамотой Национально</w:t>
      </w:r>
      <w:r>
        <w:rPr>
          <w:rFonts w:ascii="Times New Roman" w:hAnsi="Times New Roman"/>
          <w:sz w:val="28"/>
          <w:szCs w:val="28"/>
        </w:rPr>
        <w:t>го Собрания Республики Беларусь.</w:t>
      </w:r>
    </w:p>
    <w:p w:rsidR="006C3B39" w:rsidRPr="006C3B39" w:rsidRDefault="006C3B39" w:rsidP="006C3B39">
      <w:pPr>
        <w:spacing w:after="0" w:line="240" w:lineRule="auto"/>
        <w:ind w:firstLine="709"/>
        <w:jc w:val="both"/>
        <w:rPr>
          <w:rFonts w:ascii="Times New Roman" w:hAnsi="Times New Roman"/>
          <w:sz w:val="28"/>
          <w:szCs w:val="28"/>
        </w:rPr>
      </w:pPr>
    </w:p>
    <w:p w:rsidR="00BB47A2" w:rsidRPr="00EC5930" w:rsidRDefault="00BB47A2" w:rsidP="00BB47A2">
      <w:pPr>
        <w:spacing w:after="0" w:line="240" w:lineRule="auto"/>
        <w:ind w:firstLine="709"/>
        <w:jc w:val="both"/>
        <w:rPr>
          <w:rFonts w:ascii="Times New Roman" w:hAnsi="Times New Roman"/>
          <w:sz w:val="28"/>
          <w:szCs w:val="28"/>
        </w:rPr>
      </w:pPr>
    </w:p>
    <w:p w:rsidR="00EC5930" w:rsidRPr="00376FF7" w:rsidRDefault="00EC5930" w:rsidP="00EC5930">
      <w:pPr>
        <w:spacing w:after="0" w:line="240" w:lineRule="auto"/>
        <w:jc w:val="center"/>
        <w:rPr>
          <w:rFonts w:ascii="Times New Roman" w:hAnsi="Times New Roman"/>
          <w:b/>
          <w:sz w:val="28"/>
          <w:szCs w:val="28"/>
          <w:lang w:val="en-US"/>
        </w:rPr>
      </w:pPr>
      <w:r w:rsidRPr="00376FF7">
        <w:rPr>
          <w:rFonts w:ascii="Times New Roman" w:hAnsi="Times New Roman"/>
          <w:b/>
          <w:sz w:val="28"/>
          <w:szCs w:val="28"/>
        </w:rPr>
        <w:t>Проблемы:</w:t>
      </w:r>
    </w:p>
    <w:p w:rsidR="00EC5930" w:rsidRPr="00EC5930" w:rsidRDefault="00EC5930" w:rsidP="007F3256">
      <w:pPr>
        <w:pStyle w:val="ab"/>
        <w:numPr>
          <w:ilvl w:val="0"/>
          <w:numId w:val="19"/>
        </w:numPr>
        <w:tabs>
          <w:tab w:val="left" w:pos="993"/>
        </w:tabs>
        <w:ind w:left="0" w:firstLine="709"/>
        <w:jc w:val="both"/>
        <w:rPr>
          <w:sz w:val="28"/>
          <w:szCs w:val="28"/>
        </w:rPr>
      </w:pPr>
      <w:r w:rsidRPr="00376FF7">
        <w:rPr>
          <w:sz w:val="28"/>
          <w:szCs w:val="28"/>
        </w:rPr>
        <w:t>В целях оптимизации практико-ориентированного обучения студентов и слушателей ФПК и ПК, реализации перспективных планов развития фармацевтического факультета, ФПК и ПК, университета, повышения качества выполнения научных исследований студентами</w:t>
      </w:r>
      <w:r w:rsidRPr="00EC5930">
        <w:rPr>
          <w:sz w:val="28"/>
          <w:szCs w:val="28"/>
        </w:rPr>
        <w:t xml:space="preserve"> и сотрудниками университета необходима оптимизация работы УНПК на базе Учебно-производственной Аптеки: обеспечить проведение на базе УНПК лабораторных занятий со студентами и слушателями ФПК и ПК, прохождение учебной и производственной практик под непосредственным руководством сотрудников аптек, выполнение курсовых и дипломных работ, магистерских, кандидатских и докторских диссертаций,</w:t>
      </w:r>
      <w:r w:rsidR="00B14B4E">
        <w:rPr>
          <w:sz w:val="28"/>
          <w:szCs w:val="28"/>
        </w:rPr>
        <w:t xml:space="preserve"> </w:t>
      </w:r>
      <w:r w:rsidRPr="00EC5930">
        <w:rPr>
          <w:sz w:val="28"/>
          <w:szCs w:val="28"/>
        </w:rPr>
        <w:t>обеспечить привлечение студентов к производственной деятельности аптеки.</w:t>
      </w:r>
    </w:p>
    <w:p w:rsidR="00EC5930" w:rsidRPr="00EC5930" w:rsidRDefault="00FD1463" w:rsidP="007F3256">
      <w:pPr>
        <w:pStyle w:val="ab"/>
        <w:numPr>
          <w:ilvl w:val="0"/>
          <w:numId w:val="19"/>
        </w:numPr>
        <w:tabs>
          <w:tab w:val="left" w:pos="993"/>
        </w:tabs>
        <w:ind w:left="0" w:firstLine="709"/>
        <w:rPr>
          <w:sz w:val="28"/>
          <w:szCs w:val="28"/>
        </w:rPr>
      </w:pPr>
      <w:r w:rsidRPr="00EC5930">
        <w:rPr>
          <w:sz w:val="28"/>
          <w:szCs w:val="28"/>
        </w:rPr>
        <w:t>Реструктуризация</w:t>
      </w:r>
      <w:r w:rsidR="00EC5930" w:rsidRPr="00EC5930">
        <w:rPr>
          <w:sz w:val="28"/>
          <w:szCs w:val="28"/>
        </w:rPr>
        <w:t xml:space="preserve"> и развитие Клиники ВГМУ: </w:t>
      </w:r>
    </w:p>
    <w:p w:rsidR="00EC5930" w:rsidRPr="00EC5930" w:rsidRDefault="00EC5930" w:rsidP="007F3256">
      <w:pPr>
        <w:tabs>
          <w:tab w:val="left" w:pos="993"/>
        </w:tabs>
        <w:spacing w:after="0" w:line="240" w:lineRule="auto"/>
        <w:ind w:firstLine="709"/>
        <w:jc w:val="both"/>
        <w:rPr>
          <w:rFonts w:ascii="Times New Roman" w:hAnsi="Times New Roman"/>
          <w:bCs/>
          <w:sz w:val="28"/>
          <w:szCs w:val="28"/>
        </w:rPr>
      </w:pPr>
      <w:r w:rsidRPr="00EC5930">
        <w:rPr>
          <w:rFonts w:ascii="Times New Roman" w:hAnsi="Times New Roman"/>
          <w:sz w:val="28"/>
          <w:szCs w:val="28"/>
        </w:rPr>
        <w:t>- дальнейшее развитие пластической хирургии – расширение спектра и перечня вмешательств в области пластической хирургии, эстетической гинекологии, хирургии тазового дна; ра</w:t>
      </w:r>
      <w:r w:rsidRPr="00EC5930">
        <w:rPr>
          <w:rFonts w:ascii="Times New Roman" w:hAnsi="Times New Roman"/>
          <w:bCs/>
          <w:sz w:val="28"/>
          <w:szCs w:val="28"/>
        </w:rPr>
        <w:t xml:space="preserve">сширение и внедрение в практику малоинвазивных технологий с использованием лазерных технологий в лечении венозных </w:t>
      </w:r>
      <w:proofErr w:type="spellStart"/>
      <w:r w:rsidRPr="00EC5930">
        <w:rPr>
          <w:rFonts w:ascii="Times New Roman" w:hAnsi="Times New Roman"/>
          <w:bCs/>
          <w:sz w:val="28"/>
          <w:szCs w:val="28"/>
        </w:rPr>
        <w:t>мальформаций</w:t>
      </w:r>
      <w:proofErr w:type="spellEnd"/>
      <w:r w:rsidRPr="00EC5930">
        <w:rPr>
          <w:rFonts w:ascii="Times New Roman" w:hAnsi="Times New Roman"/>
          <w:bCs/>
          <w:sz w:val="28"/>
          <w:szCs w:val="28"/>
        </w:rPr>
        <w:t>, малоинва</w:t>
      </w:r>
      <w:r w:rsidRPr="00EC5930">
        <w:rPr>
          <w:rFonts w:ascii="Times New Roman" w:hAnsi="Times New Roman"/>
          <w:bCs/>
          <w:sz w:val="28"/>
          <w:szCs w:val="28"/>
        </w:rPr>
        <w:lastRenderedPageBreak/>
        <w:t>зивные вмешательства</w:t>
      </w:r>
      <w:r w:rsidR="00B14B4E">
        <w:rPr>
          <w:rFonts w:ascii="Times New Roman" w:hAnsi="Times New Roman"/>
          <w:bCs/>
          <w:sz w:val="28"/>
          <w:szCs w:val="28"/>
        </w:rPr>
        <w:t xml:space="preserve"> </w:t>
      </w:r>
      <w:r w:rsidRPr="00EC5930">
        <w:rPr>
          <w:rFonts w:ascii="Times New Roman" w:hAnsi="Times New Roman"/>
          <w:bCs/>
          <w:sz w:val="28"/>
          <w:szCs w:val="28"/>
        </w:rPr>
        <w:t>при заболеваниях органов брюшной полости, расширение возможностей лечения пациентов с лимфовенозной недостаточностью путем применения аппарата «</w:t>
      </w:r>
      <w:proofErr w:type="spellStart"/>
      <w:r w:rsidRPr="00EC5930">
        <w:rPr>
          <w:rFonts w:ascii="Times New Roman" w:hAnsi="Times New Roman"/>
          <w:bCs/>
          <w:sz w:val="28"/>
          <w:szCs w:val="28"/>
        </w:rPr>
        <w:t>Лимфомат</w:t>
      </w:r>
      <w:proofErr w:type="spellEnd"/>
      <w:r w:rsidRPr="00EC5930">
        <w:rPr>
          <w:rFonts w:ascii="Times New Roman" w:hAnsi="Times New Roman"/>
          <w:bCs/>
          <w:sz w:val="28"/>
          <w:szCs w:val="28"/>
        </w:rPr>
        <w:t>».</w:t>
      </w:r>
    </w:p>
    <w:p w:rsidR="00EC5930" w:rsidRPr="00EC5930" w:rsidRDefault="00EC5930" w:rsidP="007F3256">
      <w:pPr>
        <w:pStyle w:val="ab"/>
        <w:tabs>
          <w:tab w:val="left" w:pos="993"/>
        </w:tabs>
        <w:ind w:left="0" w:firstLine="709"/>
        <w:rPr>
          <w:sz w:val="28"/>
          <w:szCs w:val="28"/>
        </w:rPr>
      </w:pPr>
      <w:r w:rsidRPr="00EC5930">
        <w:rPr>
          <w:sz w:val="28"/>
          <w:szCs w:val="28"/>
        </w:rPr>
        <w:t>- открытие косметологии</w:t>
      </w:r>
    </w:p>
    <w:p w:rsidR="00EC5930" w:rsidRPr="00EC5930" w:rsidRDefault="00EC5930" w:rsidP="007F3256">
      <w:pPr>
        <w:pStyle w:val="ab"/>
        <w:tabs>
          <w:tab w:val="left" w:pos="993"/>
        </w:tabs>
        <w:ind w:left="0" w:firstLine="709"/>
        <w:rPr>
          <w:sz w:val="28"/>
          <w:szCs w:val="28"/>
        </w:rPr>
      </w:pPr>
      <w:r w:rsidRPr="00EC5930">
        <w:rPr>
          <w:sz w:val="28"/>
          <w:szCs w:val="28"/>
        </w:rPr>
        <w:t xml:space="preserve">- создание стоматологического отделения с замкнутым циклом и выполнением всех видов стоматологической помощи (терапия, хирургия, ортопедия, </w:t>
      </w:r>
      <w:proofErr w:type="spellStart"/>
      <w:r w:rsidRPr="00EC5930">
        <w:rPr>
          <w:sz w:val="28"/>
          <w:szCs w:val="28"/>
        </w:rPr>
        <w:t>периодонтология</w:t>
      </w:r>
      <w:proofErr w:type="spellEnd"/>
      <w:r w:rsidRPr="00EC5930">
        <w:rPr>
          <w:sz w:val="28"/>
          <w:szCs w:val="28"/>
        </w:rPr>
        <w:t xml:space="preserve"> и зуботехническая лаборатория). </w:t>
      </w:r>
    </w:p>
    <w:p w:rsidR="00EC5930" w:rsidRPr="00EC5930" w:rsidRDefault="00EC5930" w:rsidP="007F3256">
      <w:pPr>
        <w:pStyle w:val="ab"/>
        <w:tabs>
          <w:tab w:val="left" w:pos="993"/>
        </w:tabs>
        <w:ind w:left="0" w:firstLine="709"/>
        <w:rPr>
          <w:sz w:val="28"/>
          <w:szCs w:val="28"/>
        </w:rPr>
      </w:pPr>
      <w:r w:rsidRPr="00EC5930">
        <w:rPr>
          <w:sz w:val="28"/>
          <w:szCs w:val="28"/>
        </w:rPr>
        <w:t xml:space="preserve">-оптимизация работы поликлинического отделения </w:t>
      </w:r>
    </w:p>
    <w:p w:rsidR="00EC5930" w:rsidRPr="00EC5930" w:rsidRDefault="00EC5930" w:rsidP="007F3256">
      <w:pPr>
        <w:pStyle w:val="ab"/>
        <w:tabs>
          <w:tab w:val="left" w:pos="993"/>
        </w:tabs>
        <w:ind w:left="0" w:firstLine="709"/>
        <w:rPr>
          <w:sz w:val="28"/>
          <w:szCs w:val="28"/>
        </w:rPr>
      </w:pPr>
      <w:r w:rsidRPr="00EC5930">
        <w:rPr>
          <w:sz w:val="28"/>
          <w:szCs w:val="28"/>
        </w:rPr>
        <w:t xml:space="preserve">- дальнейшее развитие профессорско-преподавательского центра </w:t>
      </w:r>
    </w:p>
    <w:p w:rsidR="00EC5930" w:rsidRPr="00EC5930" w:rsidRDefault="00EC5930" w:rsidP="007F3256">
      <w:pPr>
        <w:pStyle w:val="ab"/>
        <w:tabs>
          <w:tab w:val="left" w:pos="993"/>
        </w:tabs>
        <w:ind w:left="0" w:firstLine="709"/>
        <w:rPr>
          <w:sz w:val="28"/>
          <w:szCs w:val="28"/>
        </w:rPr>
      </w:pPr>
      <w:r w:rsidRPr="00EC5930">
        <w:rPr>
          <w:sz w:val="28"/>
          <w:szCs w:val="28"/>
        </w:rPr>
        <w:t>- информатизация клиники с целью вхождения в систему</w:t>
      </w:r>
      <w:r w:rsidR="00B14B4E">
        <w:rPr>
          <w:sz w:val="28"/>
          <w:szCs w:val="28"/>
        </w:rPr>
        <w:t xml:space="preserve"> </w:t>
      </w:r>
      <w:r w:rsidRPr="00EC5930">
        <w:rPr>
          <w:sz w:val="28"/>
          <w:szCs w:val="28"/>
        </w:rPr>
        <w:t>электронного здравоохранения РБ</w:t>
      </w:r>
    </w:p>
    <w:p w:rsidR="00EC5930" w:rsidRPr="00EC5930" w:rsidRDefault="00EC5930" w:rsidP="00FD1463">
      <w:pPr>
        <w:pStyle w:val="ab"/>
        <w:tabs>
          <w:tab w:val="left" w:pos="993"/>
        </w:tabs>
        <w:ind w:left="0" w:firstLine="709"/>
        <w:jc w:val="both"/>
        <w:rPr>
          <w:sz w:val="28"/>
          <w:szCs w:val="28"/>
        </w:rPr>
      </w:pPr>
      <w:r w:rsidRPr="00EC5930">
        <w:rPr>
          <w:sz w:val="28"/>
          <w:szCs w:val="28"/>
        </w:rPr>
        <w:t>- создания центра Клинических испытаний лекарственных средств 2-4 фазы (открытие дневного стационара, дооснащение отделения лабораторной диагностики)</w:t>
      </w:r>
    </w:p>
    <w:p w:rsidR="00EC5930" w:rsidRPr="00EC5930" w:rsidRDefault="00EC5930" w:rsidP="00FD1463">
      <w:pPr>
        <w:pStyle w:val="ab"/>
        <w:numPr>
          <w:ilvl w:val="0"/>
          <w:numId w:val="19"/>
        </w:numPr>
        <w:tabs>
          <w:tab w:val="left" w:pos="993"/>
        </w:tabs>
        <w:ind w:left="0" w:firstLine="709"/>
        <w:jc w:val="both"/>
        <w:rPr>
          <w:sz w:val="28"/>
          <w:szCs w:val="28"/>
        </w:rPr>
      </w:pPr>
      <w:r w:rsidRPr="00EC5930">
        <w:rPr>
          <w:sz w:val="28"/>
          <w:szCs w:val="28"/>
        </w:rPr>
        <w:t>Подготовка кадров. В настоящее время в Университете имеется недостаток</w:t>
      </w:r>
      <w:r w:rsidR="00B14B4E">
        <w:rPr>
          <w:sz w:val="28"/>
          <w:szCs w:val="28"/>
        </w:rPr>
        <w:t xml:space="preserve"> </w:t>
      </w:r>
      <w:r w:rsidRPr="00EC5930">
        <w:rPr>
          <w:sz w:val="28"/>
          <w:szCs w:val="28"/>
        </w:rPr>
        <w:t>специалистов – лидеров по ряду</w:t>
      </w:r>
      <w:r w:rsidR="00B14B4E">
        <w:rPr>
          <w:sz w:val="28"/>
          <w:szCs w:val="28"/>
        </w:rPr>
        <w:t xml:space="preserve"> </w:t>
      </w:r>
      <w:r w:rsidRPr="00EC5930">
        <w:rPr>
          <w:sz w:val="28"/>
          <w:szCs w:val="28"/>
        </w:rPr>
        <w:t xml:space="preserve">востребованных клинических направлений, в частности - в области нефрологии, </w:t>
      </w:r>
      <w:proofErr w:type="spellStart"/>
      <w:r w:rsidRPr="00EC5930">
        <w:rPr>
          <w:sz w:val="28"/>
          <w:szCs w:val="28"/>
        </w:rPr>
        <w:t>эндоваскулярной</w:t>
      </w:r>
      <w:proofErr w:type="spellEnd"/>
      <w:r w:rsidRPr="00EC5930">
        <w:rPr>
          <w:sz w:val="28"/>
          <w:szCs w:val="28"/>
        </w:rPr>
        <w:t xml:space="preserve"> хирургии, кардиохирургии. </w:t>
      </w:r>
    </w:p>
    <w:p w:rsidR="009C4E4C" w:rsidRDefault="009C4E4C" w:rsidP="002C1BFA">
      <w:pPr>
        <w:suppressAutoHyphens/>
        <w:spacing w:after="0" w:line="240" w:lineRule="auto"/>
        <w:ind w:firstLine="567"/>
        <w:jc w:val="both"/>
        <w:rPr>
          <w:rFonts w:ascii="Times New Roman" w:hAnsi="Times New Roman"/>
          <w:sz w:val="28"/>
          <w:szCs w:val="28"/>
        </w:rPr>
      </w:pPr>
    </w:p>
    <w:p w:rsidR="00B649DC" w:rsidRDefault="00B649DC" w:rsidP="002C1BFA">
      <w:pPr>
        <w:suppressAutoHyphens/>
        <w:spacing w:after="0" w:line="240" w:lineRule="auto"/>
        <w:ind w:firstLine="567"/>
        <w:jc w:val="both"/>
        <w:rPr>
          <w:rFonts w:ascii="Times New Roman" w:hAnsi="Times New Roman"/>
          <w:sz w:val="28"/>
          <w:szCs w:val="28"/>
        </w:rPr>
      </w:pPr>
    </w:p>
    <w:p w:rsidR="00B649DC" w:rsidRDefault="00B649DC" w:rsidP="002C1BFA">
      <w:pPr>
        <w:suppressAutoHyphens/>
        <w:spacing w:after="0" w:line="240" w:lineRule="auto"/>
        <w:ind w:firstLine="567"/>
        <w:jc w:val="both"/>
        <w:rPr>
          <w:rFonts w:ascii="Times New Roman" w:hAnsi="Times New Roman"/>
          <w:sz w:val="28"/>
          <w:szCs w:val="28"/>
        </w:rPr>
      </w:pPr>
    </w:p>
    <w:p w:rsidR="00A168D5" w:rsidRDefault="00854C2A" w:rsidP="0087352D">
      <w:pPr>
        <w:pBdr>
          <w:top w:val="single" w:sz="4" w:space="1" w:color="auto"/>
          <w:left w:val="single" w:sz="4" w:space="4" w:color="auto"/>
          <w:bottom w:val="single" w:sz="4" w:space="1" w:color="auto"/>
          <w:right w:val="single" w:sz="4" w:space="4" w:color="auto"/>
        </w:pBdr>
        <w:suppressAutoHyphens/>
        <w:spacing w:after="0" w:line="240" w:lineRule="auto"/>
        <w:ind w:firstLine="567"/>
        <w:jc w:val="both"/>
        <w:rPr>
          <w:rFonts w:ascii="Times New Roman" w:hAnsi="Times New Roman"/>
          <w:b/>
          <w:sz w:val="28"/>
          <w:szCs w:val="28"/>
        </w:rPr>
      </w:pPr>
      <w:r>
        <w:rPr>
          <w:rFonts w:ascii="Times New Roman" w:hAnsi="Times New Roman"/>
          <w:b/>
          <w:sz w:val="28"/>
          <w:szCs w:val="28"/>
        </w:rPr>
        <w:t>М</w:t>
      </w:r>
      <w:r w:rsidRPr="00A168D5">
        <w:rPr>
          <w:rFonts w:ascii="Times New Roman" w:hAnsi="Times New Roman"/>
          <w:b/>
          <w:sz w:val="28"/>
          <w:szCs w:val="28"/>
        </w:rPr>
        <w:t>еждународн</w:t>
      </w:r>
      <w:r>
        <w:rPr>
          <w:rFonts w:ascii="Times New Roman" w:hAnsi="Times New Roman"/>
          <w:b/>
          <w:sz w:val="28"/>
          <w:szCs w:val="28"/>
        </w:rPr>
        <w:t>ые</w:t>
      </w:r>
      <w:r w:rsidRPr="00A168D5">
        <w:rPr>
          <w:rFonts w:ascii="Times New Roman" w:hAnsi="Times New Roman"/>
          <w:b/>
          <w:sz w:val="28"/>
          <w:szCs w:val="28"/>
        </w:rPr>
        <w:t xml:space="preserve"> </w:t>
      </w:r>
      <w:r>
        <w:rPr>
          <w:rFonts w:ascii="Times New Roman" w:hAnsi="Times New Roman"/>
          <w:b/>
          <w:sz w:val="28"/>
          <w:szCs w:val="28"/>
        </w:rPr>
        <w:t>связи</w:t>
      </w:r>
    </w:p>
    <w:p w:rsidR="00A168D5" w:rsidRDefault="00A168D5" w:rsidP="0087352D">
      <w:pPr>
        <w:suppressAutoHyphens/>
        <w:spacing w:after="0" w:line="240" w:lineRule="auto"/>
        <w:ind w:firstLine="567"/>
        <w:jc w:val="both"/>
        <w:rPr>
          <w:rFonts w:ascii="Times New Roman" w:hAnsi="Times New Roman"/>
          <w:sz w:val="28"/>
          <w:szCs w:val="28"/>
        </w:rPr>
      </w:pPr>
    </w:p>
    <w:p w:rsidR="00A8704A" w:rsidRPr="00A8704A" w:rsidRDefault="00A8704A" w:rsidP="00A8704A">
      <w:pPr>
        <w:suppressAutoHyphens/>
        <w:spacing w:after="0" w:line="240" w:lineRule="auto"/>
        <w:ind w:firstLine="567"/>
        <w:jc w:val="both"/>
        <w:rPr>
          <w:rFonts w:ascii="Times New Roman" w:hAnsi="Times New Roman"/>
          <w:sz w:val="28"/>
          <w:szCs w:val="28"/>
        </w:rPr>
      </w:pPr>
      <w:r w:rsidRPr="00A8704A">
        <w:rPr>
          <w:rFonts w:ascii="Times New Roman" w:hAnsi="Times New Roman"/>
          <w:sz w:val="28"/>
          <w:szCs w:val="28"/>
        </w:rPr>
        <w:t>Одним из приоритетных направлений деятельности вуза является международная деятельность.</w:t>
      </w:r>
    </w:p>
    <w:p w:rsidR="00F37174" w:rsidRDefault="00F37174" w:rsidP="00A8704A">
      <w:pPr>
        <w:suppressAutoHyphens/>
        <w:spacing w:after="0" w:line="240" w:lineRule="auto"/>
        <w:ind w:firstLine="567"/>
        <w:jc w:val="both"/>
        <w:rPr>
          <w:rFonts w:ascii="Times New Roman" w:hAnsi="Times New Roman"/>
          <w:sz w:val="28"/>
          <w:szCs w:val="28"/>
        </w:rPr>
      </w:pPr>
    </w:p>
    <w:p w:rsidR="003161E7" w:rsidRPr="003161E7" w:rsidRDefault="003161E7" w:rsidP="00A8704A">
      <w:pPr>
        <w:suppressAutoHyphens/>
        <w:spacing w:after="0" w:line="240" w:lineRule="auto"/>
        <w:ind w:firstLine="567"/>
        <w:jc w:val="both"/>
        <w:rPr>
          <w:rFonts w:ascii="Times New Roman" w:hAnsi="Times New Roman"/>
          <w:bCs/>
          <w:sz w:val="28"/>
          <w:szCs w:val="28"/>
        </w:rPr>
      </w:pPr>
      <w:r w:rsidRPr="003161E7">
        <w:rPr>
          <w:rFonts w:ascii="Times New Roman" w:hAnsi="Times New Roman"/>
          <w:bCs/>
          <w:sz w:val="28"/>
          <w:szCs w:val="28"/>
        </w:rPr>
        <w:t>Набор иностранных граждан</w:t>
      </w:r>
      <w:r>
        <w:rPr>
          <w:rFonts w:ascii="Times New Roman" w:hAnsi="Times New Roman"/>
          <w:bCs/>
          <w:sz w:val="28"/>
          <w:szCs w:val="28"/>
        </w:rPr>
        <w:t>:</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718"/>
        <w:gridCol w:w="2716"/>
        <w:gridCol w:w="2455"/>
      </w:tblGrid>
      <w:tr w:rsidR="003161E7" w:rsidRPr="003161E7" w:rsidTr="00D55195">
        <w:trPr>
          <w:trHeight w:val="362"/>
          <w:jc w:val="center"/>
        </w:trPr>
        <w:tc>
          <w:tcPr>
            <w:tcW w:w="4928" w:type="dxa"/>
            <w:shd w:val="clear" w:color="auto" w:fill="auto"/>
            <w:tcMar>
              <w:top w:w="54" w:type="dxa"/>
              <w:left w:w="108" w:type="dxa"/>
              <w:bottom w:w="54" w:type="dxa"/>
              <w:right w:w="108" w:type="dxa"/>
            </w:tcMar>
            <w:hideMark/>
          </w:tcPr>
          <w:p w:rsidR="003161E7" w:rsidRPr="003161E7" w:rsidRDefault="003161E7" w:rsidP="003161E7">
            <w:pPr>
              <w:suppressAutoHyphens/>
              <w:spacing w:after="0" w:line="240" w:lineRule="auto"/>
              <w:jc w:val="both"/>
              <w:rPr>
                <w:rFonts w:ascii="Times New Roman" w:hAnsi="Times New Roman"/>
                <w:sz w:val="28"/>
                <w:szCs w:val="28"/>
              </w:rPr>
            </w:pPr>
            <w:r w:rsidRPr="003161E7">
              <w:rPr>
                <w:rFonts w:ascii="Times New Roman" w:hAnsi="Times New Roman"/>
                <w:bCs/>
                <w:sz w:val="28"/>
                <w:szCs w:val="28"/>
              </w:rPr>
              <w:t>Специальность</w:t>
            </w:r>
          </w:p>
        </w:tc>
        <w:tc>
          <w:tcPr>
            <w:tcW w:w="2835"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201</w:t>
            </w:r>
            <w:r w:rsidRPr="003161E7">
              <w:rPr>
                <w:rFonts w:ascii="Times New Roman" w:hAnsi="Times New Roman"/>
                <w:bCs/>
                <w:sz w:val="28"/>
                <w:szCs w:val="28"/>
                <w:lang w:val="en-US"/>
              </w:rPr>
              <w:t>6</w:t>
            </w:r>
            <w:r w:rsidRPr="003161E7">
              <w:rPr>
                <w:rFonts w:ascii="Times New Roman" w:hAnsi="Times New Roman"/>
                <w:bCs/>
                <w:sz w:val="28"/>
                <w:szCs w:val="28"/>
              </w:rPr>
              <w:t>/201</w:t>
            </w:r>
            <w:r w:rsidRPr="003161E7">
              <w:rPr>
                <w:rFonts w:ascii="Times New Roman" w:hAnsi="Times New Roman"/>
                <w:bCs/>
                <w:sz w:val="28"/>
                <w:szCs w:val="28"/>
                <w:lang w:val="en-US"/>
              </w:rPr>
              <w:t>7</w:t>
            </w:r>
            <w:r w:rsidRPr="003161E7">
              <w:rPr>
                <w:rFonts w:ascii="Times New Roman" w:hAnsi="Times New Roman"/>
                <w:bCs/>
                <w:sz w:val="28"/>
                <w:szCs w:val="28"/>
              </w:rPr>
              <w:t xml:space="preserve"> </w:t>
            </w:r>
            <w:proofErr w:type="spellStart"/>
            <w:r w:rsidRPr="003161E7">
              <w:rPr>
                <w:rFonts w:ascii="Times New Roman" w:hAnsi="Times New Roman"/>
                <w:bCs/>
                <w:sz w:val="28"/>
                <w:szCs w:val="28"/>
              </w:rPr>
              <w:t>уч.г</w:t>
            </w:r>
            <w:proofErr w:type="spellEnd"/>
            <w:r w:rsidRPr="003161E7">
              <w:rPr>
                <w:rFonts w:ascii="Times New Roman" w:hAnsi="Times New Roman"/>
                <w:bCs/>
                <w:sz w:val="28"/>
                <w:szCs w:val="28"/>
              </w:rPr>
              <w:t>.</w:t>
            </w:r>
          </w:p>
        </w:tc>
        <w:tc>
          <w:tcPr>
            <w:tcW w:w="2551"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 xml:space="preserve">2017/2018 </w:t>
            </w:r>
            <w:proofErr w:type="spellStart"/>
            <w:r w:rsidRPr="003161E7">
              <w:rPr>
                <w:rFonts w:ascii="Times New Roman" w:hAnsi="Times New Roman"/>
                <w:bCs/>
                <w:sz w:val="28"/>
                <w:szCs w:val="28"/>
              </w:rPr>
              <w:t>уч.г</w:t>
            </w:r>
            <w:proofErr w:type="spellEnd"/>
            <w:r w:rsidRPr="003161E7">
              <w:rPr>
                <w:rFonts w:ascii="Times New Roman" w:hAnsi="Times New Roman"/>
                <w:bCs/>
                <w:sz w:val="28"/>
                <w:szCs w:val="28"/>
              </w:rPr>
              <w:t>.</w:t>
            </w:r>
          </w:p>
        </w:tc>
      </w:tr>
      <w:tr w:rsidR="003161E7" w:rsidRPr="003161E7" w:rsidTr="00D55195">
        <w:trPr>
          <w:trHeight w:val="310"/>
          <w:jc w:val="center"/>
        </w:trPr>
        <w:tc>
          <w:tcPr>
            <w:tcW w:w="4928" w:type="dxa"/>
            <w:shd w:val="clear" w:color="auto" w:fill="auto"/>
            <w:tcMar>
              <w:top w:w="54" w:type="dxa"/>
              <w:left w:w="108" w:type="dxa"/>
              <w:bottom w:w="54" w:type="dxa"/>
              <w:right w:w="108" w:type="dxa"/>
            </w:tcMar>
            <w:hideMark/>
          </w:tcPr>
          <w:p w:rsidR="003161E7" w:rsidRPr="003161E7" w:rsidRDefault="003161E7" w:rsidP="003161E7">
            <w:pPr>
              <w:suppressAutoHyphens/>
              <w:spacing w:after="0" w:line="240" w:lineRule="auto"/>
              <w:jc w:val="both"/>
              <w:rPr>
                <w:rFonts w:ascii="Times New Roman" w:hAnsi="Times New Roman"/>
                <w:sz w:val="28"/>
                <w:szCs w:val="28"/>
              </w:rPr>
            </w:pPr>
            <w:r w:rsidRPr="003161E7">
              <w:rPr>
                <w:rFonts w:ascii="Times New Roman" w:hAnsi="Times New Roman"/>
                <w:bCs/>
                <w:sz w:val="28"/>
                <w:szCs w:val="28"/>
              </w:rPr>
              <w:t>«Лечебное дело»</w:t>
            </w:r>
          </w:p>
        </w:tc>
        <w:tc>
          <w:tcPr>
            <w:tcW w:w="2835"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207</w:t>
            </w:r>
          </w:p>
        </w:tc>
        <w:tc>
          <w:tcPr>
            <w:tcW w:w="2551"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214</w:t>
            </w:r>
          </w:p>
        </w:tc>
      </w:tr>
      <w:tr w:rsidR="003161E7" w:rsidRPr="003161E7" w:rsidTr="00D55195">
        <w:trPr>
          <w:trHeight w:val="288"/>
          <w:jc w:val="center"/>
        </w:trPr>
        <w:tc>
          <w:tcPr>
            <w:tcW w:w="4928" w:type="dxa"/>
            <w:shd w:val="clear" w:color="auto" w:fill="auto"/>
            <w:tcMar>
              <w:top w:w="54" w:type="dxa"/>
              <w:left w:w="108" w:type="dxa"/>
              <w:bottom w:w="54" w:type="dxa"/>
              <w:right w:w="108" w:type="dxa"/>
            </w:tcMar>
            <w:hideMark/>
          </w:tcPr>
          <w:p w:rsidR="003161E7" w:rsidRPr="003161E7" w:rsidRDefault="003161E7" w:rsidP="003161E7">
            <w:pPr>
              <w:suppressAutoHyphens/>
              <w:spacing w:after="0" w:line="240" w:lineRule="auto"/>
              <w:jc w:val="both"/>
              <w:rPr>
                <w:rFonts w:ascii="Times New Roman" w:hAnsi="Times New Roman"/>
                <w:sz w:val="28"/>
                <w:szCs w:val="28"/>
              </w:rPr>
            </w:pPr>
            <w:r w:rsidRPr="003161E7">
              <w:rPr>
                <w:rFonts w:ascii="Times New Roman" w:hAnsi="Times New Roman"/>
                <w:bCs/>
                <w:sz w:val="28"/>
                <w:szCs w:val="28"/>
              </w:rPr>
              <w:t>«Фармация»</w:t>
            </w:r>
          </w:p>
        </w:tc>
        <w:tc>
          <w:tcPr>
            <w:tcW w:w="2835"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10</w:t>
            </w:r>
          </w:p>
        </w:tc>
        <w:tc>
          <w:tcPr>
            <w:tcW w:w="2551"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14</w:t>
            </w:r>
          </w:p>
        </w:tc>
      </w:tr>
      <w:tr w:rsidR="003161E7" w:rsidRPr="003161E7" w:rsidTr="00D55195">
        <w:trPr>
          <w:trHeight w:val="279"/>
          <w:jc w:val="center"/>
        </w:trPr>
        <w:tc>
          <w:tcPr>
            <w:tcW w:w="4928" w:type="dxa"/>
            <w:shd w:val="clear" w:color="auto" w:fill="auto"/>
            <w:tcMar>
              <w:top w:w="54" w:type="dxa"/>
              <w:left w:w="108" w:type="dxa"/>
              <w:bottom w:w="54" w:type="dxa"/>
              <w:right w:w="108" w:type="dxa"/>
            </w:tcMar>
            <w:hideMark/>
          </w:tcPr>
          <w:p w:rsidR="003161E7" w:rsidRPr="003161E7" w:rsidRDefault="003161E7" w:rsidP="003161E7">
            <w:pPr>
              <w:suppressAutoHyphens/>
              <w:spacing w:after="0" w:line="240" w:lineRule="auto"/>
              <w:jc w:val="both"/>
              <w:rPr>
                <w:rFonts w:ascii="Times New Roman" w:hAnsi="Times New Roman"/>
                <w:sz w:val="28"/>
                <w:szCs w:val="28"/>
              </w:rPr>
            </w:pPr>
            <w:r w:rsidRPr="003161E7">
              <w:rPr>
                <w:rFonts w:ascii="Times New Roman" w:hAnsi="Times New Roman"/>
                <w:bCs/>
                <w:sz w:val="28"/>
                <w:szCs w:val="28"/>
              </w:rPr>
              <w:t>«Стоматология»</w:t>
            </w:r>
          </w:p>
        </w:tc>
        <w:tc>
          <w:tcPr>
            <w:tcW w:w="2835"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77</w:t>
            </w:r>
          </w:p>
        </w:tc>
        <w:tc>
          <w:tcPr>
            <w:tcW w:w="2551"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65</w:t>
            </w:r>
          </w:p>
        </w:tc>
      </w:tr>
      <w:tr w:rsidR="003161E7" w:rsidRPr="003161E7" w:rsidTr="00D55195">
        <w:trPr>
          <w:trHeight w:val="272"/>
          <w:jc w:val="center"/>
        </w:trPr>
        <w:tc>
          <w:tcPr>
            <w:tcW w:w="4928" w:type="dxa"/>
            <w:shd w:val="clear" w:color="auto" w:fill="auto"/>
            <w:tcMar>
              <w:top w:w="54" w:type="dxa"/>
              <w:left w:w="108" w:type="dxa"/>
              <w:bottom w:w="54" w:type="dxa"/>
              <w:right w:w="108" w:type="dxa"/>
            </w:tcMar>
            <w:hideMark/>
          </w:tcPr>
          <w:p w:rsidR="003161E7" w:rsidRPr="003161E7" w:rsidRDefault="003161E7" w:rsidP="003161E7">
            <w:pPr>
              <w:suppressAutoHyphens/>
              <w:spacing w:after="0" w:line="240" w:lineRule="auto"/>
              <w:jc w:val="both"/>
              <w:rPr>
                <w:rFonts w:ascii="Times New Roman" w:hAnsi="Times New Roman"/>
                <w:sz w:val="28"/>
                <w:szCs w:val="28"/>
              </w:rPr>
            </w:pPr>
            <w:r w:rsidRPr="003161E7">
              <w:rPr>
                <w:rFonts w:ascii="Times New Roman" w:hAnsi="Times New Roman"/>
                <w:bCs/>
                <w:sz w:val="28"/>
                <w:szCs w:val="28"/>
              </w:rPr>
              <w:t>Подготовительное отделение</w:t>
            </w:r>
          </w:p>
        </w:tc>
        <w:tc>
          <w:tcPr>
            <w:tcW w:w="2835"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71</w:t>
            </w:r>
          </w:p>
        </w:tc>
        <w:tc>
          <w:tcPr>
            <w:tcW w:w="2551"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66</w:t>
            </w:r>
          </w:p>
        </w:tc>
      </w:tr>
      <w:tr w:rsidR="003161E7" w:rsidRPr="003161E7" w:rsidTr="00D55195">
        <w:trPr>
          <w:trHeight w:val="391"/>
          <w:jc w:val="center"/>
        </w:trPr>
        <w:tc>
          <w:tcPr>
            <w:tcW w:w="4928" w:type="dxa"/>
            <w:shd w:val="clear" w:color="auto" w:fill="auto"/>
            <w:tcMar>
              <w:top w:w="54" w:type="dxa"/>
              <w:left w:w="108" w:type="dxa"/>
              <w:bottom w:w="54" w:type="dxa"/>
              <w:right w:w="108" w:type="dxa"/>
            </w:tcMar>
            <w:hideMark/>
          </w:tcPr>
          <w:p w:rsidR="003161E7" w:rsidRPr="003161E7" w:rsidRDefault="003161E7" w:rsidP="003161E7">
            <w:pPr>
              <w:suppressAutoHyphens/>
              <w:spacing w:after="0" w:line="240" w:lineRule="auto"/>
              <w:jc w:val="both"/>
              <w:rPr>
                <w:rFonts w:ascii="Times New Roman" w:hAnsi="Times New Roman"/>
                <w:sz w:val="28"/>
                <w:szCs w:val="28"/>
              </w:rPr>
            </w:pPr>
            <w:r w:rsidRPr="003161E7">
              <w:rPr>
                <w:rFonts w:ascii="Times New Roman" w:hAnsi="Times New Roman"/>
                <w:bCs/>
                <w:sz w:val="28"/>
                <w:szCs w:val="28"/>
              </w:rPr>
              <w:t>Набрано всего:</w:t>
            </w:r>
          </w:p>
        </w:tc>
        <w:tc>
          <w:tcPr>
            <w:tcW w:w="2835"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365</w:t>
            </w:r>
          </w:p>
        </w:tc>
        <w:tc>
          <w:tcPr>
            <w:tcW w:w="2551"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353</w:t>
            </w:r>
          </w:p>
        </w:tc>
      </w:tr>
      <w:tr w:rsidR="003161E7" w:rsidRPr="003161E7" w:rsidTr="00D55195">
        <w:trPr>
          <w:trHeight w:val="313"/>
          <w:jc w:val="center"/>
        </w:trPr>
        <w:tc>
          <w:tcPr>
            <w:tcW w:w="4928" w:type="dxa"/>
            <w:shd w:val="clear" w:color="auto" w:fill="auto"/>
            <w:tcMar>
              <w:top w:w="54" w:type="dxa"/>
              <w:left w:w="108" w:type="dxa"/>
              <w:bottom w:w="54" w:type="dxa"/>
              <w:right w:w="108" w:type="dxa"/>
            </w:tcMar>
            <w:hideMark/>
          </w:tcPr>
          <w:p w:rsidR="003161E7" w:rsidRPr="003161E7" w:rsidRDefault="003161E7" w:rsidP="003161E7">
            <w:pPr>
              <w:suppressAutoHyphens/>
              <w:spacing w:after="0" w:line="240" w:lineRule="auto"/>
              <w:jc w:val="both"/>
              <w:rPr>
                <w:rFonts w:ascii="Times New Roman" w:hAnsi="Times New Roman"/>
                <w:sz w:val="28"/>
                <w:szCs w:val="28"/>
              </w:rPr>
            </w:pPr>
            <w:r w:rsidRPr="003161E7">
              <w:rPr>
                <w:rFonts w:ascii="Times New Roman" w:hAnsi="Times New Roman"/>
                <w:bCs/>
                <w:sz w:val="28"/>
                <w:szCs w:val="28"/>
              </w:rPr>
              <w:t>Общее количество обучающихся</w:t>
            </w:r>
          </w:p>
        </w:tc>
        <w:tc>
          <w:tcPr>
            <w:tcW w:w="2835"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1072</w:t>
            </w:r>
          </w:p>
        </w:tc>
        <w:tc>
          <w:tcPr>
            <w:tcW w:w="2551" w:type="dxa"/>
            <w:shd w:val="clear" w:color="auto" w:fill="auto"/>
            <w:tcMar>
              <w:top w:w="54" w:type="dxa"/>
              <w:left w:w="108" w:type="dxa"/>
              <w:bottom w:w="54" w:type="dxa"/>
              <w:right w:w="108" w:type="dxa"/>
            </w:tcMar>
            <w:hideMark/>
          </w:tcPr>
          <w:p w:rsidR="003161E7" w:rsidRPr="003161E7" w:rsidRDefault="003161E7" w:rsidP="00D55195">
            <w:pPr>
              <w:suppressAutoHyphens/>
              <w:spacing w:after="0" w:line="240" w:lineRule="auto"/>
              <w:jc w:val="center"/>
              <w:rPr>
                <w:rFonts w:ascii="Times New Roman" w:hAnsi="Times New Roman"/>
                <w:sz w:val="28"/>
                <w:szCs w:val="28"/>
              </w:rPr>
            </w:pPr>
            <w:r w:rsidRPr="003161E7">
              <w:rPr>
                <w:rFonts w:ascii="Times New Roman" w:hAnsi="Times New Roman"/>
                <w:bCs/>
                <w:sz w:val="28"/>
                <w:szCs w:val="28"/>
              </w:rPr>
              <w:t>1208</w:t>
            </w:r>
          </w:p>
        </w:tc>
      </w:tr>
    </w:tbl>
    <w:p w:rsidR="003161E7" w:rsidRPr="003161E7" w:rsidRDefault="003161E7" w:rsidP="00A8704A">
      <w:pPr>
        <w:suppressAutoHyphens/>
        <w:spacing w:after="0" w:line="240" w:lineRule="auto"/>
        <w:ind w:firstLine="567"/>
        <w:jc w:val="both"/>
        <w:rPr>
          <w:rFonts w:ascii="Times New Roman" w:hAnsi="Times New Roman"/>
          <w:b/>
          <w:sz w:val="28"/>
          <w:szCs w:val="28"/>
        </w:rPr>
      </w:pPr>
    </w:p>
    <w:p w:rsidR="00A168D5" w:rsidRDefault="00A8704A" w:rsidP="009B3087">
      <w:pPr>
        <w:suppressAutoHyphens/>
        <w:spacing w:after="0" w:line="240" w:lineRule="auto"/>
        <w:ind w:firstLine="567"/>
        <w:jc w:val="both"/>
        <w:rPr>
          <w:rFonts w:ascii="Times New Roman" w:hAnsi="Times New Roman"/>
          <w:sz w:val="28"/>
          <w:szCs w:val="28"/>
        </w:rPr>
      </w:pPr>
      <w:r w:rsidRPr="00A8704A">
        <w:rPr>
          <w:rFonts w:ascii="Times New Roman" w:hAnsi="Times New Roman"/>
          <w:sz w:val="28"/>
          <w:szCs w:val="28"/>
        </w:rPr>
        <w:t>С целью популяризации белорусского медицинского образования, поиска новых партнеров, увеличения экспорта образовательных услуг университет активно принимает участие в международных выставках и рек</w:t>
      </w:r>
      <w:r w:rsidR="00A168D5">
        <w:rPr>
          <w:rFonts w:ascii="Times New Roman" w:hAnsi="Times New Roman"/>
          <w:sz w:val="28"/>
          <w:szCs w:val="28"/>
        </w:rPr>
        <w:t>ламно-информационных семинарах.</w:t>
      </w:r>
    </w:p>
    <w:p w:rsidR="00A8704A" w:rsidRPr="00A8704A" w:rsidRDefault="00A8704A" w:rsidP="009B3087">
      <w:pPr>
        <w:suppressAutoHyphens/>
        <w:spacing w:after="0" w:line="240" w:lineRule="auto"/>
        <w:ind w:firstLine="567"/>
        <w:jc w:val="both"/>
        <w:rPr>
          <w:rFonts w:ascii="Times New Roman" w:hAnsi="Times New Roman"/>
          <w:sz w:val="28"/>
          <w:szCs w:val="28"/>
        </w:rPr>
      </w:pPr>
      <w:r w:rsidRPr="00A8704A">
        <w:rPr>
          <w:rFonts w:ascii="Times New Roman" w:hAnsi="Times New Roman"/>
          <w:sz w:val="28"/>
          <w:szCs w:val="28"/>
        </w:rPr>
        <w:t>В 2017 году ВГМУ был представлен на международной выставке ITB-</w:t>
      </w:r>
      <w:proofErr w:type="spellStart"/>
      <w:r w:rsidRPr="00A8704A">
        <w:rPr>
          <w:rFonts w:ascii="Times New Roman" w:hAnsi="Times New Roman"/>
          <w:sz w:val="28"/>
          <w:szCs w:val="28"/>
        </w:rPr>
        <w:t>Berlin</w:t>
      </w:r>
      <w:proofErr w:type="spellEnd"/>
      <w:r w:rsidRPr="00A8704A">
        <w:rPr>
          <w:rFonts w:ascii="Times New Roman" w:hAnsi="Times New Roman"/>
          <w:sz w:val="28"/>
          <w:szCs w:val="28"/>
        </w:rPr>
        <w:t xml:space="preserve"> 2017 (Германия), образовательной выставке «</w:t>
      </w:r>
      <w:proofErr w:type="spellStart"/>
      <w:r w:rsidRPr="00A8704A">
        <w:rPr>
          <w:rFonts w:ascii="Times New Roman" w:hAnsi="Times New Roman"/>
          <w:sz w:val="28"/>
          <w:szCs w:val="28"/>
        </w:rPr>
        <w:t>Future</w:t>
      </w:r>
      <w:proofErr w:type="spellEnd"/>
      <w:r w:rsidRPr="00A8704A">
        <w:rPr>
          <w:rFonts w:ascii="Times New Roman" w:hAnsi="Times New Roman"/>
          <w:sz w:val="28"/>
          <w:szCs w:val="28"/>
        </w:rPr>
        <w:t xml:space="preserve"> </w:t>
      </w:r>
      <w:proofErr w:type="spellStart"/>
      <w:r w:rsidRPr="00A8704A">
        <w:rPr>
          <w:rFonts w:ascii="Times New Roman" w:hAnsi="Times New Roman"/>
          <w:sz w:val="28"/>
          <w:szCs w:val="28"/>
        </w:rPr>
        <w:t>minds</w:t>
      </w:r>
      <w:proofErr w:type="spellEnd"/>
      <w:r w:rsidRPr="00A8704A">
        <w:rPr>
          <w:rFonts w:ascii="Times New Roman" w:hAnsi="Times New Roman"/>
          <w:sz w:val="28"/>
          <w:szCs w:val="28"/>
        </w:rPr>
        <w:t xml:space="preserve"> 2017» в Коломбо (Шри-Ланка), образовательной выставке в Ташкенте (Узбекистан), проведены международные </w:t>
      </w:r>
      <w:r w:rsidRPr="00A8704A">
        <w:rPr>
          <w:rFonts w:ascii="Times New Roman" w:hAnsi="Times New Roman"/>
          <w:sz w:val="28"/>
          <w:szCs w:val="28"/>
        </w:rPr>
        <w:lastRenderedPageBreak/>
        <w:t xml:space="preserve">информационные семинары в Шри-Ланке (города Коломбо, </w:t>
      </w:r>
      <w:proofErr w:type="spellStart"/>
      <w:r w:rsidRPr="00A8704A">
        <w:rPr>
          <w:rFonts w:ascii="Times New Roman" w:hAnsi="Times New Roman"/>
          <w:sz w:val="28"/>
          <w:szCs w:val="28"/>
        </w:rPr>
        <w:t>Канди</w:t>
      </w:r>
      <w:proofErr w:type="spellEnd"/>
      <w:r w:rsidRPr="00A8704A">
        <w:rPr>
          <w:rFonts w:ascii="Times New Roman" w:hAnsi="Times New Roman"/>
          <w:sz w:val="28"/>
          <w:szCs w:val="28"/>
        </w:rPr>
        <w:t>), Государстве Кувейт, Султанате Оман.</w:t>
      </w:r>
    </w:p>
    <w:p w:rsidR="00F37174" w:rsidRDefault="00F37174" w:rsidP="009B3087">
      <w:pPr>
        <w:suppressAutoHyphens/>
        <w:spacing w:after="0" w:line="240" w:lineRule="auto"/>
        <w:ind w:firstLine="567"/>
        <w:jc w:val="both"/>
        <w:rPr>
          <w:rFonts w:ascii="Times New Roman" w:hAnsi="Times New Roman"/>
          <w:sz w:val="28"/>
          <w:szCs w:val="28"/>
        </w:rPr>
      </w:pPr>
    </w:p>
    <w:p w:rsidR="00E505F4" w:rsidRDefault="00A8704A" w:rsidP="0087352D">
      <w:pPr>
        <w:suppressAutoHyphens/>
        <w:spacing w:after="0" w:line="240" w:lineRule="auto"/>
        <w:ind w:firstLine="567"/>
        <w:jc w:val="both"/>
        <w:rPr>
          <w:rFonts w:ascii="Times New Roman" w:hAnsi="Times New Roman"/>
          <w:sz w:val="28"/>
          <w:szCs w:val="28"/>
        </w:rPr>
      </w:pPr>
      <w:r w:rsidRPr="00A8704A">
        <w:rPr>
          <w:rFonts w:ascii="Times New Roman" w:hAnsi="Times New Roman"/>
          <w:sz w:val="28"/>
          <w:szCs w:val="28"/>
        </w:rPr>
        <w:t xml:space="preserve">ВГМУ активно расширяет межвузовские контакты с зарубежными странами. В настоящее время университет развивает сотрудничество в рамках 77 подписанных международных соглашений с рядом крупнейших учреждений и организаций России, Украины, Польши, Словакии, Германии, Кыргызстана, Италии, Литвы и других стран. Из них 6 соглашений подписаны в 2017 году. В рамках действующих договоров, а также реализации академической мобильности ППС 24 сотрудника университета повысили профессиональный уровень за рубежом. </w:t>
      </w:r>
    </w:p>
    <w:p w:rsidR="00E505F4" w:rsidRDefault="00A8704A" w:rsidP="0087352D">
      <w:pPr>
        <w:suppressAutoHyphens/>
        <w:spacing w:after="0" w:line="240" w:lineRule="auto"/>
        <w:ind w:firstLine="567"/>
        <w:jc w:val="both"/>
        <w:rPr>
          <w:rFonts w:ascii="Times New Roman" w:hAnsi="Times New Roman"/>
          <w:sz w:val="28"/>
          <w:szCs w:val="28"/>
        </w:rPr>
      </w:pPr>
      <w:r w:rsidRPr="00A8704A">
        <w:rPr>
          <w:rFonts w:ascii="Times New Roman" w:hAnsi="Times New Roman"/>
          <w:sz w:val="28"/>
          <w:szCs w:val="28"/>
        </w:rPr>
        <w:t xml:space="preserve">Развивается практика приглашения ведущих зарубежных специалистов для обмена опытом в образовательной и научной сфере. Так, в 2017 году 20 специалистов из РФ, Австралии, Польши, Латвии, Швеции, Боснии и </w:t>
      </w:r>
      <w:proofErr w:type="spellStart"/>
      <w:r w:rsidRPr="00A8704A">
        <w:rPr>
          <w:rFonts w:ascii="Times New Roman" w:hAnsi="Times New Roman"/>
          <w:sz w:val="28"/>
          <w:szCs w:val="28"/>
        </w:rPr>
        <w:t>Герцоговины</w:t>
      </w:r>
      <w:proofErr w:type="spellEnd"/>
      <w:r w:rsidRPr="00A8704A">
        <w:rPr>
          <w:rFonts w:ascii="Times New Roman" w:hAnsi="Times New Roman"/>
          <w:sz w:val="28"/>
          <w:szCs w:val="28"/>
        </w:rPr>
        <w:t xml:space="preserve">, Украины прочитали лекции и провели мастер-классы и семинары для студентов и преподавателей университета. Внедрению новых технологий, современных научных тенденций в теорию и практику медицинского образования, а также активному обмену опытом способствует участие преподавателей в международных семинарах, конференциях, конгрессах и симпозиумах. </w:t>
      </w:r>
    </w:p>
    <w:p w:rsidR="00A8704A" w:rsidRPr="00A8704A" w:rsidRDefault="00A8704A" w:rsidP="0087352D">
      <w:pPr>
        <w:suppressAutoHyphens/>
        <w:spacing w:after="0" w:line="240" w:lineRule="auto"/>
        <w:ind w:firstLine="567"/>
        <w:jc w:val="both"/>
        <w:rPr>
          <w:rFonts w:ascii="Times New Roman" w:hAnsi="Times New Roman"/>
          <w:sz w:val="28"/>
          <w:szCs w:val="28"/>
        </w:rPr>
      </w:pPr>
      <w:r w:rsidRPr="00A8704A">
        <w:rPr>
          <w:rFonts w:ascii="Times New Roman" w:hAnsi="Times New Roman"/>
          <w:sz w:val="28"/>
          <w:szCs w:val="28"/>
        </w:rPr>
        <w:t xml:space="preserve">Интерес ученых к передовому опыту неизменно растет, что подтверждает участие в 2017 году 114 сотрудников университета в международных научных событиях. В конференциях, </w:t>
      </w:r>
      <w:r w:rsidR="004E59FA">
        <w:rPr>
          <w:rFonts w:ascii="Times New Roman" w:hAnsi="Times New Roman"/>
          <w:sz w:val="28"/>
          <w:szCs w:val="28"/>
        </w:rPr>
        <w:t>проведённых на базе ВГМУ, участ</w:t>
      </w:r>
      <w:r w:rsidRPr="00A8704A">
        <w:rPr>
          <w:rFonts w:ascii="Times New Roman" w:hAnsi="Times New Roman"/>
          <w:sz w:val="28"/>
          <w:szCs w:val="28"/>
        </w:rPr>
        <w:t>вовало 96 зарубежных специалистов.</w:t>
      </w:r>
    </w:p>
    <w:p w:rsidR="00F37174" w:rsidRDefault="00F37174" w:rsidP="00A8704A">
      <w:pPr>
        <w:suppressAutoHyphens/>
        <w:spacing w:after="0" w:line="240" w:lineRule="auto"/>
        <w:ind w:firstLine="567"/>
        <w:jc w:val="both"/>
        <w:rPr>
          <w:rFonts w:ascii="Times New Roman" w:hAnsi="Times New Roman"/>
          <w:sz w:val="28"/>
          <w:szCs w:val="28"/>
        </w:rPr>
      </w:pPr>
    </w:p>
    <w:p w:rsidR="00A8704A" w:rsidRPr="00A8704A" w:rsidRDefault="00A8704A" w:rsidP="009B3087">
      <w:pPr>
        <w:suppressAutoHyphens/>
        <w:spacing w:after="0" w:line="240" w:lineRule="auto"/>
        <w:ind w:firstLine="567"/>
        <w:jc w:val="both"/>
        <w:rPr>
          <w:rFonts w:ascii="Times New Roman" w:hAnsi="Times New Roman"/>
          <w:sz w:val="28"/>
          <w:szCs w:val="28"/>
        </w:rPr>
      </w:pPr>
      <w:r w:rsidRPr="00A8704A">
        <w:rPr>
          <w:rFonts w:ascii="Times New Roman" w:hAnsi="Times New Roman"/>
          <w:sz w:val="28"/>
          <w:szCs w:val="28"/>
        </w:rPr>
        <w:t>Большое внимание уделяется наращиванию экспорта образовательных услуг. С этой целью университет продолжает развивать программу образовательных и экзаменационных центров ВГМУ за рубежом. Активно функционирует образовательный центр ВГМУ в Шри-Ланке. В 2017 году здесь прошли обучение</w:t>
      </w:r>
      <w:r w:rsidR="00B14B4E">
        <w:rPr>
          <w:rFonts w:ascii="Times New Roman" w:hAnsi="Times New Roman"/>
          <w:sz w:val="28"/>
          <w:szCs w:val="28"/>
        </w:rPr>
        <w:t xml:space="preserve"> </w:t>
      </w:r>
      <w:r w:rsidRPr="00A8704A">
        <w:rPr>
          <w:rFonts w:ascii="Times New Roman" w:hAnsi="Times New Roman"/>
          <w:sz w:val="28"/>
          <w:szCs w:val="28"/>
        </w:rPr>
        <w:t xml:space="preserve">53 человека из Шри-Ланки и Республики Мальдивы. Кроме того, в минувшем году открылся образовательный центр ВГМУ в Ливане, заключено соглашение о создании образовательного центра в Султанате Оман, достигнуты договоренности о создании экзаменационного центра университета в Кувейте. </w:t>
      </w:r>
    </w:p>
    <w:p w:rsidR="00C0583C" w:rsidRDefault="00C0583C" w:rsidP="00A8704A">
      <w:pPr>
        <w:suppressAutoHyphens/>
        <w:spacing w:after="0" w:line="240" w:lineRule="auto"/>
        <w:ind w:firstLine="567"/>
        <w:jc w:val="both"/>
        <w:rPr>
          <w:rFonts w:ascii="Times New Roman" w:hAnsi="Times New Roman"/>
          <w:sz w:val="28"/>
          <w:szCs w:val="28"/>
        </w:rPr>
      </w:pPr>
    </w:p>
    <w:p w:rsidR="00A8704A" w:rsidRPr="00A8704A" w:rsidRDefault="00A8704A" w:rsidP="009B3087">
      <w:pPr>
        <w:suppressAutoHyphens/>
        <w:spacing w:after="0" w:line="240" w:lineRule="auto"/>
        <w:ind w:firstLine="567"/>
        <w:jc w:val="both"/>
        <w:rPr>
          <w:rFonts w:ascii="Times New Roman" w:hAnsi="Times New Roman"/>
          <w:sz w:val="28"/>
          <w:szCs w:val="28"/>
        </w:rPr>
      </w:pPr>
      <w:r w:rsidRPr="00A8704A">
        <w:rPr>
          <w:rFonts w:ascii="Times New Roman" w:hAnsi="Times New Roman"/>
          <w:sz w:val="28"/>
          <w:szCs w:val="28"/>
        </w:rPr>
        <w:t xml:space="preserve">Не остаются без внимания выпускники университета. Вуз постоянно поддерживает с ними контакты. Для этой цели ежегодно обновляется база данных о выпускниках ВГМУ из числа иностранных граждан; создана страница выпускников на официальном сайте университета на русском и английском языках; созданы группы выпускников ВГМУ в социальных сетях </w:t>
      </w:r>
      <w:proofErr w:type="spellStart"/>
      <w:r w:rsidRPr="00A8704A">
        <w:rPr>
          <w:rFonts w:ascii="Times New Roman" w:hAnsi="Times New Roman"/>
          <w:sz w:val="28"/>
          <w:szCs w:val="28"/>
        </w:rPr>
        <w:t>Вконтакте</w:t>
      </w:r>
      <w:proofErr w:type="spellEnd"/>
      <w:r w:rsidRPr="00A8704A">
        <w:rPr>
          <w:rFonts w:ascii="Times New Roman" w:hAnsi="Times New Roman"/>
          <w:sz w:val="28"/>
          <w:szCs w:val="28"/>
        </w:rPr>
        <w:t xml:space="preserve"> и </w:t>
      </w:r>
      <w:proofErr w:type="spellStart"/>
      <w:r w:rsidRPr="00A8704A">
        <w:rPr>
          <w:rFonts w:ascii="Times New Roman" w:hAnsi="Times New Roman"/>
          <w:sz w:val="28"/>
          <w:szCs w:val="28"/>
        </w:rPr>
        <w:t>Facebook</w:t>
      </w:r>
      <w:proofErr w:type="spellEnd"/>
      <w:r w:rsidRPr="00A8704A">
        <w:rPr>
          <w:rFonts w:ascii="Times New Roman" w:hAnsi="Times New Roman"/>
          <w:sz w:val="28"/>
          <w:szCs w:val="28"/>
        </w:rPr>
        <w:t>.</w:t>
      </w:r>
    </w:p>
    <w:p w:rsidR="00C0583C" w:rsidRDefault="00C0583C" w:rsidP="00A8704A">
      <w:pPr>
        <w:suppressAutoHyphens/>
        <w:spacing w:after="0" w:line="240" w:lineRule="auto"/>
        <w:ind w:firstLine="567"/>
        <w:jc w:val="both"/>
        <w:rPr>
          <w:rFonts w:ascii="Times New Roman" w:hAnsi="Times New Roman"/>
          <w:sz w:val="28"/>
          <w:szCs w:val="28"/>
        </w:rPr>
      </w:pPr>
    </w:p>
    <w:p w:rsidR="0022728F" w:rsidRDefault="0022728F" w:rsidP="00A8704A">
      <w:pPr>
        <w:suppressAutoHyphens/>
        <w:spacing w:after="0" w:line="240" w:lineRule="auto"/>
        <w:ind w:firstLine="567"/>
        <w:jc w:val="both"/>
        <w:rPr>
          <w:rFonts w:ascii="Times New Roman" w:hAnsi="Times New Roman"/>
          <w:sz w:val="28"/>
          <w:szCs w:val="28"/>
        </w:rPr>
      </w:pPr>
    </w:p>
    <w:p w:rsidR="0022728F" w:rsidRPr="00A8704A" w:rsidRDefault="0022728F" w:rsidP="00A8704A">
      <w:pPr>
        <w:suppressAutoHyphens/>
        <w:spacing w:after="0" w:line="240" w:lineRule="auto"/>
        <w:ind w:firstLine="567"/>
        <w:jc w:val="both"/>
        <w:rPr>
          <w:rFonts w:ascii="Times New Roman" w:hAnsi="Times New Roman"/>
          <w:sz w:val="28"/>
          <w:szCs w:val="28"/>
        </w:rPr>
      </w:pPr>
    </w:p>
    <w:p w:rsidR="0087352D" w:rsidRDefault="00E7599C" w:rsidP="00B649DC">
      <w:pPr>
        <w:pBdr>
          <w:top w:val="single" w:sz="4" w:space="1" w:color="auto"/>
          <w:left w:val="single" w:sz="4" w:space="4" w:color="auto"/>
          <w:bottom w:val="single" w:sz="4" w:space="1" w:color="auto"/>
          <w:right w:val="single" w:sz="4" w:space="4" w:color="auto"/>
        </w:pBdr>
        <w:suppressAutoHyphens/>
        <w:spacing w:after="0" w:line="240" w:lineRule="auto"/>
        <w:ind w:firstLine="709"/>
        <w:rPr>
          <w:rFonts w:ascii="Times New Roman" w:hAnsi="Times New Roman"/>
          <w:b/>
          <w:sz w:val="28"/>
          <w:szCs w:val="28"/>
        </w:rPr>
      </w:pPr>
      <w:r>
        <w:rPr>
          <w:rFonts w:ascii="Times New Roman" w:hAnsi="Times New Roman"/>
          <w:b/>
          <w:sz w:val="28"/>
          <w:szCs w:val="28"/>
          <w:shd w:val="clear" w:color="auto" w:fill="FFFFFF"/>
        </w:rPr>
        <w:t>Ф</w:t>
      </w:r>
      <w:r w:rsidRPr="0087352D">
        <w:rPr>
          <w:rFonts w:ascii="Times New Roman" w:hAnsi="Times New Roman"/>
          <w:b/>
          <w:sz w:val="28"/>
          <w:szCs w:val="28"/>
          <w:shd w:val="clear" w:color="auto" w:fill="FFFFFF"/>
        </w:rPr>
        <w:t>инансово-хозяйственная</w:t>
      </w:r>
      <w:r>
        <w:rPr>
          <w:rFonts w:ascii="Times New Roman" w:hAnsi="Times New Roman"/>
          <w:b/>
          <w:sz w:val="28"/>
          <w:szCs w:val="28"/>
        </w:rPr>
        <w:t xml:space="preserve"> работа</w:t>
      </w:r>
    </w:p>
    <w:p w:rsidR="00BA45BA" w:rsidRDefault="00BA45BA" w:rsidP="00B649DC">
      <w:pPr>
        <w:suppressAutoHyphens/>
        <w:spacing w:after="0" w:line="240" w:lineRule="auto"/>
        <w:ind w:firstLine="709"/>
        <w:jc w:val="both"/>
        <w:rPr>
          <w:rFonts w:ascii="Times New Roman" w:hAnsi="Times New Roman"/>
          <w:b/>
          <w:sz w:val="28"/>
          <w:szCs w:val="28"/>
        </w:rPr>
      </w:pPr>
    </w:p>
    <w:p w:rsidR="007C2570" w:rsidRPr="00EA02CE" w:rsidRDefault="002C1BFA" w:rsidP="00B649DC">
      <w:pPr>
        <w:pBdr>
          <w:top w:val="single" w:sz="4" w:space="1" w:color="auto"/>
          <w:left w:val="single" w:sz="4" w:space="4" w:color="auto"/>
          <w:bottom w:val="single" w:sz="4" w:space="1" w:color="auto"/>
          <w:right w:val="single" w:sz="4" w:space="4" w:color="auto"/>
        </w:pBdr>
        <w:suppressAutoHyphens/>
        <w:spacing w:after="0" w:line="240" w:lineRule="auto"/>
        <w:ind w:firstLine="709"/>
        <w:jc w:val="both"/>
        <w:rPr>
          <w:rStyle w:val="a7"/>
          <w:rFonts w:ascii="Times New Roman" w:hAnsi="Times New Roman"/>
          <w:b w:val="0"/>
          <w:bCs w:val="0"/>
          <w:sz w:val="28"/>
          <w:szCs w:val="28"/>
        </w:rPr>
      </w:pPr>
      <w:r w:rsidRPr="00A84BBF">
        <w:rPr>
          <w:rFonts w:ascii="Times New Roman" w:hAnsi="Times New Roman"/>
          <w:sz w:val="28"/>
          <w:szCs w:val="28"/>
        </w:rPr>
        <w:lastRenderedPageBreak/>
        <w:t xml:space="preserve">2017 год был знаковый для нашего университета и сотрудников </w:t>
      </w:r>
      <w:r w:rsidR="00550080" w:rsidRPr="00A84BBF">
        <w:rPr>
          <w:rFonts w:ascii="Times New Roman" w:hAnsi="Times New Roman"/>
          <w:sz w:val="28"/>
          <w:szCs w:val="28"/>
        </w:rPr>
        <w:t>хозяйственной части в том числе</w:t>
      </w:r>
      <w:r w:rsidR="00EA02CE">
        <w:rPr>
          <w:rFonts w:ascii="Times New Roman" w:hAnsi="Times New Roman"/>
          <w:sz w:val="28"/>
          <w:szCs w:val="28"/>
        </w:rPr>
        <w:t xml:space="preserve"> </w:t>
      </w:r>
      <w:r w:rsidRPr="00EA02CE">
        <w:rPr>
          <w:rStyle w:val="a7"/>
          <w:rFonts w:ascii="Times New Roman" w:hAnsi="Times New Roman"/>
          <w:b w:val="0"/>
          <w:sz w:val="28"/>
          <w:szCs w:val="28"/>
          <w:shd w:val="clear" w:color="auto" w:fill="FFFFFF"/>
        </w:rPr>
        <w:t>1 сентября 2017 г</w:t>
      </w:r>
      <w:r w:rsidRPr="00EA02CE">
        <w:rPr>
          <w:rFonts w:ascii="Times New Roman" w:hAnsi="Times New Roman"/>
          <w:sz w:val="28"/>
          <w:szCs w:val="28"/>
          <w:shd w:val="clear" w:color="auto" w:fill="FFFFFF"/>
        </w:rPr>
        <w:t>. состоялось торжественное</w:t>
      </w:r>
      <w:r w:rsidRPr="00EA02CE">
        <w:rPr>
          <w:rStyle w:val="a7"/>
          <w:rFonts w:ascii="Times New Roman" w:hAnsi="Times New Roman"/>
          <w:b w:val="0"/>
          <w:sz w:val="28"/>
          <w:szCs w:val="28"/>
          <w:shd w:val="clear" w:color="auto" w:fill="FFFFFF"/>
        </w:rPr>
        <w:t xml:space="preserve"> </w:t>
      </w:r>
      <w:r w:rsidRPr="00EA02CE">
        <w:rPr>
          <w:rStyle w:val="a7"/>
          <w:rFonts w:ascii="Times New Roman" w:hAnsi="Times New Roman"/>
          <w:sz w:val="28"/>
          <w:szCs w:val="28"/>
          <w:shd w:val="clear" w:color="auto" w:fill="FFFFFF"/>
        </w:rPr>
        <w:t>открытие общежития №7</w:t>
      </w:r>
      <w:r w:rsidR="004E1188">
        <w:rPr>
          <w:rStyle w:val="a7"/>
          <w:rFonts w:ascii="Times New Roman" w:hAnsi="Times New Roman"/>
          <w:sz w:val="28"/>
          <w:szCs w:val="28"/>
          <w:shd w:val="clear" w:color="auto" w:fill="FFFFFF"/>
        </w:rPr>
        <w:t>.</w:t>
      </w:r>
      <w:r w:rsidRPr="00EA02CE">
        <w:rPr>
          <w:rStyle w:val="a7"/>
          <w:rFonts w:ascii="Times New Roman" w:hAnsi="Times New Roman"/>
          <w:b w:val="0"/>
          <w:sz w:val="28"/>
          <w:szCs w:val="28"/>
          <w:shd w:val="clear" w:color="auto" w:fill="FFFFFF"/>
        </w:rPr>
        <w:t xml:space="preserve"> </w:t>
      </w:r>
    </w:p>
    <w:p w:rsidR="001636CB" w:rsidRDefault="001636CB" w:rsidP="00B649DC">
      <w:pPr>
        <w:tabs>
          <w:tab w:val="left" w:pos="709"/>
        </w:tabs>
        <w:suppressAutoHyphens/>
        <w:spacing w:after="0" w:line="240" w:lineRule="auto"/>
        <w:ind w:left="567" w:firstLine="709"/>
        <w:jc w:val="both"/>
        <w:rPr>
          <w:rFonts w:ascii="Times New Roman" w:hAnsi="Times New Roman"/>
          <w:sz w:val="28"/>
          <w:szCs w:val="28"/>
        </w:rPr>
      </w:pPr>
    </w:p>
    <w:p w:rsidR="0004659C" w:rsidRDefault="0004659C" w:rsidP="00B649DC">
      <w:pPr>
        <w:tabs>
          <w:tab w:val="left" w:pos="709"/>
        </w:tabs>
        <w:suppressAutoHyphens/>
        <w:spacing w:after="0" w:line="240" w:lineRule="auto"/>
        <w:ind w:firstLine="709"/>
        <w:jc w:val="both"/>
        <w:rPr>
          <w:rFonts w:ascii="Times New Roman" w:hAnsi="Times New Roman"/>
          <w:b/>
          <w:sz w:val="28"/>
          <w:szCs w:val="28"/>
        </w:rPr>
      </w:pPr>
    </w:p>
    <w:p w:rsidR="002C1BFA" w:rsidRDefault="002C1BFA" w:rsidP="00B649DC">
      <w:pPr>
        <w:tabs>
          <w:tab w:val="left" w:pos="709"/>
        </w:tabs>
        <w:suppressAutoHyphens/>
        <w:spacing w:after="0" w:line="240" w:lineRule="auto"/>
        <w:ind w:firstLine="709"/>
        <w:jc w:val="both"/>
        <w:rPr>
          <w:rFonts w:ascii="Times New Roman" w:hAnsi="Times New Roman"/>
          <w:sz w:val="28"/>
          <w:szCs w:val="28"/>
          <w:shd w:val="clear" w:color="auto" w:fill="FFFFFF"/>
        </w:rPr>
      </w:pPr>
      <w:r w:rsidRPr="004E1188">
        <w:rPr>
          <w:rFonts w:ascii="Times New Roman" w:hAnsi="Times New Roman"/>
          <w:sz w:val="28"/>
          <w:szCs w:val="28"/>
        </w:rPr>
        <w:t xml:space="preserve">31 октября 2017 года состоялось торжественное </w:t>
      </w:r>
      <w:hyperlink r:id="rId8" w:history="1">
        <w:r w:rsidRPr="004E1188">
          <w:rPr>
            <w:rStyle w:val="a6"/>
            <w:rFonts w:ascii="Times New Roman" w:hAnsi="Times New Roman"/>
            <w:b/>
            <w:color w:val="auto"/>
            <w:sz w:val="28"/>
            <w:szCs w:val="28"/>
            <w:u w:val="none"/>
          </w:rPr>
          <w:t>открытие фитнес-клуба «</w:t>
        </w:r>
        <w:proofErr w:type="spellStart"/>
        <w:r w:rsidRPr="004E1188">
          <w:rPr>
            <w:rStyle w:val="a6"/>
            <w:rFonts w:ascii="Times New Roman" w:hAnsi="Times New Roman"/>
            <w:b/>
            <w:color w:val="auto"/>
            <w:sz w:val="28"/>
            <w:szCs w:val="28"/>
            <w:u w:val="none"/>
          </w:rPr>
          <w:t>Fortius</w:t>
        </w:r>
        <w:proofErr w:type="spellEnd"/>
        <w:r w:rsidRPr="004E1188">
          <w:rPr>
            <w:rStyle w:val="a6"/>
            <w:rFonts w:ascii="Times New Roman" w:hAnsi="Times New Roman"/>
            <w:b/>
            <w:color w:val="auto"/>
            <w:sz w:val="28"/>
            <w:szCs w:val="28"/>
            <w:u w:val="none"/>
          </w:rPr>
          <w:t>» в общежитии №5</w:t>
        </w:r>
      </w:hyperlink>
      <w:r w:rsidRPr="004E1188">
        <w:rPr>
          <w:rFonts w:ascii="Times New Roman" w:hAnsi="Times New Roman"/>
          <w:sz w:val="28"/>
          <w:szCs w:val="28"/>
          <w:shd w:val="clear" w:color="auto" w:fill="FFFFFF"/>
        </w:rPr>
        <w:t>.</w:t>
      </w:r>
      <w:r w:rsidRPr="002C1BFA">
        <w:rPr>
          <w:rFonts w:ascii="Times New Roman" w:hAnsi="Times New Roman"/>
          <w:sz w:val="28"/>
          <w:szCs w:val="28"/>
          <w:shd w:val="clear" w:color="auto" w:fill="FFFFFF"/>
        </w:rPr>
        <w:t xml:space="preserve"> В короткие сроки, за счет собственных средств университета была проведена реконструкция цокольного этажа общежития № 5, в результате чего спортивная общественность ВГМУ получила новые тренажёрный и фитнес-зал, оснащенные современным оборудованием и спортивным инвентарем.</w:t>
      </w:r>
    </w:p>
    <w:p w:rsidR="0087352D" w:rsidRDefault="0087352D" w:rsidP="002C1BFA">
      <w:pPr>
        <w:suppressAutoHyphens/>
        <w:spacing w:after="0" w:line="240" w:lineRule="auto"/>
        <w:ind w:firstLine="567"/>
        <w:jc w:val="both"/>
        <w:rPr>
          <w:rFonts w:ascii="Times New Roman" w:hAnsi="Times New Roman"/>
          <w:b/>
          <w:sz w:val="28"/>
          <w:szCs w:val="28"/>
        </w:rPr>
      </w:pPr>
    </w:p>
    <w:p w:rsidR="002C1BFA" w:rsidRPr="00C60960" w:rsidRDefault="002C1BFA" w:rsidP="002C1BFA">
      <w:pPr>
        <w:suppressAutoHyphens/>
        <w:spacing w:after="0" w:line="240" w:lineRule="auto"/>
        <w:ind w:firstLine="567"/>
        <w:jc w:val="both"/>
        <w:rPr>
          <w:rFonts w:ascii="Times New Roman" w:hAnsi="Times New Roman"/>
          <w:b/>
          <w:sz w:val="28"/>
          <w:szCs w:val="28"/>
        </w:rPr>
      </w:pPr>
      <w:r w:rsidRPr="00C60960">
        <w:rPr>
          <w:rFonts w:ascii="Times New Roman" w:hAnsi="Times New Roman"/>
          <w:b/>
          <w:sz w:val="28"/>
          <w:szCs w:val="28"/>
        </w:rPr>
        <w:t>Но не только эти важные объекты</w:t>
      </w:r>
      <w:r w:rsidR="00C60960">
        <w:rPr>
          <w:rFonts w:ascii="Times New Roman" w:hAnsi="Times New Roman"/>
          <w:b/>
          <w:sz w:val="28"/>
          <w:szCs w:val="28"/>
        </w:rPr>
        <w:t xml:space="preserve"> были завершены в 2017 году:</w:t>
      </w:r>
    </w:p>
    <w:p w:rsidR="001C6B9F" w:rsidRPr="001F0FAF" w:rsidRDefault="003C7FF0" w:rsidP="006D7A15">
      <w:pPr>
        <w:numPr>
          <w:ilvl w:val="0"/>
          <w:numId w:val="2"/>
        </w:numPr>
        <w:tabs>
          <w:tab w:val="left" w:pos="851"/>
        </w:tabs>
        <w:suppressAutoHyphens/>
        <w:spacing w:after="0" w:line="240" w:lineRule="auto"/>
        <w:ind w:left="0" w:firstLine="567"/>
        <w:jc w:val="both"/>
        <w:rPr>
          <w:rFonts w:ascii="Times New Roman" w:eastAsia="Calibri" w:hAnsi="Times New Roman"/>
          <w:sz w:val="28"/>
          <w:szCs w:val="28"/>
        </w:rPr>
      </w:pPr>
      <w:r w:rsidRPr="003C7FF0">
        <w:rPr>
          <w:rFonts w:ascii="Times New Roman" w:hAnsi="Times New Roman"/>
          <w:sz w:val="28"/>
          <w:szCs w:val="28"/>
        </w:rPr>
        <w:t>была завершена</w:t>
      </w:r>
      <w:r w:rsidRPr="00550080">
        <w:rPr>
          <w:rFonts w:ascii="Times New Roman" w:hAnsi="Times New Roman"/>
          <w:sz w:val="28"/>
          <w:szCs w:val="28"/>
        </w:rPr>
        <w:t xml:space="preserve"> </w:t>
      </w:r>
      <w:r w:rsidR="00F962B6" w:rsidRPr="00550080">
        <w:rPr>
          <w:rFonts w:ascii="Times New Roman" w:hAnsi="Times New Roman"/>
          <w:sz w:val="28"/>
          <w:szCs w:val="28"/>
        </w:rPr>
        <w:t>м</w:t>
      </w:r>
      <w:r w:rsidR="001C6B9F" w:rsidRPr="00550080">
        <w:rPr>
          <w:rFonts w:ascii="Times New Roman" w:eastAsia="Calibri" w:hAnsi="Times New Roman"/>
          <w:sz w:val="28"/>
          <w:szCs w:val="28"/>
        </w:rPr>
        <w:t xml:space="preserve">одернизация </w:t>
      </w:r>
      <w:r w:rsidR="00A8128B" w:rsidRPr="00550080">
        <w:rPr>
          <w:rFonts w:ascii="Times New Roman" w:eastAsia="Calibri" w:hAnsi="Times New Roman"/>
          <w:sz w:val="28"/>
          <w:szCs w:val="28"/>
        </w:rPr>
        <w:t>отделения пластической хирургии</w:t>
      </w:r>
      <w:r w:rsidR="001C6B9F" w:rsidRPr="00550080">
        <w:rPr>
          <w:rFonts w:ascii="Times New Roman" w:eastAsia="Calibri" w:hAnsi="Times New Roman"/>
          <w:sz w:val="28"/>
          <w:szCs w:val="28"/>
        </w:rPr>
        <w:t xml:space="preserve"> Клиники УО</w:t>
      </w:r>
      <w:r w:rsidR="00A8128B" w:rsidRPr="00550080">
        <w:rPr>
          <w:rFonts w:ascii="Times New Roman" w:eastAsia="Calibri" w:hAnsi="Times New Roman"/>
          <w:sz w:val="28"/>
          <w:szCs w:val="28"/>
        </w:rPr>
        <w:t> </w:t>
      </w:r>
      <w:r w:rsidR="001C6B9F" w:rsidRPr="00550080">
        <w:rPr>
          <w:rFonts w:ascii="Times New Roman" w:eastAsia="Calibri" w:hAnsi="Times New Roman"/>
          <w:sz w:val="28"/>
          <w:szCs w:val="28"/>
        </w:rPr>
        <w:t>«ВГМУ»</w:t>
      </w:r>
      <w:r w:rsidR="004205F7">
        <w:rPr>
          <w:rFonts w:ascii="Times New Roman" w:eastAsia="Calibri" w:hAnsi="Times New Roman"/>
          <w:sz w:val="28"/>
          <w:szCs w:val="28"/>
        </w:rPr>
        <w:t>:</w:t>
      </w:r>
      <w:r w:rsidR="00550080" w:rsidRPr="00550080">
        <w:rPr>
          <w:rFonts w:ascii="Times New Roman" w:eastAsia="Calibri" w:hAnsi="Times New Roman"/>
          <w:sz w:val="28"/>
          <w:szCs w:val="28"/>
        </w:rPr>
        <w:t xml:space="preserve"> </w:t>
      </w:r>
      <w:r w:rsidR="004205F7">
        <w:rPr>
          <w:rFonts w:ascii="Times New Roman" w:eastAsia="Calibri" w:hAnsi="Times New Roman"/>
          <w:sz w:val="28"/>
          <w:szCs w:val="28"/>
        </w:rPr>
        <w:t xml:space="preserve">1-я очередь строительства была сдана 1 марта 2017 года, 2-я очередь – 20 июля 2017 года. </w:t>
      </w:r>
      <w:r w:rsidR="00550080" w:rsidRPr="00550080">
        <w:rPr>
          <w:rFonts w:ascii="Times New Roman" w:hAnsi="Times New Roman"/>
          <w:sz w:val="28"/>
          <w:szCs w:val="28"/>
        </w:rPr>
        <w:t>По используемым материалам, медицинскому оборудованию, оснащению</w:t>
      </w:r>
      <w:r w:rsidR="00550080">
        <w:rPr>
          <w:rFonts w:ascii="Times New Roman" w:hAnsi="Times New Roman"/>
          <w:sz w:val="28"/>
          <w:szCs w:val="28"/>
        </w:rPr>
        <w:t>,</w:t>
      </w:r>
      <w:r w:rsidR="00550080" w:rsidRPr="00550080">
        <w:rPr>
          <w:rFonts w:ascii="Times New Roman" w:hAnsi="Times New Roman"/>
          <w:sz w:val="28"/>
          <w:szCs w:val="28"/>
        </w:rPr>
        <w:t xml:space="preserve"> </w:t>
      </w:r>
      <w:r w:rsidR="00550080" w:rsidRPr="00550080">
        <w:rPr>
          <w:rFonts w:ascii="Times New Roman" w:eastAsia="Calibri" w:hAnsi="Times New Roman"/>
          <w:sz w:val="28"/>
          <w:szCs w:val="28"/>
        </w:rPr>
        <w:t>отделени</w:t>
      </w:r>
      <w:r w:rsidR="00550080">
        <w:rPr>
          <w:rFonts w:ascii="Times New Roman" w:eastAsia="Calibri" w:hAnsi="Times New Roman"/>
          <w:sz w:val="28"/>
          <w:szCs w:val="28"/>
        </w:rPr>
        <w:t>е</w:t>
      </w:r>
      <w:r w:rsidR="00550080" w:rsidRPr="00550080">
        <w:rPr>
          <w:rFonts w:ascii="Times New Roman" w:eastAsia="Calibri" w:hAnsi="Times New Roman"/>
          <w:sz w:val="28"/>
          <w:szCs w:val="28"/>
        </w:rPr>
        <w:t xml:space="preserve"> пластической хирургии Клиники УО «ВГМУ»</w:t>
      </w:r>
      <w:r w:rsidR="00550080">
        <w:rPr>
          <w:rFonts w:ascii="Times New Roman" w:eastAsia="Calibri" w:hAnsi="Times New Roman"/>
          <w:sz w:val="28"/>
          <w:szCs w:val="28"/>
        </w:rPr>
        <w:t xml:space="preserve"> является </w:t>
      </w:r>
      <w:r w:rsidR="00550080" w:rsidRPr="00550080">
        <w:rPr>
          <w:rFonts w:ascii="Times New Roman" w:hAnsi="Times New Roman"/>
          <w:sz w:val="28"/>
          <w:szCs w:val="28"/>
        </w:rPr>
        <w:t>одним из самых современных в городе</w:t>
      </w:r>
      <w:r w:rsidR="001F0FAF">
        <w:rPr>
          <w:rFonts w:ascii="Times New Roman" w:hAnsi="Times New Roman"/>
          <w:sz w:val="28"/>
          <w:szCs w:val="28"/>
        </w:rPr>
        <w:t xml:space="preserve"> и республике.</w:t>
      </w:r>
    </w:p>
    <w:p w:rsidR="001C6B9F" w:rsidRDefault="00EE3EE2" w:rsidP="00EE3EE2">
      <w:pPr>
        <w:suppressAutoHyphens/>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В ноябре-декабре 2017 года на основании Постановления </w:t>
      </w:r>
      <w:proofErr w:type="spellStart"/>
      <w:r>
        <w:rPr>
          <w:rFonts w:ascii="Times New Roman" w:eastAsia="Calibri" w:hAnsi="Times New Roman"/>
          <w:sz w:val="28"/>
          <w:szCs w:val="28"/>
        </w:rPr>
        <w:t>СовМина</w:t>
      </w:r>
      <w:proofErr w:type="spellEnd"/>
      <w:r>
        <w:rPr>
          <w:rFonts w:ascii="Times New Roman" w:eastAsia="Calibri" w:hAnsi="Times New Roman"/>
          <w:sz w:val="28"/>
          <w:szCs w:val="28"/>
        </w:rPr>
        <w:t xml:space="preserve"> произведена безвозмездная передача 3-х этажного здания бывшей медсанчасти телезавода. В настоящее время осуществляются подготовительные работы по проектированию для размещения </w:t>
      </w:r>
      <w:r w:rsidR="00C60960">
        <w:rPr>
          <w:rFonts w:ascii="Times New Roman" w:eastAsia="Calibri" w:hAnsi="Times New Roman"/>
          <w:sz w:val="28"/>
          <w:szCs w:val="28"/>
        </w:rPr>
        <w:t>на его базе</w:t>
      </w:r>
      <w:r>
        <w:rPr>
          <w:rFonts w:ascii="Times New Roman" w:eastAsia="Calibri" w:hAnsi="Times New Roman"/>
          <w:sz w:val="28"/>
          <w:szCs w:val="28"/>
        </w:rPr>
        <w:t xml:space="preserve"> «ЦЕНТРА ПО ПРАКТИЧЕСКОЙ ПОДГОТОВКЕ И СИМУЛЯЦИОННОГО ОБУЧЕНИЯ» в рамках проекта «Модернизация системы </w:t>
      </w:r>
      <w:r w:rsidR="000F02B1">
        <w:rPr>
          <w:rFonts w:ascii="Times New Roman" w:eastAsia="Calibri" w:hAnsi="Times New Roman"/>
          <w:sz w:val="28"/>
          <w:szCs w:val="28"/>
        </w:rPr>
        <w:t>здравоохранения</w:t>
      </w:r>
      <w:r>
        <w:rPr>
          <w:rFonts w:ascii="Times New Roman" w:eastAsia="Calibri" w:hAnsi="Times New Roman"/>
          <w:sz w:val="28"/>
          <w:szCs w:val="28"/>
        </w:rPr>
        <w:t xml:space="preserve"> Республики Беларусь», финансируемого за счет средств Займа Международного банка реконструкции и развития.</w:t>
      </w:r>
    </w:p>
    <w:p w:rsidR="00C7487C" w:rsidRDefault="00C7487C" w:rsidP="002C1BFA">
      <w:pPr>
        <w:tabs>
          <w:tab w:val="left" w:pos="-993"/>
        </w:tabs>
        <w:suppressAutoHyphens/>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В 2017 году начаты разработки с дальнейшей реализацией работ по модернизации «Локально-вычислительной сети и системы электроснабжения помещений главного учебного корпуса 1-го этажа» и «Локально-вычислительной сети и телефонизации клиники УО «ВГМУ». Выполнение СМР запланировано на </w:t>
      </w:r>
      <w:r>
        <w:rPr>
          <w:rFonts w:ascii="Times New Roman" w:eastAsia="Calibri" w:hAnsi="Times New Roman"/>
          <w:sz w:val="28"/>
          <w:szCs w:val="28"/>
          <w:lang w:val="en-US"/>
        </w:rPr>
        <w:t>I</w:t>
      </w:r>
      <w:r>
        <w:rPr>
          <w:rFonts w:ascii="Times New Roman" w:eastAsia="Calibri" w:hAnsi="Times New Roman"/>
          <w:sz w:val="28"/>
          <w:szCs w:val="28"/>
        </w:rPr>
        <w:t>-е полугодие 2018 года.</w:t>
      </w:r>
    </w:p>
    <w:p w:rsidR="00C7487C" w:rsidRDefault="00C7487C" w:rsidP="002C1BFA">
      <w:pPr>
        <w:tabs>
          <w:tab w:val="left" w:pos="-993"/>
        </w:tabs>
        <w:suppressAutoHyphens/>
        <w:spacing w:after="0" w:line="240" w:lineRule="auto"/>
        <w:ind w:firstLine="567"/>
        <w:jc w:val="both"/>
        <w:rPr>
          <w:rFonts w:ascii="Times New Roman" w:eastAsia="Calibri" w:hAnsi="Times New Roman"/>
          <w:sz w:val="28"/>
          <w:szCs w:val="28"/>
        </w:rPr>
      </w:pPr>
    </w:p>
    <w:p w:rsidR="00C7487C" w:rsidRPr="00C7487C" w:rsidRDefault="00C7487C" w:rsidP="002C1BFA">
      <w:pPr>
        <w:tabs>
          <w:tab w:val="left" w:pos="-993"/>
        </w:tabs>
        <w:suppressAutoHyphens/>
        <w:spacing w:after="0" w:line="240" w:lineRule="auto"/>
        <w:ind w:firstLine="567"/>
        <w:jc w:val="both"/>
        <w:rPr>
          <w:rFonts w:ascii="Times New Roman" w:eastAsia="Calibri" w:hAnsi="Times New Roman"/>
          <w:b/>
          <w:sz w:val="28"/>
          <w:szCs w:val="28"/>
        </w:rPr>
      </w:pPr>
      <w:r w:rsidRPr="00C7487C">
        <w:rPr>
          <w:rFonts w:ascii="Times New Roman" w:eastAsia="Calibri" w:hAnsi="Times New Roman"/>
          <w:b/>
          <w:sz w:val="28"/>
          <w:szCs w:val="28"/>
        </w:rPr>
        <w:t>Хочется также отметить и огромную работу, проделанную в 2017 году собственными силами строительной бригады эксплуатационно-технического отдела:</w:t>
      </w:r>
    </w:p>
    <w:p w:rsidR="00C7487C" w:rsidRDefault="00C7487C" w:rsidP="002C1BFA">
      <w:pPr>
        <w:tabs>
          <w:tab w:val="left" w:pos="-993"/>
        </w:tabs>
        <w:suppressAutoHyphens/>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В </w:t>
      </w:r>
      <w:r w:rsidRPr="00C7487C">
        <w:rPr>
          <w:rFonts w:ascii="Times New Roman" w:eastAsia="Calibri" w:hAnsi="Times New Roman"/>
          <w:b/>
          <w:sz w:val="28"/>
          <w:szCs w:val="28"/>
        </w:rPr>
        <w:t>ГУК</w:t>
      </w:r>
      <w:r>
        <w:rPr>
          <w:rFonts w:ascii="Times New Roman" w:eastAsia="Calibri" w:hAnsi="Times New Roman"/>
          <w:sz w:val="28"/>
          <w:szCs w:val="28"/>
        </w:rPr>
        <w:t xml:space="preserve"> произведен ремонт порядка 20 кабинетов с выполнением всех общестроительных, электро- и сантехнических работ.</w:t>
      </w:r>
    </w:p>
    <w:p w:rsidR="0022728F" w:rsidRDefault="0022728F" w:rsidP="0087352D">
      <w:pPr>
        <w:suppressAutoHyphens/>
        <w:spacing w:after="0" w:line="240" w:lineRule="auto"/>
        <w:ind w:firstLine="567"/>
        <w:jc w:val="both"/>
        <w:rPr>
          <w:rFonts w:ascii="Times New Roman" w:hAnsi="Times New Roman"/>
          <w:b/>
          <w:sz w:val="28"/>
          <w:szCs w:val="28"/>
        </w:rPr>
      </w:pPr>
    </w:p>
    <w:p w:rsidR="00C81CCD" w:rsidRDefault="00C81CCD" w:rsidP="0087352D">
      <w:pPr>
        <w:suppressAutoHyphens/>
        <w:spacing w:after="0" w:line="240" w:lineRule="auto"/>
        <w:ind w:firstLine="567"/>
        <w:jc w:val="both"/>
        <w:rPr>
          <w:rFonts w:ascii="Times New Roman" w:hAnsi="Times New Roman"/>
          <w:b/>
          <w:sz w:val="28"/>
          <w:szCs w:val="28"/>
        </w:rPr>
      </w:pPr>
      <w:r w:rsidRPr="00C81CCD">
        <w:rPr>
          <w:rFonts w:ascii="Times New Roman" w:hAnsi="Times New Roman"/>
          <w:b/>
          <w:sz w:val="28"/>
          <w:szCs w:val="28"/>
        </w:rPr>
        <w:t>Расходы по внебюджетной деятельности университета за</w:t>
      </w:r>
      <w:r w:rsidR="00B14B4E">
        <w:rPr>
          <w:rFonts w:ascii="Times New Roman" w:hAnsi="Times New Roman"/>
          <w:b/>
          <w:sz w:val="28"/>
          <w:szCs w:val="28"/>
        </w:rPr>
        <w:t xml:space="preserve"> </w:t>
      </w:r>
      <w:r w:rsidRPr="00C81CCD">
        <w:rPr>
          <w:rFonts w:ascii="Times New Roman" w:hAnsi="Times New Roman"/>
          <w:b/>
          <w:sz w:val="28"/>
          <w:szCs w:val="28"/>
        </w:rPr>
        <w:t>2017год</w:t>
      </w:r>
    </w:p>
    <w:tbl>
      <w:tblPr>
        <w:tblW w:w="8647" w:type="dxa"/>
        <w:tblInd w:w="534" w:type="dxa"/>
        <w:tblLook w:val="04A0" w:firstRow="1" w:lastRow="0" w:firstColumn="1" w:lastColumn="0" w:noHBand="0" w:noVBand="1"/>
      </w:tblPr>
      <w:tblGrid>
        <w:gridCol w:w="960"/>
        <w:gridCol w:w="4569"/>
        <w:gridCol w:w="3118"/>
      </w:tblGrid>
      <w:tr w:rsidR="00C81CCD" w:rsidRPr="00C81CCD" w:rsidTr="00C81CCD">
        <w:trPr>
          <w:trHeight w:val="36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81CCD" w:rsidRPr="00C81CCD" w:rsidRDefault="00C81CCD" w:rsidP="00A70DEA">
            <w:pPr>
              <w:spacing w:after="0" w:line="240" w:lineRule="auto"/>
              <w:jc w:val="center"/>
              <w:rPr>
                <w:rFonts w:ascii="Times New Roman" w:hAnsi="Times New Roman" w:cs="Arial"/>
                <w:sz w:val="28"/>
                <w:szCs w:val="28"/>
                <w:lang w:eastAsia="ru-RU"/>
              </w:rPr>
            </w:pPr>
          </w:p>
        </w:tc>
        <w:tc>
          <w:tcPr>
            <w:tcW w:w="4569" w:type="dxa"/>
            <w:tcBorders>
              <w:top w:val="single" w:sz="8" w:space="0" w:color="auto"/>
              <w:left w:val="nil"/>
              <w:bottom w:val="single" w:sz="4" w:space="0" w:color="auto"/>
              <w:right w:val="single" w:sz="4" w:space="0" w:color="auto"/>
            </w:tcBorders>
            <w:shd w:val="clear" w:color="auto" w:fill="auto"/>
            <w:noWrap/>
            <w:vAlign w:val="bottom"/>
            <w:hideMark/>
          </w:tcPr>
          <w:p w:rsidR="00C81CCD" w:rsidRPr="00C81CCD" w:rsidRDefault="00C81CCD" w:rsidP="00A70DEA">
            <w:pPr>
              <w:spacing w:after="0" w:line="240" w:lineRule="auto"/>
              <w:jc w:val="center"/>
              <w:rPr>
                <w:rFonts w:ascii="Times New Roman" w:hAnsi="Times New Roman" w:cs="Arial"/>
                <w:b/>
                <w:sz w:val="28"/>
                <w:szCs w:val="28"/>
                <w:lang w:eastAsia="ru-RU"/>
              </w:rPr>
            </w:pPr>
            <w:r w:rsidRPr="00C81CCD">
              <w:rPr>
                <w:rFonts w:ascii="Times New Roman" w:hAnsi="Times New Roman" w:cs="Arial"/>
                <w:b/>
                <w:sz w:val="28"/>
                <w:szCs w:val="28"/>
                <w:lang w:eastAsia="ru-RU"/>
              </w:rPr>
              <w:t>вид расходов</w:t>
            </w:r>
          </w:p>
        </w:tc>
        <w:tc>
          <w:tcPr>
            <w:tcW w:w="3118" w:type="dxa"/>
            <w:tcBorders>
              <w:top w:val="single" w:sz="8" w:space="0" w:color="auto"/>
              <w:left w:val="nil"/>
              <w:bottom w:val="single" w:sz="4" w:space="0" w:color="auto"/>
              <w:right w:val="single" w:sz="8" w:space="0" w:color="auto"/>
            </w:tcBorders>
            <w:shd w:val="clear" w:color="auto" w:fill="auto"/>
            <w:noWrap/>
            <w:vAlign w:val="bottom"/>
            <w:hideMark/>
          </w:tcPr>
          <w:p w:rsidR="00C81CCD" w:rsidRPr="00C81CCD" w:rsidRDefault="00C81CCD" w:rsidP="00A70DEA">
            <w:pPr>
              <w:spacing w:after="0" w:line="240" w:lineRule="auto"/>
              <w:jc w:val="center"/>
              <w:rPr>
                <w:rFonts w:ascii="Times New Roman" w:hAnsi="Times New Roman" w:cs="Arial"/>
                <w:b/>
                <w:sz w:val="28"/>
                <w:szCs w:val="28"/>
                <w:lang w:eastAsia="ru-RU"/>
              </w:rPr>
            </w:pPr>
            <w:proofErr w:type="spellStart"/>
            <w:r w:rsidRPr="00C81CCD">
              <w:rPr>
                <w:rFonts w:ascii="Times New Roman" w:hAnsi="Times New Roman" w:cs="Arial"/>
                <w:b/>
                <w:sz w:val="28"/>
                <w:szCs w:val="28"/>
                <w:lang w:eastAsia="ru-RU"/>
              </w:rPr>
              <w:t>руб</w:t>
            </w:r>
            <w:proofErr w:type="spellEnd"/>
            <w:r w:rsidRPr="00C81CCD">
              <w:rPr>
                <w:rFonts w:ascii="Times New Roman" w:hAnsi="Times New Roman" w:cs="Arial"/>
                <w:b/>
                <w:sz w:val="28"/>
                <w:szCs w:val="28"/>
                <w:lang w:eastAsia="ru-RU"/>
              </w:rPr>
              <w:t>, копейки</w:t>
            </w:r>
          </w:p>
        </w:tc>
      </w:tr>
      <w:tr w:rsidR="00C81CCD" w:rsidRPr="00C81CCD" w:rsidTr="00C81CCD">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81CCD" w:rsidRPr="00C81CCD" w:rsidRDefault="00C81CCD" w:rsidP="00C81CCD">
            <w:pPr>
              <w:spacing w:after="0" w:line="240" w:lineRule="auto"/>
              <w:rPr>
                <w:rFonts w:ascii="Times New Roman" w:hAnsi="Times New Roman" w:cs="Arial"/>
                <w:sz w:val="28"/>
                <w:szCs w:val="28"/>
                <w:lang w:eastAsia="ru-RU"/>
              </w:rPr>
            </w:pPr>
            <w:r w:rsidRPr="00C81CCD">
              <w:rPr>
                <w:rFonts w:ascii="Times New Roman" w:hAnsi="Times New Roman" w:cs="Arial"/>
                <w:sz w:val="28"/>
                <w:szCs w:val="28"/>
                <w:lang w:eastAsia="ru-RU"/>
              </w:rPr>
              <w:t>1.</w:t>
            </w:r>
          </w:p>
        </w:tc>
        <w:tc>
          <w:tcPr>
            <w:tcW w:w="4569" w:type="dxa"/>
            <w:tcBorders>
              <w:top w:val="nil"/>
              <w:left w:val="nil"/>
              <w:bottom w:val="single" w:sz="4" w:space="0" w:color="auto"/>
              <w:right w:val="single" w:sz="4" w:space="0" w:color="auto"/>
            </w:tcBorders>
            <w:shd w:val="clear" w:color="auto" w:fill="auto"/>
            <w:noWrap/>
            <w:vAlign w:val="bottom"/>
            <w:hideMark/>
          </w:tcPr>
          <w:p w:rsidR="00C81CCD" w:rsidRPr="00C81CCD" w:rsidRDefault="00C81CCD" w:rsidP="00C81CCD">
            <w:pPr>
              <w:spacing w:after="0" w:line="240" w:lineRule="auto"/>
              <w:rPr>
                <w:rFonts w:ascii="Times New Roman" w:hAnsi="Times New Roman" w:cs="Arial"/>
                <w:sz w:val="28"/>
                <w:szCs w:val="28"/>
                <w:lang w:eastAsia="ru-RU"/>
              </w:rPr>
            </w:pPr>
            <w:r w:rsidRPr="00C81CCD">
              <w:rPr>
                <w:rFonts w:ascii="Times New Roman" w:hAnsi="Times New Roman" w:cs="Arial"/>
                <w:sz w:val="28"/>
                <w:szCs w:val="28"/>
                <w:lang w:eastAsia="ru-RU"/>
              </w:rPr>
              <w:t>заработная плата</w:t>
            </w:r>
          </w:p>
        </w:tc>
        <w:tc>
          <w:tcPr>
            <w:tcW w:w="3118" w:type="dxa"/>
            <w:tcBorders>
              <w:top w:val="nil"/>
              <w:left w:val="nil"/>
              <w:bottom w:val="single" w:sz="4" w:space="0" w:color="auto"/>
              <w:right w:val="single" w:sz="8" w:space="0" w:color="auto"/>
            </w:tcBorders>
            <w:shd w:val="clear" w:color="auto" w:fill="auto"/>
            <w:noWrap/>
            <w:vAlign w:val="bottom"/>
            <w:hideMark/>
          </w:tcPr>
          <w:p w:rsidR="00C81CCD" w:rsidRPr="00C81CCD" w:rsidRDefault="00C81CCD" w:rsidP="00C81CCD">
            <w:pPr>
              <w:spacing w:after="0" w:line="240" w:lineRule="auto"/>
              <w:jc w:val="right"/>
              <w:rPr>
                <w:rFonts w:ascii="Times New Roman" w:hAnsi="Times New Roman" w:cs="Arial"/>
                <w:sz w:val="28"/>
                <w:szCs w:val="28"/>
                <w:lang w:eastAsia="ru-RU"/>
              </w:rPr>
            </w:pPr>
            <w:r w:rsidRPr="00C81CCD">
              <w:rPr>
                <w:rFonts w:ascii="Times New Roman" w:hAnsi="Times New Roman" w:cs="Arial"/>
                <w:sz w:val="28"/>
                <w:szCs w:val="28"/>
                <w:lang w:eastAsia="ru-RU"/>
              </w:rPr>
              <w:t>3 280 116,98</w:t>
            </w:r>
          </w:p>
        </w:tc>
      </w:tr>
      <w:tr w:rsidR="00C81CCD" w:rsidRPr="00C81CCD" w:rsidTr="00C81CCD">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81CCD" w:rsidRPr="00C81CCD" w:rsidRDefault="00C81CCD" w:rsidP="00C81CCD">
            <w:pPr>
              <w:spacing w:after="0" w:line="240" w:lineRule="auto"/>
              <w:rPr>
                <w:rFonts w:ascii="Times New Roman" w:hAnsi="Times New Roman" w:cs="Arial"/>
                <w:sz w:val="28"/>
                <w:szCs w:val="28"/>
                <w:lang w:eastAsia="ru-RU"/>
              </w:rPr>
            </w:pPr>
            <w:r w:rsidRPr="00C81CCD">
              <w:rPr>
                <w:rFonts w:ascii="Times New Roman" w:hAnsi="Times New Roman" w:cs="Arial"/>
                <w:sz w:val="28"/>
                <w:szCs w:val="28"/>
                <w:lang w:eastAsia="ru-RU"/>
              </w:rPr>
              <w:t>2.</w:t>
            </w:r>
          </w:p>
        </w:tc>
        <w:tc>
          <w:tcPr>
            <w:tcW w:w="4569" w:type="dxa"/>
            <w:tcBorders>
              <w:top w:val="nil"/>
              <w:left w:val="nil"/>
              <w:bottom w:val="single" w:sz="4" w:space="0" w:color="auto"/>
              <w:right w:val="single" w:sz="4" w:space="0" w:color="auto"/>
            </w:tcBorders>
            <w:shd w:val="clear" w:color="auto" w:fill="auto"/>
            <w:noWrap/>
            <w:vAlign w:val="bottom"/>
            <w:hideMark/>
          </w:tcPr>
          <w:p w:rsidR="00C81CCD" w:rsidRPr="00C81CCD" w:rsidRDefault="00C81CCD" w:rsidP="00C81CCD">
            <w:pPr>
              <w:spacing w:after="0" w:line="240" w:lineRule="auto"/>
              <w:rPr>
                <w:rFonts w:ascii="Times New Roman" w:hAnsi="Times New Roman" w:cs="Arial"/>
                <w:sz w:val="28"/>
                <w:szCs w:val="28"/>
                <w:lang w:eastAsia="ru-RU"/>
              </w:rPr>
            </w:pPr>
            <w:r w:rsidRPr="00C81CCD">
              <w:rPr>
                <w:rFonts w:ascii="Times New Roman" w:hAnsi="Times New Roman" w:cs="Arial"/>
                <w:sz w:val="28"/>
                <w:szCs w:val="28"/>
                <w:lang w:eastAsia="ru-RU"/>
              </w:rPr>
              <w:t>премии за счет прибыли</w:t>
            </w:r>
          </w:p>
        </w:tc>
        <w:tc>
          <w:tcPr>
            <w:tcW w:w="3118" w:type="dxa"/>
            <w:tcBorders>
              <w:top w:val="nil"/>
              <w:left w:val="nil"/>
              <w:bottom w:val="single" w:sz="4" w:space="0" w:color="auto"/>
              <w:right w:val="single" w:sz="8" w:space="0" w:color="auto"/>
            </w:tcBorders>
            <w:shd w:val="clear" w:color="auto" w:fill="auto"/>
            <w:noWrap/>
            <w:vAlign w:val="bottom"/>
            <w:hideMark/>
          </w:tcPr>
          <w:p w:rsidR="00C81CCD" w:rsidRPr="00C81CCD" w:rsidRDefault="00C81CCD" w:rsidP="00C81CCD">
            <w:pPr>
              <w:spacing w:after="0" w:line="240" w:lineRule="auto"/>
              <w:jc w:val="right"/>
              <w:rPr>
                <w:rFonts w:ascii="Times New Roman" w:hAnsi="Times New Roman" w:cs="Arial"/>
                <w:sz w:val="28"/>
                <w:szCs w:val="28"/>
                <w:lang w:eastAsia="ru-RU"/>
              </w:rPr>
            </w:pPr>
            <w:r w:rsidRPr="00C81CCD">
              <w:rPr>
                <w:rFonts w:ascii="Times New Roman" w:hAnsi="Times New Roman" w:cs="Arial"/>
                <w:sz w:val="28"/>
                <w:szCs w:val="28"/>
                <w:lang w:eastAsia="ru-RU"/>
              </w:rPr>
              <w:t>3 104 026,02</w:t>
            </w:r>
          </w:p>
        </w:tc>
      </w:tr>
      <w:tr w:rsidR="00C81CCD" w:rsidRPr="00C81CCD" w:rsidTr="00C81CCD">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81CCD" w:rsidRPr="00C81CCD" w:rsidRDefault="00450816" w:rsidP="00C81CCD">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3</w:t>
            </w:r>
            <w:r w:rsidR="00C81CCD" w:rsidRPr="00C81CCD">
              <w:rPr>
                <w:rFonts w:ascii="Times New Roman" w:hAnsi="Times New Roman" w:cs="Arial"/>
                <w:sz w:val="28"/>
                <w:szCs w:val="28"/>
                <w:lang w:eastAsia="ru-RU"/>
              </w:rPr>
              <w:t>.</w:t>
            </w:r>
          </w:p>
        </w:tc>
        <w:tc>
          <w:tcPr>
            <w:tcW w:w="4569" w:type="dxa"/>
            <w:tcBorders>
              <w:top w:val="nil"/>
              <w:left w:val="nil"/>
              <w:bottom w:val="single" w:sz="4" w:space="0" w:color="auto"/>
              <w:right w:val="single" w:sz="4" w:space="0" w:color="auto"/>
            </w:tcBorders>
            <w:shd w:val="clear" w:color="auto" w:fill="auto"/>
            <w:noWrap/>
            <w:vAlign w:val="bottom"/>
            <w:hideMark/>
          </w:tcPr>
          <w:p w:rsidR="00C81CCD" w:rsidRPr="00C81CCD" w:rsidRDefault="00C81CCD" w:rsidP="00C81CCD">
            <w:pPr>
              <w:spacing w:after="0" w:line="240" w:lineRule="auto"/>
              <w:rPr>
                <w:rFonts w:ascii="Times New Roman" w:hAnsi="Times New Roman" w:cs="Arial"/>
                <w:sz w:val="28"/>
                <w:szCs w:val="28"/>
                <w:lang w:eastAsia="ru-RU"/>
              </w:rPr>
            </w:pPr>
            <w:r w:rsidRPr="00C81CCD">
              <w:rPr>
                <w:rFonts w:ascii="Times New Roman" w:hAnsi="Times New Roman" w:cs="Arial"/>
                <w:sz w:val="28"/>
                <w:szCs w:val="28"/>
                <w:lang w:eastAsia="ru-RU"/>
              </w:rPr>
              <w:t>затраты на науку за счет прибыли</w:t>
            </w:r>
          </w:p>
        </w:tc>
        <w:tc>
          <w:tcPr>
            <w:tcW w:w="3118" w:type="dxa"/>
            <w:tcBorders>
              <w:top w:val="nil"/>
              <w:left w:val="nil"/>
              <w:bottom w:val="single" w:sz="4" w:space="0" w:color="auto"/>
              <w:right w:val="single" w:sz="8" w:space="0" w:color="auto"/>
            </w:tcBorders>
            <w:shd w:val="clear" w:color="auto" w:fill="auto"/>
            <w:noWrap/>
            <w:vAlign w:val="bottom"/>
            <w:hideMark/>
          </w:tcPr>
          <w:p w:rsidR="00C81CCD" w:rsidRPr="00C81CCD" w:rsidRDefault="00C81CCD" w:rsidP="00C81CCD">
            <w:pPr>
              <w:spacing w:after="0" w:line="240" w:lineRule="auto"/>
              <w:jc w:val="right"/>
              <w:rPr>
                <w:rFonts w:ascii="Times New Roman" w:hAnsi="Times New Roman" w:cs="Arial"/>
                <w:sz w:val="28"/>
                <w:szCs w:val="28"/>
                <w:lang w:eastAsia="ru-RU"/>
              </w:rPr>
            </w:pPr>
            <w:r w:rsidRPr="00C81CCD">
              <w:rPr>
                <w:rFonts w:ascii="Times New Roman" w:hAnsi="Times New Roman" w:cs="Arial"/>
                <w:sz w:val="28"/>
                <w:szCs w:val="28"/>
                <w:lang w:eastAsia="ru-RU"/>
              </w:rPr>
              <w:t>239 347,99</w:t>
            </w:r>
          </w:p>
        </w:tc>
      </w:tr>
      <w:tr w:rsidR="00C81CCD" w:rsidRPr="00C81CCD" w:rsidTr="00C81CCD">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81CCD" w:rsidRPr="00C81CCD" w:rsidRDefault="00450816" w:rsidP="00C81CCD">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4</w:t>
            </w:r>
            <w:r w:rsidR="00C81CCD" w:rsidRPr="00C81CCD">
              <w:rPr>
                <w:rFonts w:ascii="Times New Roman" w:hAnsi="Times New Roman" w:cs="Arial"/>
                <w:sz w:val="28"/>
                <w:szCs w:val="28"/>
                <w:lang w:eastAsia="ru-RU"/>
              </w:rPr>
              <w:t xml:space="preserve">. </w:t>
            </w:r>
          </w:p>
        </w:tc>
        <w:tc>
          <w:tcPr>
            <w:tcW w:w="4569" w:type="dxa"/>
            <w:tcBorders>
              <w:top w:val="nil"/>
              <w:left w:val="nil"/>
              <w:bottom w:val="single" w:sz="4" w:space="0" w:color="auto"/>
              <w:right w:val="single" w:sz="4" w:space="0" w:color="auto"/>
            </w:tcBorders>
            <w:shd w:val="clear" w:color="auto" w:fill="auto"/>
            <w:noWrap/>
            <w:vAlign w:val="bottom"/>
            <w:hideMark/>
          </w:tcPr>
          <w:p w:rsidR="00C81CCD" w:rsidRPr="00C81CCD" w:rsidRDefault="00450816" w:rsidP="00C81CCD">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на командировки</w:t>
            </w:r>
          </w:p>
        </w:tc>
        <w:tc>
          <w:tcPr>
            <w:tcW w:w="3118" w:type="dxa"/>
            <w:tcBorders>
              <w:top w:val="nil"/>
              <w:left w:val="nil"/>
              <w:bottom w:val="single" w:sz="4" w:space="0" w:color="auto"/>
              <w:right w:val="single" w:sz="8" w:space="0" w:color="auto"/>
            </w:tcBorders>
            <w:shd w:val="clear" w:color="auto" w:fill="auto"/>
            <w:noWrap/>
            <w:vAlign w:val="bottom"/>
            <w:hideMark/>
          </w:tcPr>
          <w:p w:rsidR="00C81CCD" w:rsidRPr="00C81CCD" w:rsidRDefault="00C81CCD" w:rsidP="00C81CCD">
            <w:pPr>
              <w:spacing w:after="0" w:line="240" w:lineRule="auto"/>
              <w:jc w:val="right"/>
              <w:rPr>
                <w:rFonts w:ascii="Times New Roman" w:hAnsi="Times New Roman" w:cs="Arial"/>
                <w:sz w:val="28"/>
                <w:szCs w:val="28"/>
                <w:lang w:eastAsia="ru-RU"/>
              </w:rPr>
            </w:pPr>
            <w:r w:rsidRPr="00C81CCD">
              <w:rPr>
                <w:rFonts w:ascii="Times New Roman" w:hAnsi="Times New Roman" w:cs="Arial"/>
                <w:sz w:val="28"/>
                <w:szCs w:val="28"/>
                <w:lang w:eastAsia="ru-RU"/>
              </w:rPr>
              <w:t>121 326,90</w:t>
            </w:r>
          </w:p>
        </w:tc>
      </w:tr>
      <w:tr w:rsidR="00C81CCD" w:rsidRPr="00C81CCD" w:rsidTr="00C81CCD">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C81CCD" w:rsidRPr="00C81CCD" w:rsidRDefault="00450816" w:rsidP="0045081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lastRenderedPageBreak/>
              <w:t>5</w:t>
            </w:r>
            <w:r w:rsidR="00C81CCD">
              <w:rPr>
                <w:rFonts w:ascii="Times New Roman" w:hAnsi="Times New Roman" w:cs="Arial"/>
                <w:sz w:val="28"/>
                <w:szCs w:val="28"/>
                <w:lang w:eastAsia="ru-RU"/>
              </w:rPr>
              <w:t>.</w:t>
            </w:r>
          </w:p>
        </w:tc>
        <w:tc>
          <w:tcPr>
            <w:tcW w:w="4569" w:type="dxa"/>
            <w:tcBorders>
              <w:top w:val="nil"/>
              <w:left w:val="nil"/>
              <w:bottom w:val="single" w:sz="4" w:space="0" w:color="auto"/>
              <w:right w:val="single" w:sz="4" w:space="0" w:color="auto"/>
            </w:tcBorders>
            <w:shd w:val="clear" w:color="auto" w:fill="auto"/>
            <w:noWrap/>
            <w:vAlign w:val="bottom"/>
            <w:hideMark/>
          </w:tcPr>
          <w:p w:rsidR="00C81CCD" w:rsidRPr="00C81CCD" w:rsidRDefault="00C81CCD" w:rsidP="00C81CCD">
            <w:pPr>
              <w:spacing w:after="0" w:line="240" w:lineRule="auto"/>
              <w:rPr>
                <w:rFonts w:ascii="Times New Roman" w:hAnsi="Times New Roman" w:cs="Arial"/>
                <w:sz w:val="28"/>
                <w:szCs w:val="28"/>
                <w:lang w:eastAsia="ru-RU"/>
              </w:rPr>
            </w:pPr>
            <w:r w:rsidRPr="00C81CCD">
              <w:rPr>
                <w:rFonts w:ascii="Times New Roman" w:hAnsi="Times New Roman" w:cs="Arial"/>
                <w:sz w:val="28"/>
                <w:szCs w:val="28"/>
                <w:lang w:eastAsia="ru-RU"/>
              </w:rPr>
              <w:t>на оборудование</w:t>
            </w:r>
          </w:p>
        </w:tc>
        <w:tc>
          <w:tcPr>
            <w:tcW w:w="3118" w:type="dxa"/>
            <w:tcBorders>
              <w:top w:val="nil"/>
              <w:left w:val="nil"/>
              <w:bottom w:val="single" w:sz="4" w:space="0" w:color="auto"/>
              <w:right w:val="single" w:sz="8" w:space="0" w:color="auto"/>
            </w:tcBorders>
            <w:shd w:val="clear" w:color="auto" w:fill="auto"/>
            <w:noWrap/>
            <w:vAlign w:val="bottom"/>
            <w:hideMark/>
          </w:tcPr>
          <w:p w:rsidR="00C81CCD" w:rsidRPr="00C81CCD" w:rsidRDefault="00C81CCD" w:rsidP="00C81CCD">
            <w:pPr>
              <w:spacing w:after="0" w:line="240" w:lineRule="auto"/>
              <w:jc w:val="right"/>
              <w:rPr>
                <w:rFonts w:ascii="Times New Roman" w:hAnsi="Times New Roman" w:cs="Arial"/>
                <w:sz w:val="28"/>
                <w:szCs w:val="28"/>
                <w:lang w:eastAsia="ru-RU"/>
              </w:rPr>
            </w:pPr>
            <w:r w:rsidRPr="00C81CCD">
              <w:rPr>
                <w:rFonts w:ascii="Times New Roman" w:hAnsi="Times New Roman" w:cs="Arial"/>
                <w:sz w:val="28"/>
                <w:szCs w:val="28"/>
                <w:lang w:eastAsia="ru-RU"/>
              </w:rPr>
              <w:t>450 978,00</w:t>
            </w:r>
          </w:p>
        </w:tc>
      </w:tr>
    </w:tbl>
    <w:p w:rsidR="00C81CCD" w:rsidRPr="00DE55C8" w:rsidRDefault="00C81CCD" w:rsidP="0087352D">
      <w:pPr>
        <w:suppressAutoHyphens/>
        <w:spacing w:after="0" w:line="240" w:lineRule="auto"/>
        <w:ind w:firstLine="567"/>
        <w:jc w:val="both"/>
        <w:rPr>
          <w:rFonts w:ascii="Times New Roman" w:hAnsi="Times New Roman"/>
          <w:b/>
          <w:sz w:val="28"/>
          <w:szCs w:val="28"/>
        </w:rPr>
      </w:pPr>
    </w:p>
    <w:p w:rsidR="00BA66B0" w:rsidRPr="00C81CCD" w:rsidRDefault="001F0FAF" w:rsidP="00C81CCD">
      <w:pPr>
        <w:spacing w:after="0" w:line="240" w:lineRule="auto"/>
        <w:ind w:firstLine="425"/>
        <w:jc w:val="both"/>
        <w:rPr>
          <w:rFonts w:ascii="Times New Roman" w:hAnsi="Times New Roman"/>
          <w:sz w:val="28"/>
          <w:szCs w:val="28"/>
        </w:rPr>
      </w:pPr>
      <w:r w:rsidRPr="00C81CCD">
        <w:rPr>
          <w:rFonts w:ascii="Times New Roman" w:hAnsi="Times New Roman"/>
          <w:sz w:val="28"/>
          <w:szCs w:val="28"/>
        </w:rPr>
        <w:t>Постоянно обновляется материально-техническая база университета. Так в</w:t>
      </w:r>
      <w:r w:rsidR="00BA66B0" w:rsidRPr="00C81CCD">
        <w:rPr>
          <w:rFonts w:ascii="Times New Roman" w:hAnsi="Times New Roman"/>
          <w:sz w:val="28"/>
          <w:szCs w:val="28"/>
        </w:rPr>
        <w:t xml:space="preserve"> 2017 году проведено закупок на общую сумму более 1,00 млн. руб., в результате проведенных процедур сумма </w:t>
      </w:r>
      <w:r w:rsidR="00916B7B" w:rsidRPr="00C81CCD">
        <w:rPr>
          <w:rFonts w:ascii="Times New Roman" w:hAnsi="Times New Roman"/>
          <w:sz w:val="28"/>
          <w:szCs w:val="28"/>
        </w:rPr>
        <w:t>экономии</w:t>
      </w:r>
      <w:r w:rsidR="00BA66B0" w:rsidRPr="00C81CCD">
        <w:rPr>
          <w:rFonts w:ascii="Times New Roman" w:hAnsi="Times New Roman"/>
          <w:sz w:val="28"/>
          <w:szCs w:val="28"/>
        </w:rPr>
        <w:t xml:space="preserve"> денежных средств соста</w:t>
      </w:r>
      <w:r w:rsidR="00916B7B" w:rsidRPr="00C81CCD">
        <w:rPr>
          <w:rFonts w:ascii="Times New Roman" w:hAnsi="Times New Roman"/>
          <w:sz w:val="28"/>
          <w:szCs w:val="28"/>
        </w:rPr>
        <w:t>в</w:t>
      </w:r>
      <w:r w:rsidR="00BA66B0" w:rsidRPr="00C81CCD">
        <w:rPr>
          <w:rFonts w:ascii="Times New Roman" w:hAnsi="Times New Roman"/>
          <w:sz w:val="28"/>
          <w:szCs w:val="28"/>
        </w:rPr>
        <w:t>ила более 1</w:t>
      </w:r>
      <w:r w:rsidR="00916B7B" w:rsidRPr="00C81CCD">
        <w:rPr>
          <w:rFonts w:ascii="Times New Roman" w:hAnsi="Times New Roman"/>
          <w:sz w:val="28"/>
          <w:szCs w:val="28"/>
        </w:rPr>
        <w:t>00</w:t>
      </w:r>
      <w:r w:rsidR="00BA66B0" w:rsidRPr="00C81CCD">
        <w:rPr>
          <w:rFonts w:ascii="Times New Roman" w:hAnsi="Times New Roman"/>
          <w:sz w:val="28"/>
          <w:szCs w:val="28"/>
        </w:rPr>
        <w:t xml:space="preserve"> тыс. руб.</w:t>
      </w:r>
    </w:p>
    <w:p w:rsidR="00822C27" w:rsidRPr="00C81CCD" w:rsidRDefault="00916B7B" w:rsidP="00C81CCD">
      <w:pPr>
        <w:spacing w:after="0" w:line="240" w:lineRule="auto"/>
        <w:ind w:firstLine="425"/>
        <w:jc w:val="both"/>
        <w:rPr>
          <w:rFonts w:ascii="Times New Roman" w:hAnsi="Times New Roman"/>
          <w:sz w:val="28"/>
          <w:szCs w:val="28"/>
        </w:rPr>
      </w:pPr>
      <w:r w:rsidRPr="00C81CCD">
        <w:rPr>
          <w:rFonts w:ascii="Times New Roman" w:hAnsi="Times New Roman"/>
          <w:sz w:val="28"/>
          <w:szCs w:val="28"/>
        </w:rPr>
        <w:t>Таким образом, н</w:t>
      </w:r>
      <w:r w:rsidR="00822C27" w:rsidRPr="00C81CCD">
        <w:rPr>
          <w:rFonts w:ascii="Times New Roman" w:hAnsi="Times New Roman"/>
          <w:sz w:val="28"/>
          <w:szCs w:val="28"/>
        </w:rPr>
        <w:t>а оснащение материально-технической базы учебных кафедр университета затрачено около 900,00 тыс. рублей. Из них за счет собственных средств университета около 627,00 тыс. рублей.</w:t>
      </w:r>
    </w:p>
    <w:p w:rsidR="00822C27" w:rsidRPr="00C81CCD" w:rsidRDefault="00822C27" w:rsidP="00C81CCD">
      <w:pPr>
        <w:spacing w:after="0" w:line="240" w:lineRule="auto"/>
        <w:ind w:firstLine="425"/>
        <w:rPr>
          <w:rFonts w:ascii="Times New Roman" w:hAnsi="Times New Roman"/>
          <w:sz w:val="28"/>
          <w:szCs w:val="28"/>
        </w:rPr>
      </w:pPr>
      <w:r w:rsidRPr="00C81CCD">
        <w:rPr>
          <w:rFonts w:ascii="Times New Roman" w:hAnsi="Times New Roman"/>
          <w:sz w:val="28"/>
          <w:szCs w:val="28"/>
        </w:rPr>
        <w:t>За счет собственных средств приобретено:</w:t>
      </w:r>
    </w:p>
    <w:p w:rsidR="00822C27" w:rsidRPr="00C81CCD" w:rsidRDefault="00822C27" w:rsidP="00C81CCD">
      <w:pPr>
        <w:spacing w:after="0" w:line="240" w:lineRule="auto"/>
        <w:ind w:firstLine="425"/>
        <w:rPr>
          <w:rFonts w:ascii="Times New Roman" w:hAnsi="Times New Roman"/>
          <w:sz w:val="28"/>
          <w:szCs w:val="28"/>
        </w:rPr>
      </w:pPr>
      <w:r w:rsidRPr="00C81CCD">
        <w:rPr>
          <w:rFonts w:ascii="Times New Roman" w:hAnsi="Times New Roman"/>
          <w:sz w:val="28"/>
          <w:szCs w:val="28"/>
        </w:rPr>
        <w:t>- мебели для кафедр и подразделений университета на сумму 75,76 тыс. рублей;</w:t>
      </w:r>
    </w:p>
    <w:p w:rsidR="00822C27" w:rsidRPr="00C81CCD" w:rsidRDefault="00822C27" w:rsidP="00C81CCD">
      <w:pPr>
        <w:spacing w:after="0" w:line="240" w:lineRule="auto"/>
        <w:ind w:firstLine="425"/>
        <w:rPr>
          <w:rFonts w:ascii="Times New Roman" w:hAnsi="Times New Roman"/>
          <w:sz w:val="28"/>
          <w:szCs w:val="28"/>
        </w:rPr>
      </w:pPr>
      <w:r w:rsidRPr="00C81CCD">
        <w:rPr>
          <w:rFonts w:ascii="Times New Roman" w:hAnsi="Times New Roman"/>
          <w:sz w:val="28"/>
          <w:szCs w:val="28"/>
        </w:rPr>
        <w:t>- учебно-методической, учебной литературы на сумму 63,39 тыс. рублей;</w:t>
      </w:r>
    </w:p>
    <w:p w:rsidR="00822C27" w:rsidRPr="00C81CCD" w:rsidRDefault="00822C27" w:rsidP="00C81CCD">
      <w:pPr>
        <w:spacing w:after="0" w:line="240" w:lineRule="auto"/>
        <w:ind w:firstLine="425"/>
        <w:rPr>
          <w:rFonts w:ascii="Times New Roman" w:hAnsi="Times New Roman"/>
          <w:sz w:val="28"/>
          <w:szCs w:val="28"/>
        </w:rPr>
      </w:pPr>
      <w:r w:rsidRPr="00C81CCD">
        <w:rPr>
          <w:rFonts w:ascii="Times New Roman" w:hAnsi="Times New Roman"/>
          <w:sz w:val="28"/>
          <w:szCs w:val="28"/>
        </w:rPr>
        <w:t>- мультимедийное оборудование на сумму 31,28 тыс. рублей;</w:t>
      </w:r>
    </w:p>
    <w:p w:rsidR="00822C27" w:rsidRPr="00C81CCD" w:rsidRDefault="00822C27" w:rsidP="00C81CCD">
      <w:pPr>
        <w:spacing w:after="0" w:line="240" w:lineRule="auto"/>
        <w:ind w:firstLine="425"/>
        <w:rPr>
          <w:rFonts w:ascii="Times New Roman" w:hAnsi="Times New Roman"/>
          <w:sz w:val="28"/>
          <w:szCs w:val="28"/>
        </w:rPr>
      </w:pPr>
      <w:r w:rsidRPr="00C81CCD">
        <w:rPr>
          <w:rFonts w:ascii="Times New Roman" w:hAnsi="Times New Roman"/>
          <w:sz w:val="28"/>
          <w:szCs w:val="28"/>
        </w:rPr>
        <w:t xml:space="preserve">- </w:t>
      </w:r>
      <w:r w:rsidR="00BA66B0" w:rsidRPr="00C81CCD">
        <w:rPr>
          <w:rFonts w:ascii="Times New Roman" w:hAnsi="Times New Roman"/>
          <w:sz w:val="28"/>
          <w:szCs w:val="28"/>
        </w:rPr>
        <w:t>спортивный инвентарь на сумму</w:t>
      </w:r>
      <w:r w:rsidRPr="00C81CCD">
        <w:rPr>
          <w:rFonts w:ascii="Times New Roman" w:hAnsi="Times New Roman"/>
          <w:sz w:val="28"/>
          <w:szCs w:val="28"/>
        </w:rPr>
        <w:t xml:space="preserve"> </w:t>
      </w:r>
      <w:r w:rsidR="00BA66B0" w:rsidRPr="00C81CCD">
        <w:rPr>
          <w:rFonts w:ascii="Times New Roman" w:hAnsi="Times New Roman"/>
          <w:sz w:val="28"/>
          <w:szCs w:val="28"/>
        </w:rPr>
        <w:t>13,44 тыс.</w:t>
      </w:r>
      <w:r w:rsidRPr="00C81CCD">
        <w:rPr>
          <w:rFonts w:ascii="Times New Roman" w:hAnsi="Times New Roman"/>
          <w:sz w:val="28"/>
          <w:szCs w:val="28"/>
        </w:rPr>
        <w:t xml:space="preserve"> рублей;</w:t>
      </w:r>
    </w:p>
    <w:p w:rsidR="00822C27" w:rsidRPr="00C81CCD" w:rsidRDefault="00822C27" w:rsidP="00C81CCD">
      <w:pPr>
        <w:spacing w:after="0" w:line="240" w:lineRule="auto"/>
        <w:ind w:firstLine="425"/>
        <w:rPr>
          <w:rFonts w:ascii="Times New Roman" w:hAnsi="Times New Roman"/>
          <w:sz w:val="28"/>
          <w:szCs w:val="28"/>
        </w:rPr>
      </w:pPr>
      <w:r w:rsidRPr="00C81CCD">
        <w:rPr>
          <w:rFonts w:ascii="Times New Roman" w:hAnsi="Times New Roman"/>
          <w:sz w:val="28"/>
          <w:szCs w:val="28"/>
        </w:rPr>
        <w:t xml:space="preserve">- лабораторное и медицинское оборудование на </w:t>
      </w:r>
      <w:r w:rsidR="00BA66B0" w:rsidRPr="00C81CCD">
        <w:rPr>
          <w:rFonts w:ascii="Times New Roman" w:hAnsi="Times New Roman"/>
          <w:sz w:val="28"/>
          <w:szCs w:val="28"/>
        </w:rPr>
        <w:t>с</w:t>
      </w:r>
      <w:r w:rsidRPr="00C81CCD">
        <w:rPr>
          <w:rFonts w:ascii="Times New Roman" w:hAnsi="Times New Roman"/>
          <w:sz w:val="28"/>
          <w:szCs w:val="28"/>
        </w:rPr>
        <w:t xml:space="preserve">умму </w:t>
      </w:r>
      <w:r w:rsidR="00BA66B0" w:rsidRPr="00C81CCD">
        <w:rPr>
          <w:rFonts w:ascii="Times New Roman" w:hAnsi="Times New Roman"/>
          <w:sz w:val="28"/>
          <w:szCs w:val="28"/>
        </w:rPr>
        <w:t>232,76 тыс.</w:t>
      </w:r>
      <w:r w:rsidRPr="00C81CCD">
        <w:rPr>
          <w:rFonts w:ascii="Times New Roman" w:hAnsi="Times New Roman"/>
          <w:sz w:val="28"/>
          <w:szCs w:val="28"/>
        </w:rPr>
        <w:t xml:space="preserve"> рублей;</w:t>
      </w:r>
    </w:p>
    <w:p w:rsidR="00822C27" w:rsidRPr="00C81CCD" w:rsidRDefault="00822C27" w:rsidP="00C81CCD">
      <w:pPr>
        <w:spacing w:after="0" w:line="240" w:lineRule="auto"/>
        <w:ind w:firstLine="425"/>
        <w:rPr>
          <w:rFonts w:ascii="Times New Roman" w:hAnsi="Times New Roman"/>
          <w:sz w:val="28"/>
          <w:szCs w:val="28"/>
        </w:rPr>
      </w:pPr>
      <w:r w:rsidRPr="00C81CCD">
        <w:rPr>
          <w:rFonts w:ascii="Times New Roman" w:hAnsi="Times New Roman"/>
          <w:sz w:val="28"/>
          <w:szCs w:val="28"/>
        </w:rPr>
        <w:t xml:space="preserve">- программы и программное обеспечение </w:t>
      </w:r>
      <w:r w:rsidR="00BA66B0" w:rsidRPr="00C81CCD">
        <w:rPr>
          <w:rFonts w:ascii="Times New Roman" w:hAnsi="Times New Roman"/>
          <w:sz w:val="28"/>
          <w:szCs w:val="28"/>
        </w:rPr>
        <w:t>– 23,57</w:t>
      </w:r>
      <w:r w:rsidRPr="00C81CCD">
        <w:rPr>
          <w:rFonts w:ascii="Times New Roman" w:hAnsi="Times New Roman"/>
          <w:sz w:val="28"/>
          <w:szCs w:val="28"/>
        </w:rPr>
        <w:t xml:space="preserve"> </w:t>
      </w:r>
      <w:r w:rsidR="00BA66B0" w:rsidRPr="00C81CCD">
        <w:rPr>
          <w:rFonts w:ascii="Times New Roman" w:hAnsi="Times New Roman"/>
          <w:sz w:val="28"/>
          <w:szCs w:val="28"/>
        </w:rPr>
        <w:t xml:space="preserve">тыс. </w:t>
      </w:r>
      <w:r w:rsidRPr="00C81CCD">
        <w:rPr>
          <w:rFonts w:ascii="Times New Roman" w:hAnsi="Times New Roman"/>
          <w:sz w:val="28"/>
          <w:szCs w:val="28"/>
        </w:rPr>
        <w:t>рубл</w:t>
      </w:r>
      <w:r w:rsidR="00BA66B0" w:rsidRPr="00C81CCD">
        <w:rPr>
          <w:rFonts w:ascii="Times New Roman" w:hAnsi="Times New Roman"/>
          <w:sz w:val="28"/>
          <w:szCs w:val="28"/>
        </w:rPr>
        <w:t>ей</w:t>
      </w:r>
      <w:r w:rsidRPr="00C81CCD">
        <w:rPr>
          <w:rFonts w:ascii="Times New Roman" w:hAnsi="Times New Roman"/>
          <w:sz w:val="28"/>
          <w:szCs w:val="28"/>
        </w:rPr>
        <w:t>;</w:t>
      </w:r>
    </w:p>
    <w:p w:rsidR="00822C27" w:rsidRPr="00C81CCD" w:rsidRDefault="00822C27" w:rsidP="00C81CCD">
      <w:pPr>
        <w:spacing w:after="0" w:line="240" w:lineRule="auto"/>
        <w:ind w:firstLine="425"/>
        <w:rPr>
          <w:rFonts w:ascii="Times New Roman" w:hAnsi="Times New Roman"/>
          <w:sz w:val="28"/>
          <w:szCs w:val="28"/>
        </w:rPr>
      </w:pPr>
      <w:r w:rsidRPr="00C81CCD">
        <w:rPr>
          <w:rFonts w:ascii="Times New Roman" w:hAnsi="Times New Roman"/>
          <w:sz w:val="28"/>
          <w:szCs w:val="28"/>
        </w:rPr>
        <w:t xml:space="preserve">- прочих товаров, работ, услуг на сумму </w:t>
      </w:r>
      <w:r w:rsidR="00BA66B0" w:rsidRPr="00C81CCD">
        <w:rPr>
          <w:rFonts w:ascii="Times New Roman" w:hAnsi="Times New Roman"/>
          <w:sz w:val="28"/>
          <w:szCs w:val="28"/>
        </w:rPr>
        <w:t>186,59 тыс.</w:t>
      </w:r>
      <w:r w:rsidRPr="00C81CCD">
        <w:rPr>
          <w:rFonts w:ascii="Times New Roman" w:hAnsi="Times New Roman"/>
          <w:sz w:val="28"/>
          <w:szCs w:val="28"/>
        </w:rPr>
        <w:t xml:space="preserve"> рублей.</w:t>
      </w:r>
    </w:p>
    <w:p w:rsidR="00BA66B0" w:rsidRDefault="00822C27" w:rsidP="00C81CCD">
      <w:pPr>
        <w:spacing w:after="0" w:line="240" w:lineRule="auto"/>
        <w:ind w:firstLine="425"/>
        <w:rPr>
          <w:rFonts w:ascii="Times New Roman" w:hAnsi="Times New Roman"/>
          <w:sz w:val="28"/>
          <w:szCs w:val="28"/>
        </w:rPr>
      </w:pPr>
      <w:r w:rsidRPr="00C81CCD">
        <w:rPr>
          <w:rFonts w:ascii="Times New Roman" w:hAnsi="Times New Roman"/>
          <w:sz w:val="28"/>
          <w:szCs w:val="28"/>
        </w:rPr>
        <w:t>На оснащение материальной базы общежитий затрачено</w:t>
      </w:r>
      <w:r w:rsidR="00BA66B0" w:rsidRPr="00C81CCD">
        <w:rPr>
          <w:rFonts w:ascii="Times New Roman" w:hAnsi="Times New Roman"/>
          <w:sz w:val="28"/>
          <w:szCs w:val="28"/>
        </w:rPr>
        <w:t xml:space="preserve"> 23,49 тыс. рублей на приобретение мебели.</w:t>
      </w:r>
    </w:p>
    <w:p w:rsidR="00CD1F6C" w:rsidRDefault="00CD1F6C" w:rsidP="00CD1F6C">
      <w:pPr>
        <w:suppressAutoHyphens/>
        <w:spacing w:after="0" w:line="240" w:lineRule="auto"/>
        <w:ind w:firstLine="567"/>
        <w:jc w:val="both"/>
        <w:rPr>
          <w:rFonts w:ascii="Times New Roman" w:hAnsi="Times New Roman"/>
          <w:sz w:val="28"/>
          <w:szCs w:val="28"/>
        </w:rPr>
      </w:pPr>
    </w:p>
    <w:p w:rsidR="00A95D78" w:rsidRDefault="00A95D78" w:rsidP="00A95D78">
      <w:pPr>
        <w:spacing w:after="0" w:line="240" w:lineRule="auto"/>
        <w:jc w:val="center"/>
        <w:rPr>
          <w:rFonts w:ascii="Times New Roman" w:hAnsi="Times New Roman"/>
          <w:b/>
          <w:sz w:val="28"/>
          <w:szCs w:val="28"/>
        </w:rPr>
      </w:pPr>
      <w:r w:rsidRPr="00A95D78">
        <w:rPr>
          <w:rFonts w:ascii="Times New Roman" w:hAnsi="Times New Roman"/>
          <w:b/>
          <w:sz w:val="28"/>
          <w:szCs w:val="28"/>
        </w:rPr>
        <w:t>Динамика роста средней заработной платы по УО ВГМУ (в рублях)</w:t>
      </w:r>
    </w:p>
    <w:p w:rsidR="00A95D78" w:rsidRPr="001F5E43" w:rsidRDefault="00A95D78" w:rsidP="008A4921">
      <w:pPr>
        <w:spacing w:after="0" w:line="240" w:lineRule="auto"/>
        <w:jc w:val="center"/>
        <w:rPr>
          <w:rFonts w:ascii="Times New Roman" w:hAnsi="Times New Roman"/>
          <w:sz w:val="24"/>
          <w:szCs w:val="24"/>
        </w:rPr>
      </w:pPr>
    </w:p>
    <w:tbl>
      <w:tblPr>
        <w:tblW w:w="9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gridCol w:w="1275"/>
        <w:gridCol w:w="1914"/>
        <w:gridCol w:w="1347"/>
        <w:gridCol w:w="1347"/>
      </w:tblGrid>
      <w:tr w:rsidR="001F5E43" w:rsidRPr="00EA482E" w:rsidTr="008A4921">
        <w:trPr>
          <w:jc w:val="center"/>
        </w:trPr>
        <w:tc>
          <w:tcPr>
            <w:tcW w:w="2093"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Всего по ВГМУ</w:t>
            </w:r>
          </w:p>
        </w:tc>
        <w:tc>
          <w:tcPr>
            <w:tcW w:w="1276"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2014 год</w:t>
            </w:r>
          </w:p>
        </w:tc>
        <w:tc>
          <w:tcPr>
            <w:tcW w:w="1275"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2015 год</w:t>
            </w:r>
          </w:p>
        </w:tc>
        <w:tc>
          <w:tcPr>
            <w:tcW w:w="1914"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2016 год</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2017 год</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 роста к 2014 году</w:t>
            </w:r>
          </w:p>
        </w:tc>
      </w:tr>
      <w:tr w:rsidR="001F5E43" w:rsidRPr="00EA482E" w:rsidTr="008A4921">
        <w:trPr>
          <w:jc w:val="center"/>
        </w:trPr>
        <w:tc>
          <w:tcPr>
            <w:tcW w:w="2093"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Размер средней зарплаты</w:t>
            </w:r>
          </w:p>
        </w:tc>
        <w:tc>
          <w:tcPr>
            <w:tcW w:w="1276" w:type="dxa"/>
            <w:shd w:val="clear" w:color="auto" w:fill="auto"/>
          </w:tcPr>
          <w:p w:rsidR="001F5E43" w:rsidRPr="00EA482E" w:rsidRDefault="001F5E43" w:rsidP="008A4921">
            <w:pPr>
              <w:spacing w:after="0" w:line="240" w:lineRule="auto"/>
              <w:jc w:val="center"/>
              <w:rPr>
                <w:rFonts w:ascii="Times New Roman" w:hAnsi="Times New Roman"/>
                <w:b/>
                <w:sz w:val="24"/>
                <w:szCs w:val="24"/>
              </w:rPr>
            </w:pPr>
          </w:p>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560,26</w:t>
            </w:r>
          </w:p>
        </w:tc>
        <w:tc>
          <w:tcPr>
            <w:tcW w:w="1275" w:type="dxa"/>
            <w:shd w:val="clear" w:color="auto" w:fill="auto"/>
          </w:tcPr>
          <w:p w:rsidR="001F5E43" w:rsidRPr="00EA482E" w:rsidRDefault="001F5E43" w:rsidP="008A4921">
            <w:pPr>
              <w:spacing w:after="0" w:line="240" w:lineRule="auto"/>
              <w:jc w:val="center"/>
              <w:rPr>
                <w:rFonts w:ascii="Times New Roman" w:hAnsi="Times New Roman"/>
                <w:b/>
                <w:sz w:val="24"/>
                <w:szCs w:val="24"/>
              </w:rPr>
            </w:pPr>
          </w:p>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685,99</w:t>
            </w:r>
          </w:p>
        </w:tc>
        <w:tc>
          <w:tcPr>
            <w:tcW w:w="1914" w:type="dxa"/>
            <w:shd w:val="clear" w:color="auto" w:fill="auto"/>
          </w:tcPr>
          <w:p w:rsidR="001F5E43" w:rsidRPr="00EA482E" w:rsidRDefault="001F5E43" w:rsidP="008A4921">
            <w:pPr>
              <w:spacing w:after="0" w:line="240" w:lineRule="auto"/>
              <w:jc w:val="center"/>
              <w:rPr>
                <w:rFonts w:ascii="Times New Roman" w:hAnsi="Times New Roman"/>
                <w:b/>
                <w:sz w:val="24"/>
                <w:szCs w:val="24"/>
              </w:rPr>
            </w:pPr>
          </w:p>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717,20</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p>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854,20</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p>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52,5%</w:t>
            </w:r>
          </w:p>
        </w:tc>
      </w:tr>
      <w:tr w:rsidR="001F5E43" w:rsidRPr="00EA482E" w:rsidTr="008A4921">
        <w:trPr>
          <w:jc w:val="center"/>
        </w:trPr>
        <w:tc>
          <w:tcPr>
            <w:tcW w:w="2093"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 xml:space="preserve">в </w:t>
            </w:r>
            <w:proofErr w:type="spellStart"/>
            <w:r w:rsidRPr="00EA482E">
              <w:rPr>
                <w:rFonts w:ascii="Times New Roman" w:hAnsi="Times New Roman"/>
                <w:sz w:val="24"/>
                <w:szCs w:val="24"/>
              </w:rPr>
              <w:t>т.ч</w:t>
            </w:r>
            <w:proofErr w:type="spellEnd"/>
            <w:r w:rsidRPr="00EA482E">
              <w:rPr>
                <w:rFonts w:ascii="Times New Roman" w:hAnsi="Times New Roman"/>
                <w:sz w:val="24"/>
                <w:szCs w:val="24"/>
              </w:rPr>
              <w:t>. премия</w:t>
            </w:r>
          </w:p>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sz w:val="24"/>
                <w:szCs w:val="24"/>
              </w:rPr>
              <w:t>матпомощь</w:t>
            </w:r>
          </w:p>
        </w:tc>
        <w:tc>
          <w:tcPr>
            <w:tcW w:w="1276"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127,10</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23,54</w:t>
            </w:r>
          </w:p>
        </w:tc>
        <w:tc>
          <w:tcPr>
            <w:tcW w:w="1275"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174,26</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27,06</w:t>
            </w:r>
          </w:p>
        </w:tc>
        <w:tc>
          <w:tcPr>
            <w:tcW w:w="1914"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191,00</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29,62</w:t>
            </w:r>
          </w:p>
        </w:tc>
        <w:tc>
          <w:tcPr>
            <w:tcW w:w="1347"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267,22</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32,78</w:t>
            </w:r>
          </w:p>
        </w:tc>
        <w:tc>
          <w:tcPr>
            <w:tcW w:w="1347" w:type="dxa"/>
            <w:shd w:val="clear" w:color="auto" w:fill="auto"/>
          </w:tcPr>
          <w:p w:rsidR="001F5E43" w:rsidRPr="00EA482E" w:rsidRDefault="001F5E43" w:rsidP="008A4921">
            <w:pPr>
              <w:spacing w:after="0" w:line="240" w:lineRule="auto"/>
              <w:jc w:val="center"/>
              <w:rPr>
                <w:rFonts w:ascii="Times New Roman" w:hAnsi="Times New Roman"/>
                <w:sz w:val="24"/>
                <w:szCs w:val="24"/>
              </w:rPr>
            </w:pPr>
          </w:p>
        </w:tc>
      </w:tr>
    </w:tbl>
    <w:p w:rsidR="001F5E43" w:rsidRPr="001F5E43" w:rsidRDefault="001F5E43" w:rsidP="008A4921">
      <w:pPr>
        <w:tabs>
          <w:tab w:val="left" w:pos="3261"/>
          <w:tab w:val="left" w:pos="4536"/>
        </w:tabs>
        <w:spacing w:after="0" w:line="240" w:lineRule="auto"/>
        <w:ind w:firstLine="567"/>
        <w:rPr>
          <w:rFonts w:ascii="Times New Roman" w:hAnsi="Times New Roman"/>
          <w:sz w:val="24"/>
          <w:szCs w:val="24"/>
        </w:rPr>
      </w:pPr>
      <w:r w:rsidRPr="001F5E43">
        <w:rPr>
          <w:rFonts w:ascii="Times New Roman" w:hAnsi="Times New Roman"/>
          <w:sz w:val="24"/>
          <w:szCs w:val="24"/>
        </w:rPr>
        <w:t>в том числе по категориям:</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gridCol w:w="1275"/>
        <w:gridCol w:w="1843"/>
        <w:gridCol w:w="1347"/>
        <w:gridCol w:w="1347"/>
      </w:tblGrid>
      <w:tr w:rsidR="001F5E43" w:rsidRPr="00EA482E" w:rsidTr="008A4921">
        <w:trPr>
          <w:jc w:val="center"/>
        </w:trPr>
        <w:tc>
          <w:tcPr>
            <w:tcW w:w="2093"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УВП</w:t>
            </w:r>
          </w:p>
        </w:tc>
        <w:tc>
          <w:tcPr>
            <w:tcW w:w="1276"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285,97</w:t>
            </w:r>
          </w:p>
        </w:tc>
        <w:tc>
          <w:tcPr>
            <w:tcW w:w="1275"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361,76</w:t>
            </w:r>
          </w:p>
        </w:tc>
        <w:tc>
          <w:tcPr>
            <w:tcW w:w="1843"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372,05</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441,70</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54,5%</w:t>
            </w:r>
          </w:p>
        </w:tc>
      </w:tr>
      <w:tr w:rsidR="001F5E43" w:rsidRPr="00EA482E" w:rsidTr="008A4921">
        <w:trPr>
          <w:jc w:val="center"/>
        </w:trPr>
        <w:tc>
          <w:tcPr>
            <w:tcW w:w="2093"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 xml:space="preserve">в </w:t>
            </w:r>
            <w:proofErr w:type="spellStart"/>
            <w:r w:rsidRPr="00EA482E">
              <w:rPr>
                <w:rFonts w:ascii="Times New Roman" w:hAnsi="Times New Roman"/>
                <w:sz w:val="24"/>
                <w:szCs w:val="24"/>
              </w:rPr>
              <w:t>т.ч</w:t>
            </w:r>
            <w:proofErr w:type="spellEnd"/>
            <w:r w:rsidRPr="00EA482E">
              <w:rPr>
                <w:rFonts w:ascii="Times New Roman" w:hAnsi="Times New Roman"/>
                <w:sz w:val="24"/>
                <w:szCs w:val="24"/>
              </w:rPr>
              <w:t>. премия</w:t>
            </w:r>
          </w:p>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sz w:val="24"/>
                <w:szCs w:val="24"/>
              </w:rPr>
              <w:t>матпомощь</w:t>
            </w:r>
          </w:p>
        </w:tc>
        <w:tc>
          <w:tcPr>
            <w:tcW w:w="1276"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71,33</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22,41</w:t>
            </w:r>
          </w:p>
        </w:tc>
        <w:tc>
          <w:tcPr>
            <w:tcW w:w="1275"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107,62</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20,53</w:t>
            </w:r>
          </w:p>
        </w:tc>
        <w:tc>
          <w:tcPr>
            <w:tcW w:w="1843"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111,77</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25,17</w:t>
            </w:r>
          </w:p>
        </w:tc>
        <w:tc>
          <w:tcPr>
            <w:tcW w:w="1347"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148,59</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27,69</w:t>
            </w:r>
          </w:p>
        </w:tc>
        <w:tc>
          <w:tcPr>
            <w:tcW w:w="1347" w:type="dxa"/>
            <w:shd w:val="clear" w:color="auto" w:fill="auto"/>
          </w:tcPr>
          <w:p w:rsidR="001F5E43" w:rsidRPr="00EA482E" w:rsidRDefault="001F5E43" w:rsidP="008A4921">
            <w:pPr>
              <w:spacing w:after="0" w:line="240" w:lineRule="auto"/>
              <w:jc w:val="center"/>
              <w:rPr>
                <w:rFonts w:ascii="Times New Roman" w:hAnsi="Times New Roman"/>
                <w:sz w:val="24"/>
                <w:szCs w:val="24"/>
              </w:rPr>
            </w:pPr>
          </w:p>
        </w:tc>
      </w:tr>
      <w:tr w:rsidR="001F5E43" w:rsidRPr="00EA482E" w:rsidTr="008A4921">
        <w:trPr>
          <w:jc w:val="center"/>
        </w:trPr>
        <w:tc>
          <w:tcPr>
            <w:tcW w:w="2093" w:type="dxa"/>
            <w:shd w:val="clear" w:color="auto" w:fill="auto"/>
          </w:tcPr>
          <w:p w:rsidR="001F5E43" w:rsidRPr="00EA482E" w:rsidRDefault="001F5E43" w:rsidP="008A4921">
            <w:pPr>
              <w:spacing w:after="0" w:line="240" w:lineRule="auto"/>
              <w:jc w:val="center"/>
              <w:rPr>
                <w:rFonts w:ascii="Times New Roman" w:hAnsi="Times New Roman"/>
                <w:b/>
                <w:sz w:val="24"/>
                <w:szCs w:val="24"/>
              </w:rPr>
            </w:pPr>
            <w:proofErr w:type="spellStart"/>
            <w:r w:rsidRPr="00EA482E">
              <w:rPr>
                <w:rFonts w:ascii="Times New Roman" w:hAnsi="Times New Roman"/>
                <w:b/>
                <w:sz w:val="24"/>
                <w:szCs w:val="24"/>
              </w:rPr>
              <w:t>Хозперсонал</w:t>
            </w:r>
            <w:proofErr w:type="spellEnd"/>
          </w:p>
        </w:tc>
        <w:tc>
          <w:tcPr>
            <w:tcW w:w="1276"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389,69</w:t>
            </w:r>
          </w:p>
        </w:tc>
        <w:tc>
          <w:tcPr>
            <w:tcW w:w="1275"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466,31</w:t>
            </w:r>
          </w:p>
        </w:tc>
        <w:tc>
          <w:tcPr>
            <w:tcW w:w="1843"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488,8</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532,80</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36,7%</w:t>
            </w:r>
          </w:p>
        </w:tc>
      </w:tr>
      <w:tr w:rsidR="001F5E43" w:rsidRPr="00EA482E" w:rsidTr="008A4921">
        <w:trPr>
          <w:jc w:val="center"/>
        </w:trPr>
        <w:tc>
          <w:tcPr>
            <w:tcW w:w="2093"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 xml:space="preserve">в </w:t>
            </w:r>
            <w:proofErr w:type="spellStart"/>
            <w:r w:rsidRPr="00EA482E">
              <w:rPr>
                <w:rFonts w:ascii="Times New Roman" w:hAnsi="Times New Roman"/>
                <w:sz w:val="24"/>
                <w:szCs w:val="24"/>
              </w:rPr>
              <w:t>т.ч</w:t>
            </w:r>
            <w:proofErr w:type="spellEnd"/>
            <w:r w:rsidRPr="00EA482E">
              <w:rPr>
                <w:rFonts w:ascii="Times New Roman" w:hAnsi="Times New Roman"/>
                <w:sz w:val="24"/>
                <w:szCs w:val="24"/>
              </w:rPr>
              <w:t>. премия</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матпомощь</w:t>
            </w:r>
          </w:p>
        </w:tc>
        <w:tc>
          <w:tcPr>
            <w:tcW w:w="1276"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119,30</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22,13</w:t>
            </w:r>
          </w:p>
        </w:tc>
        <w:tc>
          <w:tcPr>
            <w:tcW w:w="1275"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149,97</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23,97</w:t>
            </w:r>
          </w:p>
        </w:tc>
        <w:tc>
          <w:tcPr>
            <w:tcW w:w="1843"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155,97</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28,64</w:t>
            </w:r>
          </w:p>
        </w:tc>
        <w:tc>
          <w:tcPr>
            <w:tcW w:w="1347"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187,11</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29,46</w:t>
            </w:r>
          </w:p>
        </w:tc>
        <w:tc>
          <w:tcPr>
            <w:tcW w:w="1347" w:type="dxa"/>
            <w:shd w:val="clear" w:color="auto" w:fill="auto"/>
          </w:tcPr>
          <w:p w:rsidR="001F5E43" w:rsidRPr="00EA482E" w:rsidRDefault="001F5E43" w:rsidP="008A4921">
            <w:pPr>
              <w:spacing w:after="0" w:line="240" w:lineRule="auto"/>
              <w:jc w:val="center"/>
              <w:rPr>
                <w:rFonts w:ascii="Times New Roman" w:hAnsi="Times New Roman"/>
                <w:sz w:val="24"/>
                <w:szCs w:val="24"/>
              </w:rPr>
            </w:pPr>
          </w:p>
        </w:tc>
      </w:tr>
      <w:tr w:rsidR="001F5E43" w:rsidRPr="00EA482E" w:rsidTr="008A4921">
        <w:trPr>
          <w:jc w:val="center"/>
        </w:trPr>
        <w:tc>
          <w:tcPr>
            <w:tcW w:w="2093"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ППС</w:t>
            </w:r>
          </w:p>
        </w:tc>
        <w:tc>
          <w:tcPr>
            <w:tcW w:w="1276"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768,28</w:t>
            </w:r>
          </w:p>
        </w:tc>
        <w:tc>
          <w:tcPr>
            <w:tcW w:w="1275"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953,56</w:t>
            </w:r>
          </w:p>
        </w:tc>
        <w:tc>
          <w:tcPr>
            <w:tcW w:w="1843"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1005,96</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1264,60</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64,6%</w:t>
            </w:r>
          </w:p>
        </w:tc>
      </w:tr>
      <w:tr w:rsidR="001F5E43" w:rsidRPr="00EA482E" w:rsidTr="008A4921">
        <w:trPr>
          <w:jc w:val="center"/>
        </w:trPr>
        <w:tc>
          <w:tcPr>
            <w:tcW w:w="2093"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 xml:space="preserve">в </w:t>
            </w:r>
            <w:proofErr w:type="spellStart"/>
            <w:r w:rsidRPr="00EA482E">
              <w:rPr>
                <w:rFonts w:ascii="Times New Roman" w:hAnsi="Times New Roman"/>
                <w:sz w:val="24"/>
                <w:szCs w:val="24"/>
              </w:rPr>
              <w:t>т.ч</w:t>
            </w:r>
            <w:proofErr w:type="spellEnd"/>
            <w:r w:rsidRPr="00EA482E">
              <w:rPr>
                <w:rFonts w:ascii="Times New Roman" w:hAnsi="Times New Roman"/>
                <w:sz w:val="24"/>
                <w:szCs w:val="24"/>
              </w:rPr>
              <w:t>. премия</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матпомощь</w:t>
            </w:r>
          </w:p>
        </w:tc>
        <w:tc>
          <w:tcPr>
            <w:tcW w:w="1276"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133,02</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24,48</w:t>
            </w:r>
          </w:p>
        </w:tc>
        <w:tc>
          <w:tcPr>
            <w:tcW w:w="1275"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195,14</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30,81</w:t>
            </w:r>
          </w:p>
        </w:tc>
        <w:tc>
          <w:tcPr>
            <w:tcW w:w="1843"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227,85</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32,31</w:t>
            </w:r>
          </w:p>
        </w:tc>
        <w:tc>
          <w:tcPr>
            <w:tcW w:w="1347"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360,45</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38,05</w:t>
            </w:r>
          </w:p>
        </w:tc>
        <w:tc>
          <w:tcPr>
            <w:tcW w:w="1347" w:type="dxa"/>
            <w:shd w:val="clear" w:color="auto" w:fill="auto"/>
          </w:tcPr>
          <w:p w:rsidR="001F5E43" w:rsidRPr="00EA482E" w:rsidRDefault="001F5E43" w:rsidP="008A4921">
            <w:pPr>
              <w:spacing w:after="0" w:line="240" w:lineRule="auto"/>
              <w:jc w:val="center"/>
              <w:rPr>
                <w:rFonts w:ascii="Times New Roman" w:hAnsi="Times New Roman"/>
                <w:sz w:val="24"/>
                <w:szCs w:val="24"/>
              </w:rPr>
            </w:pPr>
          </w:p>
        </w:tc>
      </w:tr>
      <w:tr w:rsidR="001F5E43" w:rsidRPr="00EA482E" w:rsidTr="008A4921">
        <w:trPr>
          <w:jc w:val="center"/>
        </w:trPr>
        <w:tc>
          <w:tcPr>
            <w:tcW w:w="2093"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Администрация</w:t>
            </w:r>
          </w:p>
        </w:tc>
        <w:tc>
          <w:tcPr>
            <w:tcW w:w="1276"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610,96</w:t>
            </w:r>
          </w:p>
        </w:tc>
        <w:tc>
          <w:tcPr>
            <w:tcW w:w="1275"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721,41</w:t>
            </w:r>
          </w:p>
        </w:tc>
        <w:tc>
          <w:tcPr>
            <w:tcW w:w="1843"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769,89</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894,40</w:t>
            </w:r>
          </w:p>
        </w:tc>
        <w:tc>
          <w:tcPr>
            <w:tcW w:w="1347" w:type="dxa"/>
            <w:shd w:val="clear" w:color="auto" w:fill="auto"/>
          </w:tcPr>
          <w:p w:rsidR="001F5E43" w:rsidRPr="00EA482E" w:rsidRDefault="001F5E43" w:rsidP="008A4921">
            <w:pPr>
              <w:spacing w:after="0" w:line="240" w:lineRule="auto"/>
              <w:jc w:val="center"/>
              <w:rPr>
                <w:rFonts w:ascii="Times New Roman" w:hAnsi="Times New Roman"/>
                <w:b/>
                <w:sz w:val="24"/>
                <w:szCs w:val="24"/>
              </w:rPr>
            </w:pPr>
            <w:r w:rsidRPr="00EA482E">
              <w:rPr>
                <w:rFonts w:ascii="Times New Roman" w:hAnsi="Times New Roman"/>
                <w:b/>
                <w:sz w:val="24"/>
                <w:szCs w:val="24"/>
              </w:rPr>
              <w:t>46,4%</w:t>
            </w:r>
          </w:p>
        </w:tc>
      </w:tr>
      <w:tr w:rsidR="001F5E43" w:rsidRPr="00EA482E" w:rsidTr="008A4921">
        <w:trPr>
          <w:jc w:val="center"/>
        </w:trPr>
        <w:tc>
          <w:tcPr>
            <w:tcW w:w="2093"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 xml:space="preserve">в </w:t>
            </w:r>
            <w:proofErr w:type="spellStart"/>
            <w:r w:rsidRPr="00EA482E">
              <w:rPr>
                <w:rFonts w:ascii="Times New Roman" w:hAnsi="Times New Roman"/>
                <w:sz w:val="24"/>
                <w:szCs w:val="24"/>
              </w:rPr>
              <w:t>т.ч</w:t>
            </w:r>
            <w:proofErr w:type="spellEnd"/>
            <w:r w:rsidRPr="00EA482E">
              <w:rPr>
                <w:rFonts w:ascii="Times New Roman" w:hAnsi="Times New Roman"/>
                <w:sz w:val="24"/>
                <w:szCs w:val="24"/>
              </w:rPr>
              <w:t>. премия</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матпомощь</w:t>
            </w:r>
          </w:p>
        </w:tc>
        <w:tc>
          <w:tcPr>
            <w:tcW w:w="1276"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221,41</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25,89</w:t>
            </w:r>
          </w:p>
        </w:tc>
        <w:tc>
          <w:tcPr>
            <w:tcW w:w="1275"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274,68</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29,22</w:t>
            </w:r>
          </w:p>
        </w:tc>
        <w:tc>
          <w:tcPr>
            <w:tcW w:w="1843"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301,76</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30,40</w:t>
            </w:r>
          </w:p>
        </w:tc>
        <w:tc>
          <w:tcPr>
            <w:tcW w:w="1347" w:type="dxa"/>
            <w:shd w:val="clear" w:color="auto" w:fill="auto"/>
          </w:tcPr>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377,40</w:t>
            </w:r>
          </w:p>
          <w:p w:rsidR="001F5E43" w:rsidRPr="00EA482E" w:rsidRDefault="001F5E43" w:rsidP="008A4921">
            <w:pPr>
              <w:spacing w:after="0" w:line="240" w:lineRule="auto"/>
              <w:jc w:val="center"/>
              <w:rPr>
                <w:rFonts w:ascii="Times New Roman" w:hAnsi="Times New Roman"/>
                <w:sz w:val="24"/>
                <w:szCs w:val="24"/>
              </w:rPr>
            </w:pPr>
            <w:r w:rsidRPr="00EA482E">
              <w:rPr>
                <w:rFonts w:ascii="Times New Roman" w:hAnsi="Times New Roman"/>
                <w:sz w:val="24"/>
                <w:szCs w:val="24"/>
              </w:rPr>
              <w:t>32,60</w:t>
            </w:r>
          </w:p>
        </w:tc>
        <w:tc>
          <w:tcPr>
            <w:tcW w:w="1347" w:type="dxa"/>
            <w:shd w:val="clear" w:color="auto" w:fill="auto"/>
          </w:tcPr>
          <w:p w:rsidR="001F5E43" w:rsidRPr="00EA482E" w:rsidRDefault="001F5E43" w:rsidP="008A4921">
            <w:pPr>
              <w:spacing w:after="0" w:line="240" w:lineRule="auto"/>
              <w:jc w:val="center"/>
              <w:rPr>
                <w:rFonts w:ascii="Times New Roman" w:hAnsi="Times New Roman"/>
                <w:sz w:val="24"/>
                <w:szCs w:val="24"/>
              </w:rPr>
            </w:pPr>
          </w:p>
        </w:tc>
      </w:tr>
    </w:tbl>
    <w:p w:rsidR="0070380E" w:rsidRDefault="0070380E" w:rsidP="001F5E43">
      <w:pPr>
        <w:spacing w:after="0" w:line="240" w:lineRule="auto"/>
        <w:jc w:val="center"/>
        <w:rPr>
          <w:rFonts w:ascii="Times New Roman" w:hAnsi="Times New Roman"/>
          <w:sz w:val="24"/>
          <w:szCs w:val="24"/>
        </w:rPr>
      </w:pPr>
    </w:p>
    <w:p w:rsidR="00A34A0D" w:rsidRDefault="009D1F8D" w:rsidP="007C3597">
      <w:pPr>
        <w:spacing w:after="0" w:line="240" w:lineRule="auto"/>
        <w:ind w:firstLine="709"/>
        <w:rPr>
          <w:rFonts w:ascii="Times New Roman" w:hAnsi="Times New Roman"/>
          <w:sz w:val="28"/>
          <w:szCs w:val="28"/>
        </w:rPr>
      </w:pPr>
      <w:bookmarkStart w:id="0" w:name="_GoBack"/>
      <w:bookmarkEnd w:id="0"/>
      <w:r w:rsidRPr="007C3597">
        <w:rPr>
          <w:rFonts w:ascii="Times New Roman" w:hAnsi="Times New Roman"/>
          <w:sz w:val="28"/>
          <w:szCs w:val="28"/>
        </w:rPr>
        <w:t xml:space="preserve">Уважаемые коллеги! </w:t>
      </w:r>
    </w:p>
    <w:p w:rsidR="009D1F8D" w:rsidRPr="007C3597" w:rsidRDefault="009D1F8D" w:rsidP="007C3597">
      <w:pPr>
        <w:spacing w:after="0" w:line="240" w:lineRule="auto"/>
        <w:ind w:firstLine="709"/>
        <w:rPr>
          <w:rFonts w:ascii="Times New Roman" w:hAnsi="Times New Roman"/>
          <w:sz w:val="28"/>
          <w:szCs w:val="28"/>
        </w:rPr>
      </w:pPr>
      <w:r w:rsidRPr="007C3597">
        <w:rPr>
          <w:rFonts w:ascii="Times New Roman" w:hAnsi="Times New Roman"/>
          <w:sz w:val="28"/>
          <w:szCs w:val="28"/>
        </w:rPr>
        <w:t>Подводя итоги сделанного, можно отметить, что наш университет работает стабильно, показывая положительную динамику во всех сферах деятельности.</w:t>
      </w:r>
    </w:p>
    <w:p w:rsidR="009D1F8D" w:rsidRPr="007C3597" w:rsidRDefault="009D1F8D" w:rsidP="007C3597">
      <w:pPr>
        <w:spacing w:after="0" w:line="240" w:lineRule="auto"/>
        <w:ind w:firstLine="709"/>
        <w:rPr>
          <w:rFonts w:ascii="Times New Roman" w:hAnsi="Times New Roman"/>
          <w:sz w:val="28"/>
          <w:szCs w:val="28"/>
        </w:rPr>
      </w:pPr>
      <w:r w:rsidRPr="007C3597">
        <w:rPr>
          <w:rFonts w:ascii="Times New Roman" w:hAnsi="Times New Roman"/>
          <w:sz w:val="28"/>
          <w:szCs w:val="28"/>
        </w:rPr>
        <w:lastRenderedPageBreak/>
        <w:t>Образование, как любая система, должно развиваться, реагируя на изменения, происход</w:t>
      </w:r>
      <w:r w:rsidR="005F7003" w:rsidRPr="007C3597">
        <w:rPr>
          <w:rFonts w:ascii="Times New Roman" w:hAnsi="Times New Roman"/>
          <w:sz w:val="28"/>
          <w:szCs w:val="28"/>
        </w:rPr>
        <w:t>ящие в мире. Сегодня мы обсуждали</w:t>
      </w:r>
      <w:r w:rsidRPr="007C3597">
        <w:rPr>
          <w:rFonts w:ascii="Times New Roman" w:hAnsi="Times New Roman"/>
          <w:sz w:val="28"/>
          <w:szCs w:val="28"/>
        </w:rPr>
        <w:t xml:space="preserve"> наиболее актуальные вопросы, озвучили имеющиеся проблемы, поставили новые задачи.</w:t>
      </w:r>
    </w:p>
    <w:p w:rsidR="007C3597" w:rsidRPr="007C3597" w:rsidRDefault="007C3597" w:rsidP="007C3597">
      <w:pPr>
        <w:spacing w:after="0" w:line="240" w:lineRule="auto"/>
        <w:ind w:firstLine="709"/>
        <w:rPr>
          <w:rFonts w:ascii="Times New Roman" w:hAnsi="Times New Roman"/>
          <w:sz w:val="28"/>
          <w:szCs w:val="28"/>
        </w:rPr>
      </w:pPr>
      <w:r>
        <w:rPr>
          <w:rFonts w:ascii="Times New Roman" w:hAnsi="Times New Roman"/>
          <w:sz w:val="28"/>
          <w:szCs w:val="28"/>
        </w:rPr>
        <w:t>В</w:t>
      </w:r>
      <w:r w:rsidRPr="007C3597">
        <w:rPr>
          <w:rFonts w:ascii="Times New Roman" w:hAnsi="Times New Roman"/>
          <w:sz w:val="28"/>
          <w:szCs w:val="28"/>
        </w:rPr>
        <w:t xml:space="preserve"> образовании </w:t>
      </w:r>
      <w:r>
        <w:rPr>
          <w:rFonts w:ascii="Times New Roman" w:hAnsi="Times New Roman"/>
          <w:sz w:val="28"/>
          <w:szCs w:val="28"/>
        </w:rPr>
        <w:t xml:space="preserve">– </w:t>
      </w:r>
      <w:r w:rsidRPr="007C3597">
        <w:rPr>
          <w:rFonts w:ascii="Times New Roman" w:hAnsi="Times New Roman"/>
          <w:sz w:val="28"/>
          <w:szCs w:val="28"/>
        </w:rPr>
        <w:t xml:space="preserve">дальнейшее повышение качества уровня медицинского образования (расширение использования дистанционного обучения, дальнейшее развитие </w:t>
      </w:r>
      <w:proofErr w:type="spellStart"/>
      <w:r w:rsidRPr="007C3597">
        <w:rPr>
          <w:rFonts w:ascii="Times New Roman" w:hAnsi="Times New Roman"/>
          <w:sz w:val="28"/>
          <w:szCs w:val="28"/>
        </w:rPr>
        <w:t>тьюторства</w:t>
      </w:r>
      <w:proofErr w:type="spellEnd"/>
      <w:r w:rsidRPr="007C3597">
        <w:rPr>
          <w:rFonts w:ascii="Times New Roman" w:hAnsi="Times New Roman"/>
          <w:sz w:val="28"/>
          <w:szCs w:val="28"/>
        </w:rPr>
        <w:t>, эффективная работа лабораторий профессионального мастерства, создание учебно-</w:t>
      </w:r>
      <w:proofErr w:type="spellStart"/>
      <w:r w:rsidRPr="007C3597">
        <w:rPr>
          <w:rFonts w:ascii="Times New Roman" w:hAnsi="Times New Roman"/>
          <w:sz w:val="28"/>
          <w:szCs w:val="28"/>
        </w:rPr>
        <w:t>профориентационного</w:t>
      </w:r>
      <w:proofErr w:type="spellEnd"/>
      <w:r w:rsidRPr="007C3597">
        <w:rPr>
          <w:rFonts w:ascii="Times New Roman" w:hAnsi="Times New Roman"/>
          <w:sz w:val="28"/>
          <w:szCs w:val="28"/>
        </w:rPr>
        <w:t xml:space="preserve"> центра для школьников).</w:t>
      </w:r>
    </w:p>
    <w:p w:rsidR="007C3597" w:rsidRPr="007C3597" w:rsidRDefault="007C3597" w:rsidP="00A34A0D">
      <w:pPr>
        <w:spacing w:after="0" w:line="240" w:lineRule="auto"/>
        <w:ind w:firstLine="709"/>
        <w:rPr>
          <w:rFonts w:ascii="Times New Roman" w:hAnsi="Times New Roman"/>
          <w:sz w:val="28"/>
          <w:szCs w:val="28"/>
        </w:rPr>
      </w:pPr>
      <w:r w:rsidRPr="007C3597">
        <w:rPr>
          <w:rFonts w:ascii="Times New Roman" w:hAnsi="Times New Roman"/>
          <w:sz w:val="28"/>
          <w:szCs w:val="28"/>
        </w:rPr>
        <w:t xml:space="preserve">В науке – решение основной задачи: подготовка кадров высшей квалификации, создание </w:t>
      </w:r>
      <w:proofErr w:type="spellStart"/>
      <w:r w:rsidRPr="007C3597">
        <w:rPr>
          <w:rFonts w:ascii="Times New Roman" w:hAnsi="Times New Roman"/>
          <w:sz w:val="28"/>
          <w:szCs w:val="28"/>
        </w:rPr>
        <w:t>межкафедральных</w:t>
      </w:r>
      <w:proofErr w:type="spellEnd"/>
      <w:r w:rsidRPr="007C3597">
        <w:rPr>
          <w:rFonts w:ascii="Times New Roman" w:hAnsi="Times New Roman"/>
          <w:sz w:val="28"/>
          <w:szCs w:val="28"/>
        </w:rPr>
        <w:t xml:space="preserve"> научных проектов, участие в инновационных республиканских программах, активизация подготовки кадров через целевую аспирантуру.</w:t>
      </w:r>
    </w:p>
    <w:p w:rsidR="007C3597" w:rsidRDefault="007C3597" w:rsidP="00A34A0D">
      <w:pPr>
        <w:spacing w:after="0" w:line="240" w:lineRule="auto"/>
        <w:ind w:firstLine="709"/>
        <w:rPr>
          <w:rFonts w:ascii="Times New Roman" w:hAnsi="Times New Roman"/>
          <w:sz w:val="28"/>
          <w:szCs w:val="28"/>
        </w:rPr>
      </w:pPr>
      <w:r w:rsidRPr="007C3597">
        <w:rPr>
          <w:rFonts w:ascii="Times New Roman" w:hAnsi="Times New Roman"/>
          <w:sz w:val="28"/>
          <w:szCs w:val="28"/>
        </w:rPr>
        <w:t>В воспитании – постоянная работа со студентами, больше форм студенческого самоуправления.</w:t>
      </w:r>
    </w:p>
    <w:p w:rsidR="00A34A0D" w:rsidRDefault="00A34A0D" w:rsidP="00A34A0D">
      <w:pPr>
        <w:spacing w:after="0" w:line="240" w:lineRule="auto"/>
        <w:ind w:firstLine="709"/>
        <w:rPr>
          <w:rFonts w:ascii="Times New Roman" w:hAnsi="Times New Roman"/>
          <w:sz w:val="28"/>
          <w:szCs w:val="28"/>
        </w:rPr>
      </w:pPr>
      <w:r>
        <w:rPr>
          <w:rFonts w:ascii="Times New Roman" w:hAnsi="Times New Roman"/>
          <w:sz w:val="28"/>
          <w:szCs w:val="28"/>
        </w:rPr>
        <w:t xml:space="preserve">В международном сотрудничестве – развитие новых векторов экспорта образовательных услуг через открытие зарубежных подготовительных отделений, проведение </w:t>
      </w:r>
      <w:r w:rsidRPr="003E2E39">
        <w:rPr>
          <w:rFonts w:ascii="Times New Roman" w:hAnsi="Times New Roman"/>
          <w:sz w:val="28"/>
          <w:szCs w:val="28"/>
        </w:rPr>
        <w:t>предметных олимпиад</w:t>
      </w:r>
      <w:r>
        <w:rPr>
          <w:rFonts w:ascii="Times New Roman" w:hAnsi="Times New Roman"/>
          <w:sz w:val="28"/>
          <w:szCs w:val="28"/>
        </w:rPr>
        <w:t>, сотрудничество с выпускниками университета.</w:t>
      </w:r>
    </w:p>
    <w:p w:rsidR="00A34A0D" w:rsidRDefault="00A34A0D" w:rsidP="00A34A0D">
      <w:pPr>
        <w:spacing w:after="0" w:line="240" w:lineRule="auto"/>
        <w:ind w:firstLine="709"/>
        <w:rPr>
          <w:rFonts w:ascii="Times New Roman" w:hAnsi="Times New Roman"/>
          <w:sz w:val="28"/>
          <w:szCs w:val="28"/>
        </w:rPr>
      </w:pPr>
      <w:r>
        <w:rPr>
          <w:rFonts w:ascii="Times New Roman" w:hAnsi="Times New Roman"/>
          <w:sz w:val="28"/>
          <w:szCs w:val="28"/>
        </w:rPr>
        <w:t>Постоянное повышение уровня материально-технической базы университета.</w:t>
      </w:r>
    </w:p>
    <w:p w:rsidR="00A34A0D" w:rsidRPr="007A3CEE" w:rsidRDefault="00A34A0D" w:rsidP="00A34A0D">
      <w:pPr>
        <w:spacing w:after="0" w:line="240" w:lineRule="auto"/>
        <w:ind w:firstLine="709"/>
        <w:rPr>
          <w:rFonts w:ascii="Times New Roman" w:hAnsi="Times New Roman"/>
          <w:sz w:val="28"/>
          <w:szCs w:val="28"/>
        </w:rPr>
      </w:pPr>
    </w:p>
    <w:sectPr w:rsidR="00A34A0D" w:rsidRPr="007A3CEE" w:rsidSect="00B92342">
      <w:footerReference w:type="default" r:id="rId9"/>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E6" w:rsidRDefault="00C867E6" w:rsidP="007635D3">
      <w:pPr>
        <w:spacing w:after="0" w:line="240" w:lineRule="auto"/>
      </w:pPr>
      <w:r>
        <w:separator/>
      </w:r>
    </w:p>
  </w:endnote>
  <w:endnote w:type="continuationSeparator" w:id="0">
    <w:p w:rsidR="00C867E6" w:rsidRDefault="00C867E6" w:rsidP="0076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D3" w:rsidRDefault="007635D3">
    <w:pPr>
      <w:pStyle w:val="af1"/>
      <w:jc w:val="center"/>
    </w:pPr>
    <w:r>
      <w:fldChar w:fldCharType="begin"/>
    </w:r>
    <w:r>
      <w:instrText>PAGE   \* MERGEFORMAT</w:instrText>
    </w:r>
    <w:r>
      <w:fldChar w:fldCharType="separate"/>
    </w:r>
    <w:r w:rsidR="00E5192A">
      <w:rPr>
        <w:noProof/>
      </w:rPr>
      <w:t>23</w:t>
    </w:r>
    <w:r>
      <w:fldChar w:fldCharType="end"/>
    </w:r>
  </w:p>
  <w:p w:rsidR="007635D3" w:rsidRDefault="007635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E6" w:rsidRDefault="00C867E6" w:rsidP="007635D3">
      <w:pPr>
        <w:spacing w:after="0" w:line="240" w:lineRule="auto"/>
      </w:pPr>
      <w:r>
        <w:separator/>
      </w:r>
    </w:p>
  </w:footnote>
  <w:footnote w:type="continuationSeparator" w:id="0">
    <w:p w:rsidR="00C867E6" w:rsidRDefault="00C867E6" w:rsidP="00763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10B490"/>
    <w:lvl w:ilvl="0">
      <w:numFmt w:val="bullet"/>
      <w:lvlText w:val="*"/>
      <w:lvlJc w:val="left"/>
    </w:lvl>
  </w:abstractNum>
  <w:abstractNum w:abstractNumId="1" w15:restartNumberingAfterBreak="0">
    <w:nsid w:val="07794A9F"/>
    <w:multiLevelType w:val="hybridMultilevel"/>
    <w:tmpl w:val="CF4A07C0"/>
    <w:lvl w:ilvl="0" w:tplc="8FC27094">
      <w:start w:val="1"/>
      <w:numFmt w:val="decimal"/>
      <w:lvlText w:val="%1."/>
      <w:lvlJc w:val="left"/>
      <w:pPr>
        <w:tabs>
          <w:tab w:val="num" w:pos="720"/>
        </w:tabs>
        <w:ind w:left="720" w:hanging="360"/>
      </w:pPr>
    </w:lvl>
    <w:lvl w:ilvl="1" w:tplc="3CFABECA" w:tentative="1">
      <w:start w:val="1"/>
      <w:numFmt w:val="decimal"/>
      <w:lvlText w:val="%2."/>
      <w:lvlJc w:val="left"/>
      <w:pPr>
        <w:tabs>
          <w:tab w:val="num" w:pos="1440"/>
        </w:tabs>
        <w:ind w:left="1440" w:hanging="360"/>
      </w:pPr>
    </w:lvl>
    <w:lvl w:ilvl="2" w:tplc="E954FDAA" w:tentative="1">
      <w:start w:val="1"/>
      <w:numFmt w:val="decimal"/>
      <w:lvlText w:val="%3."/>
      <w:lvlJc w:val="left"/>
      <w:pPr>
        <w:tabs>
          <w:tab w:val="num" w:pos="2160"/>
        </w:tabs>
        <w:ind w:left="2160" w:hanging="360"/>
      </w:pPr>
    </w:lvl>
    <w:lvl w:ilvl="3" w:tplc="219EF152" w:tentative="1">
      <w:start w:val="1"/>
      <w:numFmt w:val="decimal"/>
      <w:lvlText w:val="%4."/>
      <w:lvlJc w:val="left"/>
      <w:pPr>
        <w:tabs>
          <w:tab w:val="num" w:pos="2880"/>
        </w:tabs>
        <w:ind w:left="2880" w:hanging="360"/>
      </w:pPr>
    </w:lvl>
    <w:lvl w:ilvl="4" w:tplc="8E48ED42" w:tentative="1">
      <w:start w:val="1"/>
      <w:numFmt w:val="decimal"/>
      <w:lvlText w:val="%5."/>
      <w:lvlJc w:val="left"/>
      <w:pPr>
        <w:tabs>
          <w:tab w:val="num" w:pos="3600"/>
        </w:tabs>
        <w:ind w:left="3600" w:hanging="360"/>
      </w:pPr>
    </w:lvl>
    <w:lvl w:ilvl="5" w:tplc="C0C0417C" w:tentative="1">
      <w:start w:val="1"/>
      <w:numFmt w:val="decimal"/>
      <w:lvlText w:val="%6."/>
      <w:lvlJc w:val="left"/>
      <w:pPr>
        <w:tabs>
          <w:tab w:val="num" w:pos="4320"/>
        </w:tabs>
        <w:ind w:left="4320" w:hanging="360"/>
      </w:pPr>
    </w:lvl>
    <w:lvl w:ilvl="6" w:tplc="B768A166" w:tentative="1">
      <w:start w:val="1"/>
      <w:numFmt w:val="decimal"/>
      <w:lvlText w:val="%7."/>
      <w:lvlJc w:val="left"/>
      <w:pPr>
        <w:tabs>
          <w:tab w:val="num" w:pos="5040"/>
        </w:tabs>
        <w:ind w:left="5040" w:hanging="360"/>
      </w:pPr>
    </w:lvl>
    <w:lvl w:ilvl="7" w:tplc="6DA01076" w:tentative="1">
      <w:start w:val="1"/>
      <w:numFmt w:val="decimal"/>
      <w:lvlText w:val="%8."/>
      <w:lvlJc w:val="left"/>
      <w:pPr>
        <w:tabs>
          <w:tab w:val="num" w:pos="5760"/>
        </w:tabs>
        <w:ind w:left="5760" w:hanging="360"/>
      </w:pPr>
    </w:lvl>
    <w:lvl w:ilvl="8" w:tplc="DD94FF40" w:tentative="1">
      <w:start w:val="1"/>
      <w:numFmt w:val="decimal"/>
      <w:lvlText w:val="%9."/>
      <w:lvlJc w:val="left"/>
      <w:pPr>
        <w:tabs>
          <w:tab w:val="num" w:pos="6480"/>
        </w:tabs>
        <w:ind w:left="6480" w:hanging="360"/>
      </w:pPr>
    </w:lvl>
  </w:abstractNum>
  <w:abstractNum w:abstractNumId="2" w15:restartNumberingAfterBreak="0">
    <w:nsid w:val="0EFC7F1F"/>
    <w:multiLevelType w:val="hybridMultilevel"/>
    <w:tmpl w:val="B1DE1932"/>
    <w:lvl w:ilvl="0" w:tplc="DB000EF4">
      <w:start w:val="1"/>
      <w:numFmt w:val="bullet"/>
      <w:lvlText w:val="•"/>
      <w:lvlJc w:val="left"/>
      <w:pPr>
        <w:tabs>
          <w:tab w:val="num" w:pos="720"/>
        </w:tabs>
        <w:ind w:left="720" w:hanging="360"/>
      </w:pPr>
      <w:rPr>
        <w:rFonts w:ascii="Arial" w:hAnsi="Arial" w:hint="default"/>
      </w:rPr>
    </w:lvl>
    <w:lvl w:ilvl="1" w:tplc="1B6E9D62" w:tentative="1">
      <w:start w:val="1"/>
      <w:numFmt w:val="bullet"/>
      <w:lvlText w:val="•"/>
      <w:lvlJc w:val="left"/>
      <w:pPr>
        <w:tabs>
          <w:tab w:val="num" w:pos="1440"/>
        </w:tabs>
        <w:ind w:left="1440" w:hanging="360"/>
      </w:pPr>
      <w:rPr>
        <w:rFonts w:ascii="Arial" w:hAnsi="Arial" w:hint="default"/>
      </w:rPr>
    </w:lvl>
    <w:lvl w:ilvl="2" w:tplc="4244B71A" w:tentative="1">
      <w:start w:val="1"/>
      <w:numFmt w:val="bullet"/>
      <w:lvlText w:val="•"/>
      <w:lvlJc w:val="left"/>
      <w:pPr>
        <w:tabs>
          <w:tab w:val="num" w:pos="2160"/>
        </w:tabs>
        <w:ind w:left="2160" w:hanging="360"/>
      </w:pPr>
      <w:rPr>
        <w:rFonts w:ascii="Arial" w:hAnsi="Arial" w:hint="default"/>
      </w:rPr>
    </w:lvl>
    <w:lvl w:ilvl="3" w:tplc="17183D24" w:tentative="1">
      <w:start w:val="1"/>
      <w:numFmt w:val="bullet"/>
      <w:lvlText w:val="•"/>
      <w:lvlJc w:val="left"/>
      <w:pPr>
        <w:tabs>
          <w:tab w:val="num" w:pos="2880"/>
        </w:tabs>
        <w:ind w:left="2880" w:hanging="360"/>
      </w:pPr>
      <w:rPr>
        <w:rFonts w:ascii="Arial" w:hAnsi="Arial" w:hint="default"/>
      </w:rPr>
    </w:lvl>
    <w:lvl w:ilvl="4" w:tplc="F62230FE" w:tentative="1">
      <w:start w:val="1"/>
      <w:numFmt w:val="bullet"/>
      <w:lvlText w:val="•"/>
      <w:lvlJc w:val="left"/>
      <w:pPr>
        <w:tabs>
          <w:tab w:val="num" w:pos="3600"/>
        </w:tabs>
        <w:ind w:left="3600" w:hanging="360"/>
      </w:pPr>
      <w:rPr>
        <w:rFonts w:ascii="Arial" w:hAnsi="Arial" w:hint="default"/>
      </w:rPr>
    </w:lvl>
    <w:lvl w:ilvl="5" w:tplc="D28CBBAA" w:tentative="1">
      <w:start w:val="1"/>
      <w:numFmt w:val="bullet"/>
      <w:lvlText w:val="•"/>
      <w:lvlJc w:val="left"/>
      <w:pPr>
        <w:tabs>
          <w:tab w:val="num" w:pos="4320"/>
        </w:tabs>
        <w:ind w:left="4320" w:hanging="360"/>
      </w:pPr>
      <w:rPr>
        <w:rFonts w:ascii="Arial" w:hAnsi="Arial" w:hint="default"/>
      </w:rPr>
    </w:lvl>
    <w:lvl w:ilvl="6" w:tplc="22AA5CAE" w:tentative="1">
      <w:start w:val="1"/>
      <w:numFmt w:val="bullet"/>
      <w:lvlText w:val="•"/>
      <w:lvlJc w:val="left"/>
      <w:pPr>
        <w:tabs>
          <w:tab w:val="num" w:pos="5040"/>
        </w:tabs>
        <w:ind w:left="5040" w:hanging="360"/>
      </w:pPr>
      <w:rPr>
        <w:rFonts w:ascii="Arial" w:hAnsi="Arial" w:hint="default"/>
      </w:rPr>
    </w:lvl>
    <w:lvl w:ilvl="7" w:tplc="ED86AC6C" w:tentative="1">
      <w:start w:val="1"/>
      <w:numFmt w:val="bullet"/>
      <w:lvlText w:val="•"/>
      <w:lvlJc w:val="left"/>
      <w:pPr>
        <w:tabs>
          <w:tab w:val="num" w:pos="5760"/>
        </w:tabs>
        <w:ind w:left="5760" w:hanging="360"/>
      </w:pPr>
      <w:rPr>
        <w:rFonts w:ascii="Arial" w:hAnsi="Arial" w:hint="default"/>
      </w:rPr>
    </w:lvl>
    <w:lvl w:ilvl="8" w:tplc="4FFE1B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97385B"/>
    <w:multiLevelType w:val="hybridMultilevel"/>
    <w:tmpl w:val="6B30925A"/>
    <w:lvl w:ilvl="0" w:tplc="CC9873D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DA3D5A"/>
    <w:multiLevelType w:val="hybridMultilevel"/>
    <w:tmpl w:val="D13EBAB2"/>
    <w:lvl w:ilvl="0" w:tplc="CE6EFD32">
      <w:start w:val="1"/>
      <w:numFmt w:val="bullet"/>
      <w:lvlText w:val=""/>
      <w:lvlJc w:val="left"/>
      <w:pPr>
        <w:tabs>
          <w:tab w:val="num" w:pos="720"/>
        </w:tabs>
        <w:ind w:left="720" w:hanging="360"/>
      </w:pPr>
      <w:rPr>
        <w:rFonts w:ascii="Wingdings" w:hAnsi="Wingdings" w:hint="default"/>
      </w:rPr>
    </w:lvl>
    <w:lvl w:ilvl="1" w:tplc="21F4E2D2" w:tentative="1">
      <w:start w:val="1"/>
      <w:numFmt w:val="bullet"/>
      <w:lvlText w:val=""/>
      <w:lvlJc w:val="left"/>
      <w:pPr>
        <w:tabs>
          <w:tab w:val="num" w:pos="1440"/>
        </w:tabs>
        <w:ind w:left="1440" w:hanging="360"/>
      </w:pPr>
      <w:rPr>
        <w:rFonts w:ascii="Wingdings" w:hAnsi="Wingdings" w:hint="default"/>
      </w:rPr>
    </w:lvl>
    <w:lvl w:ilvl="2" w:tplc="30B02CF4" w:tentative="1">
      <w:start w:val="1"/>
      <w:numFmt w:val="bullet"/>
      <w:lvlText w:val=""/>
      <w:lvlJc w:val="left"/>
      <w:pPr>
        <w:tabs>
          <w:tab w:val="num" w:pos="2160"/>
        </w:tabs>
        <w:ind w:left="2160" w:hanging="360"/>
      </w:pPr>
      <w:rPr>
        <w:rFonts w:ascii="Wingdings" w:hAnsi="Wingdings" w:hint="default"/>
      </w:rPr>
    </w:lvl>
    <w:lvl w:ilvl="3" w:tplc="EED878E4" w:tentative="1">
      <w:start w:val="1"/>
      <w:numFmt w:val="bullet"/>
      <w:lvlText w:val=""/>
      <w:lvlJc w:val="left"/>
      <w:pPr>
        <w:tabs>
          <w:tab w:val="num" w:pos="2880"/>
        </w:tabs>
        <w:ind w:left="2880" w:hanging="360"/>
      </w:pPr>
      <w:rPr>
        <w:rFonts w:ascii="Wingdings" w:hAnsi="Wingdings" w:hint="default"/>
      </w:rPr>
    </w:lvl>
    <w:lvl w:ilvl="4" w:tplc="2040A2F4" w:tentative="1">
      <w:start w:val="1"/>
      <w:numFmt w:val="bullet"/>
      <w:lvlText w:val=""/>
      <w:lvlJc w:val="left"/>
      <w:pPr>
        <w:tabs>
          <w:tab w:val="num" w:pos="3600"/>
        </w:tabs>
        <w:ind w:left="3600" w:hanging="360"/>
      </w:pPr>
      <w:rPr>
        <w:rFonts w:ascii="Wingdings" w:hAnsi="Wingdings" w:hint="default"/>
      </w:rPr>
    </w:lvl>
    <w:lvl w:ilvl="5" w:tplc="D82CA124" w:tentative="1">
      <w:start w:val="1"/>
      <w:numFmt w:val="bullet"/>
      <w:lvlText w:val=""/>
      <w:lvlJc w:val="left"/>
      <w:pPr>
        <w:tabs>
          <w:tab w:val="num" w:pos="4320"/>
        </w:tabs>
        <w:ind w:left="4320" w:hanging="360"/>
      </w:pPr>
      <w:rPr>
        <w:rFonts w:ascii="Wingdings" w:hAnsi="Wingdings" w:hint="default"/>
      </w:rPr>
    </w:lvl>
    <w:lvl w:ilvl="6" w:tplc="950C6CA6" w:tentative="1">
      <w:start w:val="1"/>
      <w:numFmt w:val="bullet"/>
      <w:lvlText w:val=""/>
      <w:lvlJc w:val="left"/>
      <w:pPr>
        <w:tabs>
          <w:tab w:val="num" w:pos="5040"/>
        </w:tabs>
        <w:ind w:left="5040" w:hanging="360"/>
      </w:pPr>
      <w:rPr>
        <w:rFonts w:ascii="Wingdings" w:hAnsi="Wingdings" w:hint="default"/>
      </w:rPr>
    </w:lvl>
    <w:lvl w:ilvl="7" w:tplc="962A52F0" w:tentative="1">
      <w:start w:val="1"/>
      <w:numFmt w:val="bullet"/>
      <w:lvlText w:val=""/>
      <w:lvlJc w:val="left"/>
      <w:pPr>
        <w:tabs>
          <w:tab w:val="num" w:pos="5760"/>
        </w:tabs>
        <w:ind w:left="5760" w:hanging="360"/>
      </w:pPr>
      <w:rPr>
        <w:rFonts w:ascii="Wingdings" w:hAnsi="Wingdings" w:hint="default"/>
      </w:rPr>
    </w:lvl>
    <w:lvl w:ilvl="8" w:tplc="17EAF3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E41D1"/>
    <w:multiLevelType w:val="hybridMultilevel"/>
    <w:tmpl w:val="59848002"/>
    <w:lvl w:ilvl="0" w:tplc="5FFA8766">
      <w:start w:val="1"/>
      <w:numFmt w:val="bullet"/>
      <w:lvlText w:val=""/>
      <w:lvlJc w:val="left"/>
      <w:pPr>
        <w:tabs>
          <w:tab w:val="num" w:pos="720"/>
        </w:tabs>
        <w:ind w:left="720" w:hanging="360"/>
      </w:pPr>
      <w:rPr>
        <w:rFonts w:ascii="Wingdings" w:hAnsi="Wingdings" w:hint="default"/>
      </w:rPr>
    </w:lvl>
    <w:lvl w:ilvl="1" w:tplc="E8580FD8" w:tentative="1">
      <w:start w:val="1"/>
      <w:numFmt w:val="bullet"/>
      <w:lvlText w:val=""/>
      <w:lvlJc w:val="left"/>
      <w:pPr>
        <w:tabs>
          <w:tab w:val="num" w:pos="1440"/>
        </w:tabs>
        <w:ind w:left="1440" w:hanging="360"/>
      </w:pPr>
      <w:rPr>
        <w:rFonts w:ascii="Wingdings" w:hAnsi="Wingdings" w:hint="default"/>
      </w:rPr>
    </w:lvl>
    <w:lvl w:ilvl="2" w:tplc="160E9684" w:tentative="1">
      <w:start w:val="1"/>
      <w:numFmt w:val="bullet"/>
      <w:lvlText w:val=""/>
      <w:lvlJc w:val="left"/>
      <w:pPr>
        <w:tabs>
          <w:tab w:val="num" w:pos="2160"/>
        </w:tabs>
        <w:ind w:left="2160" w:hanging="360"/>
      </w:pPr>
      <w:rPr>
        <w:rFonts w:ascii="Wingdings" w:hAnsi="Wingdings" w:hint="default"/>
      </w:rPr>
    </w:lvl>
    <w:lvl w:ilvl="3" w:tplc="C64E3DF4" w:tentative="1">
      <w:start w:val="1"/>
      <w:numFmt w:val="bullet"/>
      <w:lvlText w:val=""/>
      <w:lvlJc w:val="left"/>
      <w:pPr>
        <w:tabs>
          <w:tab w:val="num" w:pos="2880"/>
        </w:tabs>
        <w:ind w:left="2880" w:hanging="360"/>
      </w:pPr>
      <w:rPr>
        <w:rFonts w:ascii="Wingdings" w:hAnsi="Wingdings" w:hint="default"/>
      </w:rPr>
    </w:lvl>
    <w:lvl w:ilvl="4" w:tplc="46687312" w:tentative="1">
      <w:start w:val="1"/>
      <w:numFmt w:val="bullet"/>
      <w:lvlText w:val=""/>
      <w:lvlJc w:val="left"/>
      <w:pPr>
        <w:tabs>
          <w:tab w:val="num" w:pos="3600"/>
        </w:tabs>
        <w:ind w:left="3600" w:hanging="360"/>
      </w:pPr>
      <w:rPr>
        <w:rFonts w:ascii="Wingdings" w:hAnsi="Wingdings" w:hint="default"/>
      </w:rPr>
    </w:lvl>
    <w:lvl w:ilvl="5" w:tplc="1800F61C" w:tentative="1">
      <w:start w:val="1"/>
      <w:numFmt w:val="bullet"/>
      <w:lvlText w:val=""/>
      <w:lvlJc w:val="left"/>
      <w:pPr>
        <w:tabs>
          <w:tab w:val="num" w:pos="4320"/>
        </w:tabs>
        <w:ind w:left="4320" w:hanging="360"/>
      </w:pPr>
      <w:rPr>
        <w:rFonts w:ascii="Wingdings" w:hAnsi="Wingdings" w:hint="default"/>
      </w:rPr>
    </w:lvl>
    <w:lvl w:ilvl="6" w:tplc="5336CEA2" w:tentative="1">
      <w:start w:val="1"/>
      <w:numFmt w:val="bullet"/>
      <w:lvlText w:val=""/>
      <w:lvlJc w:val="left"/>
      <w:pPr>
        <w:tabs>
          <w:tab w:val="num" w:pos="5040"/>
        </w:tabs>
        <w:ind w:left="5040" w:hanging="360"/>
      </w:pPr>
      <w:rPr>
        <w:rFonts w:ascii="Wingdings" w:hAnsi="Wingdings" w:hint="default"/>
      </w:rPr>
    </w:lvl>
    <w:lvl w:ilvl="7" w:tplc="D05E6736" w:tentative="1">
      <w:start w:val="1"/>
      <w:numFmt w:val="bullet"/>
      <w:lvlText w:val=""/>
      <w:lvlJc w:val="left"/>
      <w:pPr>
        <w:tabs>
          <w:tab w:val="num" w:pos="5760"/>
        </w:tabs>
        <w:ind w:left="5760" w:hanging="360"/>
      </w:pPr>
      <w:rPr>
        <w:rFonts w:ascii="Wingdings" w:hAnsi="Wingdings" w:hint="default"/>
      </w:rPr>
    </w:lvl>
    <w:lvl w:ilvl="8" w:tplc="1578F8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E33A8"/>
    <w:multiLevelType w:val="hybridMultilevel"/>
    <w:tmpl w:val="D054E4F6"/>
    <w:lvl w:ilvl="0" w:tplc="552624FC">
      <w:start w:val="1"/>
      <w:numFmt w:val="bullet"/>
      <w:lvlText w:val=""/>
      <w:lvlJc w:val="left"/>
      <w:pPr>
        <w:tabs>
          <w:tab w:val="num" w:pos="720"/>
        </w:tabs>
        <w:ind w:left="720" w:hanging="360"/>
      </w:pPr>
      <w:rPr>
        <w:rFonts w:ascii="Wingdings" w:hAnsi="Wingdings" w:hint="default"/>
      </w:rPr>
    </w:lvl>
    <w:lvl w:ilvl="1" w:tplc="3758A1D2" w:tentative="1">
      <w:start w:val="1"/>
      <w:numFmt w:val="bullet"/>
      <w:lvlText w:val=""/>
      <w:lvlJc w:val="left"/>
      <w:pPr>
        <w:tabs>
          <w:tab w:val="num" w:pos="1440"/>
        </w:tabs>
        <w:ind w:left="1440" w:hanging="360"/>
      </w:pPr>
      <w:rPr>
        <w:rFonts w:ascii="Wingdings" w:hAnsi="Wingdings" w:hint="default"/>
      </w:rPr>
    </w:lvl>
    <w:lvl w:ilvl="2" w:tplc="6FFEC14C" w:tentative="1">
      <w:start w:val="1"/>
      <w:numFmt w:val="bullet"/>
      <w:lvlText w:val=""/>
      <w:lvlJc w:val="left"/>
      <w:pPr>
        <w:tabs>
          <w:tab w:val="num" w:pos="2160"/>
        </w:tabs>
        <w:ind w:left="2160" w:hanging="360"/>
      </w:pPr>
      <w:rPr>
        <w:rFonts w:ascii="Wingdings" w:hAnsi="Wingdings" w:hint="default"/>
      </w:rPr>
    </w:lvl>
    <w:lvl w:ilvl="3" w:tplc="F9D297C4" w:tentative="1">
      <w:start w:val="1"/>
      <w:numFmt w:val="bullet"/>
      <w:lvlText w:val=""/>
      <w:lvlJc w:val="left"/>
      <w:pPr>
        <w:tabs>
          <w:tab w:val="num" w:pos="2880"/>
        </w:tabs>
        <w:ind w:left="2880" w:hanging="360"/>
      </w:pPr>
      <w:rPr>
        <w:rFonts w:ascii="Wingdings" w:hAnsi="Wingdings" w:hint="default"/>
      </w:rPr>
    </w:lvl>
    <w:lvl w:ilvl="4" w:tplc="E8C0B530" w:tentative="1">
      <w:start w:val="1"/>
      <w:numFmt w:val="bullet"/>
      <w:lvlText w:val=""/>
      <w:lvlJc w:val="left"/>
      <w:pPr>
        <w:tabs>
          <w:tab w:val="num" w:pos="3600"/>
        </w:tabs>
        <w:ind w:left="3600" w:hanging="360"/>
      </w:pPr>
      <w:rPr>
        <w:rFonts w:ascii="Wingdings" w:hAnsi="Wingdings" w:hint="default"/>
      </w:rPr>
    </w:lvl>
    <w:lvl w:ilvl="5" w:tplc="6D142916" w:tentative="1">
      <w:start w:val="1"/>
      <w:numFmt w:val="bullet"/>
      <w:lvlText w:val=""/>
      <w:lvlJc w:val="left"/>
      <w:pPr>
        <w:tabs>
          <w:tab w:val="num" w:pos="4320"/>
        </w:tabs>
        <w:ind w:left="4320" w:hanging="360"/>
      </w:pPr>
      <w:rPr>
        <w:rFonts w:ascii="Wingdings" w:hAnsi="Wingdings" w:hint="default"/>
      </w:rPr>
    </w:lvl>
    <w:lvl w:ilvl="6" w:tplc="86F03C3E" w:tentative="1">
      <w:start w:val="1"/>
      <w:numFmt w:val="bullet"/>
      <w:lvlText w:val=""/>
      <w:lvlJc w:val="left"/>
      <w:pPr>
        <w:tabs>
          <w:tab w:val="num" w:pos="5040"/>
        </w:tabs>
        <w:ind w:left="5040" w:hanging="360"/>
      </w:pPr>
      <w:rPr>
        <w:rFonts w:ascii="Wingdings" w:hAnsi="Wingdings" w:hint="default"/>
      </w:rPr>
    </w:lvl>
    <w:lvl w:ilvl="7" w:tplc="9B404BB4" w:tentative="1">
      <w:start w:val="1"/>
      <w:numFmt w:val="bullet"/>
      <w:lvlText w:val=""/>
      <w:lvlJc w:val="left"/>
      <w:pPr>
        <w:tabs>
          <w:tab w:val="num" w:pos="5760"/>
        </w:tabs>
        <w:ind w:left="5760" w:hanging="360"/>
      </w:pPr>
      <w:rPr>
        <w:rFonts w:ascii="Wingdings" w:hAnsi="Wingdings" w:hint="default"/>
      </w:rPr>
    </w:lvl>
    <w:lvl w:ilvl="8" w:tplc="9EE098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058AC"/>
    <w:multiLevelType w:val="hybridMultilevel"/>
    <w:tmpl w:val="2C3C6368"/>
    <w:lvl w:ilvl="0" w:tplc="5A1A0350">
      <w:start w:val="3"/>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2A9A091A"/>
    <w:multiLevelType w:val="hybridMultilevel"/>
    <w:tmpl w:val="D92C2858"/>
    <w:lvl w:ilvl="0" w:tplc="FDCAE776">
      <w:start w:val="1"/>
      <w:numFmt w:val="bullet"/>
      <w:lvlText w:val=""/>
      <w:lvlJc w:val="left"/>
      <w:pPr>
        <w:tabs>
          <w:tab w:val="num" w:pos="720"/>
        </w:tabs>
        <w:ind w:left="720" w:hanging="360"/>
      </w:pPr>
      <w:rPr>
        <w:rFonts w:ascii="Wingdings" w:hAnsi="Wingdings" w:hint="default"/>
      </w:rPr>
    </w:lvl>
    <w:lvl w:ilvl="1" w:tplc="2D162E12" w:tentative="1">
      <w:start w:val="1"/>
      <w:numFmt w:val="bullet"/>
      <w:lvlText w:val=""/>
      <w:lvlJc w:val="left"/>
      <w:pPr>
        <w:tabs>
          <w:tab w:val="num" w:pos="1440"/>
        </w:tabs>
        <w:ind w:left="1440" w:hanging="360"/>
      </w:pPr>
      <w:rPr>
        <w:rFonts w:ascii="Wingdings" w:hAnsi="Wingdings" w:hint="default"/>
      </w:rPr>
    </w:lvl>
    <w:lvl w:ilvl="2" w:tplc="CD4EC09E" w:tentative="1">
      <w:start w:val="1"/>
      <w:numFmt w:val="bullet"/>
      <w:lvlText w:val=""/>
      <w:lvlJc w:val="left"/>
      <w:pPr>
        <w:tabs>
          <w:tab w:val="num" w:pos="2160"/>
        </w:tabs>
        <w:ind w:left="2160" w:hanging="360"/>
      </w:pPr>
      <w:rPr>
        <w:rFonts w:ascii="Wingdings" w:hAnsi="Wingdings" w:hint="default"/>
      </w:rPr>
    </w:lvl>
    <w:lvl w:ilvl="3" w:tplc="FE268780" w:tentative="1">
      <w:start w:val="1"/>
      <w:numFmt w:val="bullet"/>
      <w:lvlText w:val=""/>
      <w:lvlJc w:val="left"/>
      <w:pPr>
        <w:tabs>
          <w:tab w:val="num" w:pos="2880"/>
        </w:tabs>
        <w:ind w:left="2880" w:hanging="360"/>
      </w:pPr>
      <w:rPr>
        <w:rFonts w:ascii="Wingdings" w:hAnsi="Wingdings" w:hint="default"/>
      </w:rPr>
    </w:lvl>
    <w:lvl w:ilvl="4" w:tplc="A9084948" w:tentative="1">
      <w:start w:val="1"/>
      <w:numFmt w:val="bullet"/>
      <w:lvlText w:val=""/>
      <w:lvlJc w:val="left"/>
      <w:pPr>
        <w:tabs>
          <w:tab w:val="num" w:pos="3600"/>
        </w:tabs>
        <w:ind w:left="3600" w:hanging="360"/>
      </w:pPr>
      <w:rPr>
        <w:rFonts w:ascii="Wingdings" w:hAnsi="Wingdings" w:hint="default"/>
      </w:rPr>
    </w:lvl>
    <w:lvl w:ilvl="5" w:tplc="AF4EDE12" w:tentative="1">
      <w:start w:val="1"/>
      <w:numFmt w:val="bullet"/>
      <w:lvlText w:val=""/>
      <w:lvlJc w:val="left"/>
      <w:pPr>
        <w:tabs>
          <w:tab w:val="num" w:pos="4320"/>
        </w:tabs>
        <w:ind w:left="4320" w:hanging="360"/>
      </w:pPr>
      <w:rPr>
        <w:rFonts w:ascii="Wingdings" w:hAnsi="Wingdings" w:hint="default"/>
      </w:rPr>
    </w:lvl>
    <w:lvl w:ilvl="6" w:tplc="F1C4A5A8" w:tentative="1">
      <w:start w:val="1"/>
      <w:numFmt w:val="bullet"/>
      <w:lvlText w:val=""/>
      <w:lvlJc w:val="left"/>
      <w:pPr>
        <w:tabs>
          <w:tab w:val="num" w:pos="5040"/>
        </w:tabs>
        <w:ind w:left="5040" w:hanging="360"/>
      </w:pPr>
      <w:rPr>
        <w:rFonts w:ascii="Wingdings" w:hAnsi="Wingdings" w:hint="default"/>
      </w:rPr>
    </w:lvl>
    <w:lvl w:ilvl="7" w:tplc="B2781B80" w:tentative="1">
      <w:start w:val="1"/>
      <w:numFmt w:val="bullet"/>
      <w:lvlText w:val=""/>
      <w:lvlJc w:val="left"/>
      <w:pPr>
        <w:tabs>
          <w:tab w:val="num" w:pos="5760"/>
        </w:tabs>
        <w:ind w:left="5760" w:hanging="360"/>
      </w:pPr>
      <w:rPr>
        <w:rFonts w:ascii="Wingdings" w:hAnsi="Wingdings" w:hint="default"/>
      </w:rPr>
    </w:lvl>
    <w:lvl w:ilvl="8" w:tplc="6FC083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B3EF1"/>
    <w:multiLevelType w:val="hybridMultilevel"/>
    <w:tmpl w:val="BEFE8A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CE33D9A"/>
    <w:multiLevelType w:val="hybridMultilevel"/>
    <w:tmpl w:val="F76A6138"/>
    <w:lvl w:ilvl="0" w:tplc="412A4258">
      <w:start w:val="1"/>
      <w:numFmt w:val="bullet"/>
      <w:lvlText w:val=""/>
      <w:lvlJc w:val="left"/>
      <w:pPr>
        <w:tabs>
          <w:tab w:val="num" w:pos="720"/>
        </w:tabs>
        <w:ind w:left="720" w:hanging="360"/>
      </w:pPr>
      <w:rPr>
        <w:rFonts w:ascii="Wingdings" w:hAnsi="Wingdings" w:hint="default"/>
      </w:rPr>
    </w:lvl>
    <w:lvl w:ilvl="1" w:tplc="B71E70D6" w:tentative="1">
      <w:start w:val="1"/>
      <w:numFmt w:val="bullet"/>
      <w:lvlText w:val=""/>
      <w:lvlJc w:val="left"/>
      <w:pPr>
        <w:tabs>
          <w:tab w:val="num" w:pos="1440"/>
        </w:tabs>
        <w:ind w:left="1440" w:hanging="360"/>
      </w:pPr>
      <w:rPr>
        <w:rFonts w:ascii="Wingdings" w:hAnsi="Wingdings" w:hint="default"/>
      </w:rPr>
    </w:lvl>
    <w:lvl w:ilvl="2" w:tplc="6084324A" w:tentative="1">
      <w:start w:val="1"/>
      <w:numFmt w:val="bullet"/>
      <w:lvlText w:val=""/>
      <w:lvlJc w:val="left"/>
      <w:pPr>
        <w:tabs>
          <w:tab w:val="num" w:pos="2160"/>
        </w:tabs>
        <w:ind w:left="2160" w:hanging="360"/>
      </w:pPr>
      <w:rPr>
        <w:rFonts w:ascii="Wingdings" w:hAnsi="Wingdings" w:hint="default"/>
      </w:rPr>
    </w:lvl>
    <w:lvl w:ilvl="3" w:tplc="B6DCA1E6" w:tentative="1">
      <w:start w:val="1"/>
      <w:numFmt w:val="bullet"/>
      <w:lvlText w:val=""/>
      <w:lvlJc w:val="left"/>
      <w:pPr>
        <w:tabs>
          <w:tab w:val="num" w:pos="2880"/>
        </w:tabs>
        <w:ind w:left="2880" w:hanging="360"/>
      </w:pPr>
      <w:rPr>
        <w:rFonts w:ascii="Wingdings" w:hAnsi="Wingdings" w:hint="default"/>
      </w:rPr>
    </w:lvl>
    <w:lvl w:ilvl="4" w:tplc="5FD84980" w:tentative="1">
      <w:start w:val="1"/>
      <w:numFmt w:val="bullet"/>
      <w:lvlText w:val=""/>
      <w:lvlJc w:val="left"/>
      <w:pPr>
        <w:tabs>
          <w:tab w:val="num" w:pos="3600"/>
        </w:tabs>
        <w:ind w:left="3600" w:hanging="360"/>
      </w:pPr>
      <w:rPr>
        <w:rFonts w:ascii="Wingdings" w:hAnsi="Wingdings" w:hint="default"/>
      </w:rPr>
    </w:lvl>
    <w:lvl w:ilvl="5" w:tplc="0954200C" w:tentative="1">
      <w:start w:val="1"/>
      <w:numFmt w:val="bullet"/>
      <w:lvlText w:val=""/>
      <w:lvlJc w:val="left"/>
      <w:pPr>
        <w:tabs>
          <w:tab w:val="num" w:pos="4320"/>
        </w:tabs>
        <w:ind w:left="4320" w:hanging="360"/>
      </w:pPr>
      <w:rPr>
        <w:rFonts w:ascii="Wingdings" w:hAnsi="Wingdings" w:hint="default"/>
      </w:rPr>
    </w:lvl>
    <w:lvl w:ilvl="6" w:tplc="B74436B0" w:tentative="1">
      <w:start w:val="1"/>
      <w:numFmt w:val="bullet"/>
      <w:lvlText w:val=""/>
      <w:lvlJc w:val="left"/>
      <w:pPr>
        <w:tabs>
          <w:tab w:val="num" w:pos="5040"/>
        </w:tabs>
        <w:ind w:left="5040" w:hanging="360"/>
      </w:pPr>
      <w:rPr>
        <w:rFonts w:ascii="Wingdings" w:hAnsi="Wingdings" w:hint="default"/>
      </w:rPr>
    </w:lvl>
    <w:lvl w:ilvl="7" w:tplc="5106BAE4" w:tentative="1">
      <w:start w:val="1"/>
      <w:numFmt w:val="bullet"/>
      <w:lvlText w:val=""/>
      <w:lvlJc w:val="left"/>
      <w:pPr>
        <w:tabs>
          <w:tab w:val="num" w:pos="5760"/>
        </w:tabs>
        <w:ind w:left="5760" w:hanging="360"/>
      </w:pPr>
      <w:rPr>
        <w:rFonts w:ascii="Wingdings" w:hAnsi="Wingdings" w:hint="default"/>
      </w:rPr>
    </w:lvl>
    <w:lvl w:ilvl="8" w:tplc="30A0C8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710E2"/>
    <w:multiLevelType w:val="hybridMultilevel"/>
    <w:tmpl w:val="A21CBCD0"/>
    <w:lvl w:ilvl="0" w:tplc="2404F3F6">
      <w:start w:val="1"/>
      <w:numFmt w:val="bullet"/>
      <w:lvlText w:val=""/>
      <w:lvlJc w:val="left"/>
      <w:pPr>
        <w:tabs>
          <w:tab w:val="num" w:pos="720"/>
        </w:tabs>
        <w:ind w:left="720" w:hanging="360"/>
      </w:pPr>
      <w:rPr>
        <w:rFonts w:ascii="Wingdings" w:hAnsi="Wingdings" w:hint="default"/>
      </w:rPr>
    </w:lvl>
    <w:lvl w:ilvl="1" w:tplc="BB900CEA" w:tentative="1">
      <w:start w:val="1"/>
      <w:numFmt w:val="bullet"/>
      <w:lvlText w:val=""/>
      <w:lvlJc w:val="left"/>
      <w:pPr>
        <w:tabs>
          <w:tab w:val="num" w:pos="1440"/>
        </w:tabs>
        <w:ind w:left="1440" w:hanging="360"/>
      </w:pPr>
      <w:rPr>
        <w:rFonts w:ascii="Wingdings" w:hAnsi="Wingdings" w:hint="default"/>
      </w:rPr>
    </w:lvl>
    <w:lvl w:ilvl="2" w:tplc="EB303DB6" w:tentative="1">
      <w:start w:val="1"/>
      <w:numFmt w:val="bullet"/>
      <w:lvlText w:val=""/>
      <w:lvlJc w:val="left"/>
      <w:pPr>
        <w:tabs>
          <w:tab w:val="num" w:pos="2160"/>
        </w:tabs>
        <w:ind w:left="2160" w:hanging="360"/>
      </w:pPr>
      <w:rPr>
        <w:rFonts w:ascii="Wingdings" w:hAnsi="Wingdings" w:hint="default"/>
      </w:rPr>
    </w:lvl>
    <w:lvl w:ilvl="3" w:tplc="CD6E8170" w:tentative="1">
      <w:start w:val="1"/>
      <w:numFmt w:val="bullet"/>
      <w:lvlText w:val=""/>
      <w:lvlJc w:val="left"/>
      <w:pPr>
        <w:tabs>
          <w:tab w:val="num" w:pos="2880"/>
        </w:tabs>
        <w:ind w:left="2880" w:hanging="360"/>
      </w:pPr>
      <w:rPr>
        <w:rFonts w:ascii="Wingdings" w:hAnsi="Wingdings" w:hint="default"/>
      </w:rPr>
    </w:lvl>
    <w:lvl w:ilvl="4" w:tplc="39863B3C" w:tentative="1">
      <w:start w:val="1"/>
      <w:numFmt w:val="bullet"/>
      <w:lvlText w:val=""/>
      <w:lvlJc w:val="left"/>
      <w:pPr>
        <w:tabs>
          <w:tab w:val="num" w:pos="3600"/>
        </w:tabs>
        <w:ind w:left="3600" w:hanging="360"/>
      </w:pPr>
      <w:rPr>
        <w:rFonts w:ascii="Wingdings" w:hAnsi="Wingdings" w:hint="default"/>
      </w:rPr>
    </w:lvl>
    <w:lvl w:ilvl="5" w:tplc="DF02D73C" w:tentative="1">
      <w:start w:val="1"/>
      <w:numFmt w:val="bullet"/>
      <w:lvlText w:val=""/>
      <w:lvlJc w:val="left"/>
      <w:pPr>
        <w:tabs>
          <w:tab w:val="num" w:pos="4320"/>
        </w:tabs>
        <w:ind w:left="4320" w:hanging="360"/>
      </w:pPr>
      <w:rPr>
        <w:rFonts w:ascii="Wingdings" w:hAnsi="Wingdings" w:hint="default"/>
      </w:rPr>
    </w:lvl>
    <w:lvl w:ilvl="6" w:tplc="D31EB3A0" w:tentative="1">
      <w:start w:val="1"/>
      <w:numFmt w:val="bullet"/>
      <w:lvlText w:val=""/>
      <w:lvlJc w:val="left"/>
      <w:pPr>
        <w:tabs>
          <w:tab w:val="num" w:pos="5040"/>
        </w:tabs>
        <w:ind w:left="5040" w:hanging="360"/>
      </w:pPr>
      <w:rPr>
        <w:rFonts w:ascii="Wingdings" w:hAnsi="Wingdings" w:hint="default"/>
      </w:rPr>
    </w:lvl>
    <w:lvl w:ilvl="7" w:tplc="A2681438" w:tentative="1">
      <w:start w:val="1"/>
      <w:numFmt w:val="bullet"/>
      <w:lvlText w:val=""/>
      <w:lvlJc w:val="left"/>
      <w:pPr>
        <w:tabs>
          <w:tab w:val="num" w:pos="5760"/>
        </w:tabs>
        <w:ind w:left="5760" w:hanging="360"/>
      </w:pPr>
      <w:rPr>
        <w:rFonts w:ascii="Wingdings" w:hAnsi="Wingdings" w:hint="default"/>
      </w:rPr>
    </w:lvl>
    <w:lvl w:ilvl="8" w:tplc="1DD020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641E4"/>
    <w:multiLevelType w:val="hybridMultilevel"/>
    <w:tmpl w:val="18D4DFC6"/>
    <w:lvl w:ilvl="0" w:tplc="72F47DEA">
      <w:start w:val="1"/>
      <w:numFmt w:val="decimal"/>
      <w:lvlText w:val="%1."/>
      <w:lvlJc w:val="left"/>
      <w:pPr>
        <w:tabs>
          <w:tab w:val="num" w:pos="720"/>
        </w:tabs>
        <w:ind w:left="720" w:hanging="360"/>
      </w:pPr>
    </w:lvl>
    <w:lvl w:ilvl="1" w:tplc="F8B028A8" w:tentative="1">
      <w:start w:val="1"/>
      <w:numFmt w:val="decimal"/>
      <w:lvlText w:val="%2."/>
      <w:lvlJc w:val="left"/>
      <w:pPr>
        <w:tabs>
          <w:tab w:val="num" w:pos="1440"/>
        </w:tabs>
        <w:ind w:left="1440" w:hanging="360"/>
      </w:pPr>
    </w:lvl>
    <w:lvl w:ilvl="2" w:tplc="368ADC02" w:tentative="1">
      <w:start w:val="1"/>
      <w:numFmt w:val="decimal"/>
      <w:lvlText w:val="%3."/>
      <w:lvlJc w:val="left"/>
      <w:pPr>
        <w:tabs>
          <w:tab w:val="num" w:pos="2160"/>
        </w:tabs>
        <w:ind w:left="2160" w:hanging="360"/>
      </w:pPr>
    </w:lvl>
    <w:lvl w:ilvl="3" w:tplc="E4B22404" w:tentative="1">
      <w:start w:val="1"/>
      <w:numFmt w:val="decimal"/>
      <w:lvlText w:val="%4."/>
      <w:lvlJc w:val="left"/>
      <w:pPr>
        <w:tabs>
          <w:tab w:val="num" w:pos="2880"/>
        </w:tabs>
        <w:ind w:left="2880" w:hanging="360"/>
      </w:pPr>
    </w:lvl>
    <w:lvl w:ilvl="4" w:tplc="3530F20C" w:tentative="1">
      <w:start w:val="1"/>
      <w:numFmt w:val="decimal"/>
      <w:lvlText w:val="%5."/>
      <w:lvlJc w:val="left"/>
      <w:pPr>
        <w:tabs>
          <w:tab w:val="num" w:pos="3600"/>
        </w:tabs>
        <w:ind w:left="3600" w:hanging="360"/>
      </w:pPr>
    </w:lvl>
    <w:lvl w:ilvl="5" w:tplc="3BCC626A" w:tentative="1">
      <w:start w:val="1"/>
      <w:numFmt w:val="decimal"/>
      <w:lvlText w:val="%6."/>
      <w:lvlJc w:val="left"/>
      <w:pPr>
        <w:tabs>
          <w:tab w:val="num" w:pos="4320"/>
        </w:tabs>
        <w:ind w:left="4320" w:hanging="360"/>
      </w:pPr>
    </w:lvl>
    <w:lvl w:ilvl="6" w:tplc="F8520E12" w:tentative="1">
      <w:start w:val="1"/>
      <w:numFmt w:val="decimal"/>
      <w:lvlText w:val="%7."/>
      <w:lvlJc w:val="left"/>
      <w:pPr>
        <w:tabs>
          <w:tab w:val="num" w:pos="5040"/>
        </w:tabs>
        <w:ind w:left="5040" w:hanging="360"/>
      </w:pPr>
    </w:lvl>
    <w:lvl w:ilvl="7" w:tplc="39F28712" w:tentative="1">
      <w:start w:val="1"/>
      <w:numFmt w:val="decimal"/>
      <w:lvlText w:val="%8."/>
      <w:lvlJc w:val="left"/>
      <w:pPr>
        <w:tabs>
          <w:tab w:val="num" w:pos="5760"/>
        </w:tabs>
        <w:ind w:left="5760" w:hanging="360"/>
      </w:pPr>
    </w:lvl>
    <w:lvl w:ilvl="8" w:tplc="48241AEC" w:tentative="1">
      <w:start w:val="1"/>
      <w:numFmt w:val="decimal"/>
      <w:lvlText w:val="%9."/>
      <w:lvlJc w:val="left"/>
      <w:pPr>
        <w:tabs>
          <w:tab w:val="num" w:pos="6480"/>
        </w:tabs>
        <w:ind w:left="6480" w:hanging="360"/>
      </w:pPr>
    </w:lvl>
  </w:abstractNum>
  <w:abstractNum w:abstractNumId="13" w15:restartNumberingAfterBreak="0">
    <w:nsid w:val="4144050F"/>
    <w:multiLevelType w:val="hybridMultilevel"/>
    <w:tmpl w:val="8692FD30"/>
    <w:lvl w:ilvl="0" w:tplc="A81CB1AA">
      <w:start w:val="1"/>
      <w:numFmt w:val="bullet"/>
      <w:lvlText w:val="•"/>
      <w:lvlJc w:val="left"/>
      <w:pPr>
        <w:tabs>
          <w:tab w:val="num" w:pos="720"/>
        </w:tabs>
        <w:ind w:left="720" w:hanging="360"/>
      </w:pPr>
      <w:rPr>
        <w:rFonts w:ascii="Arial" w:hAnsi="Arial" w:hint="default"/>
      </w:rPr>
    </w:lvl>
    <w:lvl w:ilvl="1" w:tplc="76843F6C" w:tentative="1">
      <w:start w:val="1"/>
      <w:numFmt w:val="bullet"/>
      <w:lvlText w:val="•"/>
      <w:lvlJc w:val="left"/>
      <w:pPr>
        <w:tabs>
          <w:tab w:val="num" w:pos="1440"/>
        </w:tabs>
        <w:ind w:left="1440" w:hanging="360"/>
      </w:pPr>
      <w:rPr>
        <w:rFonts w:ascii="Arial" w:hAnsi="Arial" w:hint="default"/>
      </w:rPr>
    </w:lvl>
    <w:lvl w:ilvl="2" w:tplc="85F80120" w:tentative="1">
      <w:start w:val="1"/>
      <w:numFmt w:val="bullet"/>
      <w:lvlText w:val="•"/>
      <w:lvlJc w:val="left"/>
      <w:pPr>
        <w:tabs>
          <w:tab w:val="num" w:pos="2160"/>
        </w:tabs>
        <w:ind w:left="2160" w:hanging="360"/>
      </w:pPr>
      <w:rPr>
        <w:rFonts w:ascii="Arial" w:hAnsi="Arial" w:hint="default"/>
      </w:rPr>
    </w:lvl>
    <w:lvl w:ilvl="3" w:tplc="9D12425E" w:tentative="1">
      <w:start w:val="1"/>
      <w:numFmt w:val="bullet"/>
      <w:lvlText w:val="•"/>
      <w:lvlJc w:val="left"/>
      <w:pPr>
        <w:tabs>
          <w:tab w:val="num" w:pos="2880"/>
        </w:tabs>
        <w:ind w:left="2880" w:hanging="360"/>
      </w:pPr>
      <w:rPr>
        <w:rFonts w:ascii="Arial" w:hAnsi="Arial" w:hint="default"/>
      </w:rPr>
    </w:lvl>
    <w:lvl w:ilvl="4" w:tplc="6B02CB02" w:tentative="1">
      <w:start w:val="1"/>
      <w:numFmt w:val="bullet"/>
      <w:lvlText w:val="•"/>
      <w:lvlJc w:val="left"/>
      <w:pPr>
        <w:tabs>
          <w:tab w:val="num" w:pos="3600"/>
        </w:tabs>
        <w:ind w:left="3600" w:hanging="360"/>
      </w:pPr>
      <w:rPr>
        <w:rFonts w:ascii="Arial" w:hAnsi="Arial" w:hint="default"/>
      </w:rPr>
    </w:lvl>
    <w:lvl w:ilvl="5" w:tplc="9D06675C" w:tentative="1">
      <w:start w:val="1"/>
      <w:numFmt w:val="bullet"/>
      <w:lvlText w:val="•"/>
      <w:lvlJc w:val="left"/>
      <w:pPr>
        <w:tabs>
          <w:tab w:val="num" w:pos="4320"/>
        </w:tabs>
        <w:ind w:left="4320" w:hanging="360"/>
      </w:pPr>
      <w:rPr>
        <w:rFonts w:ascii="Arial" w:hAnsi="Arial" w:hint="default"/>
      </w:rPr>
    </w:lvl>
    <w:lvl w:ilvl="6" w:tplc="BD9A5E7C" w:tentative="1">
      <w:start w:val="1"/>
      <w:numFmt w:val="bullet"/>
      <w:lvlText w:val="•"/>
      <w:lvlJc w:val="left"/>
      <w:pPr>
        <w:tabs>
          <w:tab w:val="num" w:pos="5040"/>
        </w:tabs>
        <w:ind w:left="5040" w:hanging="360"/>
      </w:pPr>
      <w:rPr>
        <w:rFonts w:ascii="Arial" w:hAnsi="Arial" w:hint="default"/>
      </w:rPr>
    </w:lvl>
    <w:lvl w:ilvl="7" w:tplc="4E1CE552" w:tentative="1">
      <w:start w:val="1"/>
      <w:numFmt w:val="bullet"/>
      <w:lvlText w:val="•"/>
      <w:lvlJc w:val="left"/>
      <w:pPr>
        <w:tabs>
          <w:tab w:val="num" w:pos="5760"/>
        </w:tabs>
        <w:ind w:left="5760" w:hanging="360"/>
      </w:pPr>
      <w:rPr>
        <w:rFonts w:ascii="Arial" w:hAnsi="Arial" w:hint="default"/>
      </w:rPr>
    </w:lvl>
    <w:lvl w:ilvl="8" w:tplc="068468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543BC0"/>
    <w:multiLevelType w:val="hybridMultilevel"/>
    <w:tmpl w:val="F5066A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6A02413"/>
    <w:multiLevelType w:val="hybridMultilevel"/>
    <w:tmpl w:val="61CA0076"/>
    <w:lvl w:ilvl="0" w:tplc="2EC0E082">
      <w:start w:val="1"/>
      <w:numFmt w:val="bullet"/>
      <w:lvlText w:val="•"/>
      <w:lvlJc w:val="left"/>
      <w:pPr>
        <w:tabs>
          <w:tab w:val="num" w:pos="720"/>
        </w:tabs>
        <w:ind w:left="720" w:hanging="360"/>
      </w:pPr>
      <w:rPr>
        <w:rFonts w:ascii="Arial" w:hAnsi="Arial" w:hint="default"/>
      </w:rPr>
    </w:lvl>
    <w:lvl w:ilvl="1" w:tplc="68AAC932" w:tentative="1">
      <w:start w:val="1"/>
      <w:numFmt w:val="bullet"/>
      <w:lvlText w:val="•"/>
      <w:lvlJc w:val="left"/>
      <w:pPr>
        <w:tabs>
          <w:tab w:val="num" w:pos="1440"/>
        </w:tabs>
        <w:ind w:left="1440" w:hanging="360"/>
      </w:pPr>
      <w:rPr>
        <w:rFonts w:ascii="Arial" w:hAnsi="Arial" w:hint="default"/>
      </w:rPr>
    </w:lvl>
    <w:lvl w:ilvl="2" w:tplc="F5B8368C" w:tentative="1">
      <w:start w:val="1"/>
      <w:numFmt w:val="bullet"/>
      <w:lvlText w:val="•"/>
      <w:lvlJc w:val="left"/>
      <w:pPr>
        <w:tabs>
          <w:tab w:val="num" w:pos="2160"/>
        </w:tabs>
        <w:ind w:left="2160" w:hanging="360"/>
      </w:pPr>
      <w:rPr>
        <w:rFonts w:ascii="Arial" w:hAnsi="Arial" w:hint="default"/>
      </w:rPr>
    </w:lvl>
    <w:lvl w:ilvl="3" w:tplc="F89C3DDE" w:tentative="1">
      <w:start w:val="1"/>
      <w:numFmt w:val="bullet"/>
      <w:lvlText w:val="•"/>
      <w:lvlJc w:val="left"/>
      <w:pPr>
        <w:tabs>
          <w:tab w:val="num" w:pos="2880"/>
        </w:tabs>
        <w:ind w:left="2880" w:hanging="360"/>
      </w:pPr>
      <w:rPr>
        <w:rFonts w:ascii="Arial" w:hAnsi="Arial" w:hint="default"/>
      </w:rPr>
    </w:lvl>
    <w:lvl w:ilvl="4" w:tplc="E5F0B7F0" w:tentative="1">
      <w:start w:val="1"/>
      <w:numFmt w:val="bullet"/>
      <w:lvlText w:val="•"/>
      <w:lvlJc w:val="left"/>
      <w:pPr>
        <w:tabs>
          <w:tab w:val="num" w:pos="3600"/>
        </w:tabs>
        <w:ind w:left="3600" w:hanging="360"/>
      </w:pPr>
      <w:rPr>
        <w:rFonts w:ascii="Arial" w:hAnsi="Arial" w:hint="default"/>
      </w:rPr>
    </w:lvl>
    <w:lvl w:ilvl="5" w:tplc="18968880" w:tentative="1">
      <w:start w:val="1"/>
      <w:numFmt w:val="bullet"/>
      <w:lvlText w:val="•"/>
      <w:lvlJc w:val="left"/>
      <w:pPr>
        <w:tabs>
          <w:tab w:val="num" w:pos="4320"/>
        </w:tabs>
        <w:ind w:left="4320" w:hanging="360"/>
      </w:pPr>
      <w:rPr>
        <w:rFonts w:ascii="Arial" w:hAnsi="Arial" w:hint="default"/>
      </w:rPr>
    </w:lvl>
    <w:lvl w:ilvl="6" w:tplc="3AF2C8AC" w:tentative="1">
      <w:start w:val="1"/>
      <w:numFmt w:val="bullet"/>
      <w:lvlText w:val="•"/>
      <w:lvlJc w:val="left"/>
      <w:pPr>
        <w:tabs>
          <w:tab w:val="num" w:pos="5040"/>
        </w:tabs>
        <w:ind w:left="5040" w:hanging="360"/>
      </w:pPr>
      <w:rPr>
        <w:rFonts w:ascii="Arial" w:hAnsi="Arial" w:hint="default"/>
      </w:rPr>
    </w:lvl>
    <w:lvl w:ilvl="7" w:tplc="F4669B32" w:tentative="1">
      <w:start w:val="1"/>
      <w:numFmt w:val="bullet"/>
      <w:lvlText w:val="•"/>
      <w:lvlJc w:val="left"/>
      <w:pPr>
        <w:tabs>
          <w:tab w:val="num" w:pos="5760"/>
        </w:tabs>
        <w:ind w:left="5760" w:hanging="360"/>
      </w:pPr>
      <w:rPr>
        <w:rFonts w:ascii="Arial" w:hAnsi="Arial" w:hint="default"/>
      </w:rPr>
    </w:lvl>
    <w:lvl w:ilvl="8" w:tplc="34B2FD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372936"/>
    <w:multiLevelType w:val="hybridMultilevel"/>
    <w:tmpl w:val="90603CC0"/>
    <w:lvl w:ilvl="0" w:tplc="CC9873D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8BC1B20"/>
    <w:multiLevelType w:val="hybridMultilevel"/>
    <w:tmpl w:val="8D3E2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B016A2"/>
    <w:multiLevelType w:val="hybridMultilevel"/>
    <w:tmpl w:val="05C468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B8B680C"/>
    <w:multiLevelType w:val="hybridMultilevel"/>
    <w:tmpl w:val="A0545EC6"/>
    <w:lvl w:ilvl="0" w:tplc="CC9873D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FD1DCE"/>
    <w:multiLevelType w:val="hybridMultilevel"/>
    <w:tmpl w:val="4E0C9F48"/>
    <w:lvl w:ilvl="0" w:tplc="F9E09B58">
      <w:start w:val="1"/>
      <w:numFmt w:val="decimal"/>
      <w:lvlText w:val="%1."/>
      <w:lvlJc w:val="left"/>
      <w:pPr>
        <w:tabs>
          <w:tab w:val="num" w:pos="720"/>
        </w:tabs>
        <w:ind w:left="720" w:hanging="360"/>
      </w:pPr>
    </w:lvl>
    <w:lvl w:ilvl="1" w:tplc="E8801B76" w:tentative="1">
      <w:start w:val="1"/>
      <w:numFmt w:val="decimal"/>
      <w:lvlText w:val="%2."/>
      <w:lvlJc w:val="left"/>
      <w:pPr>
        <w:tabs>
          <w:tab w:val="num" w:pos="1440"/>
        </w:tabs>
        <w:ind w:left="1440" w:hanging="360"/>
      </w:pPr>
    </w:lvl>
    <w:lvl w:ilvl="2" w:tplc="BED803A4" w:tentative="1">
      <w:start w:val="1"/>
      <w:numFmt w:val="decimal"/>
      <w:lvlText w:val="%3."/>
      <w:lvlJc w:val="left"/>
      <w:pPr>
        <w:tabs>
          <w:tab w:val="num" w:pos="2160"/>
        </w:tabs>
        <w:ind w:left="2160" w:hanging="360"/>
      </w:pPr>
    </w:lvl>
    <w:lvl w:ilvl="3" w:tplc="139A3EF4" w:tentative="1">
      <w:start w:val="1"/>
      <w:numFmt w:val="decimal"/>
      <w:lvlText w:val="%4."/>
      <w:lvlJc w:val="left"/>
      <w:pPr>
        <w:tabs>
          <w:tab w:val="num" w:pos="2880"/>
        </w:tabs>
        <w:ind w:left="2880" w:hanging="360"/>
      </w:pPr>
    </w:lvl>
    <w:lvl w:ilvl="4" w:tplc="9A6A5BD4" w:tentative="1">
      <w:start w:val="1"/>
      <w:numFmt w:val="decimal"/>
      <w:lvlText w:val="%5."/>
      <w:lvlJc w:val="left"/>
      <w:pPr>
        <w:tabs>
          <w:tab w:val="num" w:pos="3600"/>
        </w:tabs>
        <w:ind w:left="3600" w:hanging="360"/>
      </w:pPr>
    </w:lvl>
    <w:lvl w:ilvl="5" w:tplc="40464A92" w:tentative="1">
      <w:start w:val="1"/>
      <w:numFmt w:val="decimal"/>
      <w:lvlText w:val="%6."/>
      <w:lvlJc w:val="left"/>
      <w:pPr>
        <w:tabs>
          <w:tab w:val="num" w:pos="4320"/>
        </w:tabs>
        <w:ind w:left="4320" w:hanging="360"/>
      </w:pPr>
    </w:lvl>
    <w:lvl w:ilvl="6" w:tplc="2D5468BE" w:tentative="1">
      <w:start w:val="1"/>
      <w:numFmt w:val="decimal"/>
      <w:lvlText w:val="%7."/>
      <w:lvlJc w:val="left"/>
      <w:pPr>
        <w:tabs>
          <w:tab w:val="num" w:pos="5040"/>
        </w:tabs>
        <w:ind w:left="5040" w:hanging="360"/>
      </w:pPr>
    </w:lvl>
    <w:lvl w:ilvl="7" w:tplc="B6BA7B0A" w:tentative="1">
      <w:start w:val="1"/>
      <w:numFmt w:val="decimal"/>
      <w:lvlText w:val="%8."/>
      <w:lvlJc w:val="left"/>
      <w:pPr>
        <w:tabs>
          <w:tab w:val="num" w:pos="5760"/>
        </w:tabs>
        <w:ind w:left="5760" w:hanging="360"/>
      </w:pPr>
    </w:lvl>
    <w:lvl w:ilvl="8" w:tplc="A2729926" w:tentative="1">
      <w:start w:val="1"/>
      <w:numFmt w:val="decimal"/>
      <w:lvlText w:val="%9."/>
      <w:lvlJc w:val="left"/>
      <w:pPr>
        <w:tabs>
          <w:tab w:val="num" w:pos="6480"/>
        </w:tabs>
        <w:ind w:left="6480" w:hanging="360"/>
      </w:pPr>
    </w:lvl>
  </w:abstractNum>
  <w:abstractNum w:abstractNumId="21" w15:restartNumberingAfterBreak="0">
    <w:nsid w:val="4F6A6988"/>
    <w:multiLevelType w:val="hybridMultilevel"/>
    <w:tmpl w:val="F95276E0"/>
    <w:lvl w:ilvl="0" w:tplc="04190001">
      <w:start w:val="1"/>
      <w:numFmt w:val="bullet"/>
      <w:lvlText w:val=""/>
      <w:lvlJc w:val="left"/>
      <w:pPr>
        <w:tabs>
          <w:tab w:val="num" w:pos="360"/>
        </w:tabs>
        <w:ind w:left="360" w:hanging="360"/>
      </w:pPr>
      <w:rPr>
        <w:rFonts w:ascii="Symbol" w:hAnsi="Symbol" w:hint="default"/>
      </w:rPr>
    </w:lvl>
    <w:lvl w:ilvl="1" w:tplc="05249A48">
      <w:start w:val="1"/>
      <w:numFmt w:val="decimal"/>
      <w:lvlText w:val="%2."/>
      <w:lvlJc w:val="left"/>
      <w:pPr>
        <w:tabs>
          <w:tab w:val="num" w:pos="1080"/>
        </w:tabs>
        <w:ind w:left="1080" w:hanging="360"/>
      </w:pPr>
      <w:rPr>
        <w:i w:val="0"/>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8D0C0D"/>
    <w:multiLevelType w:val="hybridMultilevel"/>
    <w:tmpl w:val="0A4EC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F03935"/>
    <w:multiLevelType w:val="hybridMultilevel"/>
    <w:tmpl w:val="DEB439B0"/>
    <w:lvl w:ilvl="0" w:tplc="640EDF76">
      <w:start w:val="1"/>
      <w:numFmt w:val="bullet"/>
      <w:lvlText w:val="•"/>
      <w:lvlJc w:val="left"/>
      <w:pPr>
        <w:tabs>
          <w:tab w:val="num" w:pos="720"/>
        </w:tabs>
        <w:ind w:left="720" w:hanging="360"/>
      </w:pPr>
      <w:rPr>
        <w:rFonts w:ascii="Arial" w:hAnsi="Arial" w:hint="default"/>
      </w:rPr>
    </w:lvl>
    <w:lvl w:ilvl="1" w:tplc="3DE276D6" w:tentative="1">
      <w:start w:val="1"/>
      <w:numFmt w:val="bullet"/>
      <w:lvlText w:val="•"/>
      <w:lvlJc w:val="left"/>
      <w:pPr>
        <w:tabs>
          <w:tab w:val="num" w:pos="1440"/>
        </w:tabs>
        <w:ind w:left="1440" w:hanging="360"/>
      </w:pPr>
      <w:rPr>
        <w:rFonts w:ascii="Arial" w:hAnsi="Arial" w:hint="default"/>
      </w:rPr>
    </w:lvl>
    <w:lvl w:ilvl="2" w:tplc="62EA467E" w:tentative="1">
      <w:start w:val="1"/>
      <w:numFmt w:val="bullet"/>
      <w:lvlText w:val="•"/>
      <w:lvlJc w:val="left"/>
      <w:pPr>
        <w:tabs>
          <w:tab w:val="num" w:pos="2160"/>
        </w:tabs>
        <w:ind w:left="2160" w:hanging="360"/>
      </w:pPr>
      <w:rPr>
        <w:rFonts w:ascii="Arial" w:hAnsi="Arial" w:hint="default"/>
      </w:rPr>
    </w:lvl>
    <w:lvl w:ilvl="3" w:tplc="B40A59A6" w:tentative="1">
      <w:start w:val="1"/>
      <w:numFmt w:val="bullet"/>
      <w:lvlText w:val="•"/>
      <w:lvlJc w:val="left"/>
      <w:pPr>
        <w:tabs>
          <w:tab w:val="num" w:pos="2880"/>
        </w:tabs>
        <w:ind w:left="2880" w:hanging="360"/>
      </w:pPr>
      <w:rPr>
        <w:rFonts w:ascii="Arial" w:hAnsi="Arial" w:hint="default"/>
      </w:rPr>
    </w:lvl>
    <w:lvl w:ilvl="4" w:tplc="899C9A58" w:tentative="1">
      <w:start w:val="1"/>
      <w:numFmt w:val="bullet"/>
      <w:lvlText w:val="•"/>
      <w:lvlJc w:val="left"/>
      <w:pPr>
        <w:tabs>
          <w:tab w:val="num" w:pos="3600"/>
        </w:tabs>
        <w:ind w:left="3600" w:hanging="360"/>
      </w:pPr>
      <w:rPr>
        <w:rFonts w:ascii="Arial" w:hAnsi="Arial" w:hint="default"/>
      </w:rPr>
    </w:lvl>
    <w:lvl w:ilvl="5" w:tplc="C21C670E" w:tentative="1">
      <w:start w:val="1"/>
      <w:numFmt w:val="bullet"/>
      <w:lvlText w:val="•"/>
      <w:lvlJc w:val="left"/>
      <w:pPr>
        <w:tabs>
          <w:tab w:val="num" w:pos="4320"/>
        </w:tabs>
        <w:ind w:left="4320" w:hanging="360"/>
      </w:pPr>
      <w:rPr>
        <w:rFonts w:ascii="Arial" w:hAnsi="Arial" w:hint="default"/>
      </w:rPr>
    </w:lvl>
    <w:lvl w:ilvl="6" w:tplc="1F2C6388" w:tentative="1">
      <w:start w:val="1"/>
      <w:numFmt w:val="bullet"/>
      <w:lvlText w:val="•"/>
      <w:lvlJc w:val="left"/>
      <w:pPr>
        <w:tabs>
          <w:tab w:val="num" w:pos="5040"/>
        </w:tabs>
        <w:ind w:left="5040" w:hanging="360"/>
      </w:pPr>
      <w:rPr>
        <w:rFonts w:ascii="Arial" w:hAnsi="Arial" w:hint="default"/>
      </w:rPr>
    </w:lvl>
    <w:lvl w:ilvl="7" w:tplc="D4E852D0" w:tentative="1">
      <w:start w:val="1"/>
      <w:numFmt w:val="bullet"/>
      <w:lvlText w:val="•"/>
      <w:lvlJc w:val="left"/>
      <w:pPr>
        <w:tabs>
          <w:tab w:val="num" w:pos="5760"/>
        </w:tabs>
        <w:ind w:left="5760" w:hanging="360"/>
      </w:pPr>
      <w:rPr>
        <w:rFonts w:ascii="Arial" w:hAnsi="Arial" w:hint="default"/>
      </w:rPr>
    </w:lvl>
    <w:lvl w:ilvl="8" w:tplc="704EBB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A63560"/>
    <w:multiLevelType w:val="hybridMultilevel"/>
    <w:tmpl w:val="A12CB982"/>
    <w:lvl w:ilvl="0" w:tplc="4872A848">
      <w:start w:val="1"/>
      <w:numFmt w:val="bullet"/>
      <w:lvlText w:val="-"/>
      <w:lvlJc w:val="left"/>
      <w:pPr>
        <w:tabs>
          <w:tab w:val="num" w:pos="720"/>
        </w:tabs>
        <w:ind w:left="720" w:hanging="360"/>
      </w:pPr>
      <w:rPr>
        <w:rFonts w:ascii="Times New Roman" w:hAnsi="Times New Roman" w:hint="default"/>
      </w:rPr>
    </w:lvl>
    <w:lvl w:ilvl="1" w:tplc="43C2F7F2" w:tentative="1">
      <w:start w:val="1"/>
      <w:numFmt w:val="bullet"/>
      <w:lvlText w:val="-"/>
      <w:lvlJc w:val="left"/>
      <w:pPr>
        <w:tabs>
          <w:tab w:val="num" w:pos="1440"/>
        </w:tabs>
        <w:ind w:left="1440" w:hanging="360"/>
      </w:pPr>
      <w:rPr>
        <w:rFonts w:ascii="Times New Roman" w:hAnsi="Times New Roman" w:hint="default"/>
      </w:rPr>
    </w:lvl>
    <w:lvl w:ilvl="2" w:tplc="9A3EED90" w:tentative="1">
      <w:start w:val="1"/>
      <w:numFmt w:val="bullet"/>
      <w:lvlText w:val="-"/>
      <w:lvlJc w:val="left"/>
      <w:pPr>
        <w:tabs>
          <w:tab w:val="num" w:pos="2160"/>
        </w:tabs>
        <w:ind w:left="2160" w:hanging="360"/>
      </w:pPr>
      <w:rPr>
        <w:rFonts w:ascii="Times New Roman" w:hAnsi="Times New Roman" w:hint="default"/>
      </w:rPr>
    </w:lvl>
    <w:lvl w:ilvl="3" w:tplc="69C89344" w:tentative="1">
      <w:start w:val="1"/>
      <w:numFmt w:val="bullet"/>
      <w:lvlText w:val="-"/>
      <w:lvlJc w:val="left"/>
      <w:pPr>
        <w:tabs>
          <w:tab w:val="num" w:pos="2880"/>
        </w:tabs>
        <w:ind w:left="2880" w:hanging="360"/>
      </w:pPr>
      <w:rPr>
        <w:rFonts w:ascii="Times New Roman" w:hAnsi="Times New Roman" w:hint="default"/>
      </w:rPr>
    </w:lvl>
    <w:lvl w:ilvl="4" w:tplc="141A7F6C" w:tentative="1">
      <w:start w:val="1"/>
      <w:numFmt w:val="bullet"/>
      <w:lvlText w:val="-"/>
      <w:lvlJc w:val="left"/>
      <w:pPr>
        <w:tabs>
          <w:tab w:val="num" w:pos="3600"/>
        </w:tabs>
        <w:ind w:left="3600" w:hanging="360"/>
      </w:pPr>
      <w:rPr>
        <w:rFonts w:ascii="Times New Roman" w:hAnsi="Times New Roman" w:hint="default"/>
      </w:rPr>
    </w:lvl>
    <w:lvl w:ilvl="5" w:tplc="D6309C7E" w:tentative="1">
      <w:start w:val="1"/>
      <w:numFmt w:val="bullet"/>
      <w:lvlText w:val="-"/>
      <w:lvlJc w:val="left"/>
      <w:pPr>
        <w:tabs>
          <w:tab w:val="num" w:pos="4320"/>
        </w:tabs>
        <w:ind w:left="4320" w:hanging="360"/>
      </w:pPr>
      <w:rPr>
        <w:rFonts w:ascii="Times New Roman" w:hAnsi="Times New Roman" w:hint="default"/>
      </w:rPr>
    </w:lvl>
    <w:lvl w:ilvl="6" w:tplc="FED4C9D6" w:tentative="1">
      <w:start w:val="1"/>
      <w:numFmt w:val="bullet"/>
      <w:lvlText w:val="-"/>
      <w:lvlJc w:val="left"/>
      <w:pPr>
        <w:tabs>
          <w:tab w:val="num" w:pos="5040"/>
        </w:tabs>
        <w:ind w:left="5040" w:hanging="360"/>
      </w:pPr>
      <w:rPr>
        <w:rFonts w:ascii="Times New Roman" w:hAnsi="Times New Roman" w:hint="default"/>
      </w:rPr>
    </w:lvl>
    <w:lvl w:ilvl="7" w:tplc="A71A2982" w:tentative="1">
      <w:start w:val="1"/>
      <w:numFmt w:val="bullet"/>
      <w:lvlText w:val="-"/>
      <w:lvlJc w:val="left"/>
      <w:pPr>
        <w:tabs>
          <w:tab w:val="num" w:pos="5760"/>
        </w:tabs>
        <w:ind w:left="5760" w:hanging="360"/>
      </w:pPr>
      <w:rPr>
        <w:rFonts w:ascii="Times New Roman" w:hAnsi="Times New Roman" w:hint="default"/>
      </w:rPr>
    </w:lvl>
    <w:lvl w:ilvl="8" w:tplc="B9D46A2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B36DE1"/>
    <w:multiLevelType w:val="hybridMultilevel"/>
    <w:tmpl w:val="5EB2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424824"/>
    <w:multiLevelType w:val="hybridMultilevel"/>
    <w:tmpl w:val="822E7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8A46C79"/>
    <w:multiLevelType w:val="hybridMultilevel"/>
    <w:tmpl w:val="FF2CFC0E"/>
    <w:lvl w:ilvl="0" w:tplc="3D94E4B4">
      <w:start w:val="1"/>
      <w:numFmt w:val="bullet"/>
      <w:lvlText w:val="•"/>
      <w:lvlJc w:val="left"/>
      <w:pPr>
        <w:tabs>
          <w:tab w:val="num" w:pos="720"/>
        </w:tabs>
        <w:ind w:left="720" w:hanging="360"/>
      </w:pPr>
      <w:rPr>
        <w:rFonts w:ascii="Arial" w:hAnsi="Arial" w:hint="default"/>
      </w:rPr>
    </w:lvl>
    <w:lvl w:ilvl="1" w:tplc="8612E7F4" w:tentative="1">
      <w:start w:val="1"/>
      <w:numFmt w:val="bullet"/>
      <w:lvlText w:val="•"/>
      <w:lvlJc w:val="left"/>
      <w:pPr>
        <w:tabs>
          <w:tab w:val="num" w:pos="1440"/>
        </w:tabs>
        <w:ind w:left="1440" w:hanging="360"/>
      </w:pPr>
      <w:rPr>
        <w:rFonts w:ascii="Arial" w:hAnsi="Arial" w:hint="default"/>
      </w:rPr>
    </w:lvl>
    <w:lvl w:ilvl="2" w:tplc="416C39AE" w:tentative="1">
      <w:start w:val="1"/>
      <w:numFmt w:val="bullet"/>
      <w:lvlText w:val="•"/>
      <w:lvlJc w:val="left"/>
      <w:pPr>
        <w:tabs>
          <w:tab w:val="num" w:pos="2160"/>
        </w:tabs>
        <w:ind w:left="2160" w:hanging="360"/>
      </w:pPr>
      <w:rPr>
        <w:rFonts w:ascii="Arial" w:hAnsi="Arial" w:hint="default"/>
      </w:rPr>
    </w:lvl>
    <w:lvl w:ilvl="3" w:tplc="350EB136" w:tentative="1">
      <w:start w:val="1"/>
      <w:numFmt w:val="bullet"/>
      <w:lvlText w:val="•"/>
      <w:lvlJc w:val="left"/>
      <w:pPr>
        <w:tabs>
          <w:tab w:val="num" w:pos="2880"/>
        </w:tabs>
        <w:ind w:left="2880" w:hanging="360"/>
      </w:pPr>
      <w:rPr>
        <w:rFonts w:ascii="Arial" w:hAnsi="Arial" w:hint="default"/>
      </w:rPr>
    </w:lvl>
    <w:lvl w:ilvl="4" w:tplc="09A2C884" w:tentative="1">
      <w:start w:val="1"/>
      <w:numFmt w:val="bullet"/>
      <w:lvlText w:val="•"/>
      <w:lvlJc w:val="left"/>
      <w:pPr>
        <w:tabs>
          <w:tab w:val="num" w:pos="3600"/>
        </w:tabs>
        <w:ind w:left="3600" w:hanging="360"/>
      </w:pPr>
      <w:rPr>
        <w:rFonts w:ascii="Arial" w:hAnsi="Arial" w:hint="default"/>
      </w:rPr>
    </w:lvl>
    <w:lvl w:ilvl="5" w:tplc="E9EA7260" w:tentative="1">
      <w:start w:val="1"/>
      <w:numFmt w:val="bullet"/>
      <w:lvlText w:val="•"/>
      <w:lvlJc w:val="left"/>
      <w:pPr>
        <w:tabs>
          <w:tab w:val="num" w:pos="4320"/>
        </w:tabs>
        <w:ind w:left="4320" w:hanging="360"/>
      </w:pPr>
      <w:rPr>
        <w:rFonts w:ascii="Arial" w:hAnsi="Arial" w:hint="default"/>
      </w:rPr>
    </w:lvl>
    <w:lvl w:ilvl="6" w:tplc="3A60DDB6" w:tentative="1">
      <w:start w:val="1"/>
      <w:numFmt w:val="bullet"/>
      <w:lvlText w:val="•"/>
      <w:lvlJc w:val="left"/>
      <w:pPr>
        <w:tabs>
          <w:tab w:val="num" w:pos="5040"/>
        </w:tabs>
        <w:ind w:left="5040" w:hanging="360"/>
      </w:pPr>
      <w:rPr>
        <w:rFonts w:ascii="Arial" w:hAnsi="Arial" w:hint="default"/>
      </w:rPr>
    </w:lvl>
    <w:lvl w:ilvl="7" w:tplc="206AD15E" w:tentative="1">
      <w:start w:val="1"/>
      <w:numFmt w:val="bullet"/>
      <w:lvlText w:val="•"/>
      <w:lvlJc w:val="left"/>
      <w:pPr>
        <w:tabs>
          <w:tab w:val="num" w:pos="5760"/>
        </w:tabs>
        <w:ind w:left="5760" w:hanging="360"/>
      </w:pPr>
      <w:rPr>
        <w:rFonts w:ascii="Arial" w:hAnsi="Arial" w:hint="default"/>
      </w:rPr>
    </w:lvl>
    <w:lvl w:ilvl="8" w:tplc="86F282F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21"/>
    <w:lvlOverride w:ilvl="0"/>
    <w:lvlOverride w:ilvl="1">
      <w:startOverride w:val="1"/>
    </w:lvlOverride>
    <w:lvlOverride w:ilvl="2"/>
    <w:lvlOverride w:ilvl="3"/>
    <w:lvlOverride w:ilvl="4"/>
    <w:lvlOverride w:ilvl="5"/>
    <w:lvlOverride w:ilvl="6"/>
    <w:lvlOverride w:ilvl="7"/>
    <w:lvlOverride w:ilvl="8"/>
  </w:num>
  <w:num w:numId="4">
    <w:abstractNumId w:val="18"/>
  </w:num>
  <w:num w:numId="5">
    <w:abstractNumId w:val="14"/>
  </w:num>
  <w:num w:numId="6">
    <w:abstractNumId w:val="0"/>
    <w:lvlOverride w:ilvl="0">
      <w:lvl w:ilvl="0">
        <w:numFmt w:val="bullet"/>
        <w:lvlText w:val="•"/>
        <w:legacy w:legacy="1" w:legacySpace="0" w:legacyIndent="0"/>
        <w:lvlJc w:val="left"/>
        <w:rPr>
          <w:rFonts w:ascii="Times New Roman" w:hAnsi="Times New Roman" w:cs="Times New Roman" w:hint="default"/>
          <w:sz w:val="20"/>
        </w:rPr>
      </w:lvl>
    </w:lvlOverride>
  </w:num>
  <w:num w:numId="7">
    <w:abstractNumId w:val="2"/>
  </w:num>
  <w:num w:numId="8">
    <w:abstractNumId w:val="24"/>
  </w:num>
  <w:num w:numId="9">
    <w:abstractNumId w:val="20"/>
  </w:num>
  <w:num w:numId="10">
    <w:abstractNumId w:val="12"/>
  </w:num>
  <w:num w:numId="11">
    <w:abstractNumId w:val="27"/>
  </w:num>
  <w:num w:numId="12">
    <w:abstractNumId w:val="15"/>
  </w:num>
  <w:num w:numId="13">
    <w:abstractNumId w:val="9"/>
  </w:num>
  <w:num w:numId="14">
    <w:abstractNumId w:val="8"/>
  </w:num>
  <w:num w:numId="15">
    <w:abstractNumId w:val="4"/>
  </w:num>
  <w:num w:numId="16">
    <w:abstractNumId w:val="11"/>
  </w:num>
  <w:num w:numId="17">
    <w:abstractNumId w:val="6"/>
  </w:num>
  <w:num w:numId="18">
    <w:abstractNumId w:val="5"/>
  </w:num>
  <w:num w:numId="19">
    <w:abstractNumId w:val="25"/>
  </w:num>
  <w:num w:numId="20">
    <w:abstractNumId w:val="22"/>
  </w:num>
  <w:num w:numId="21">
    <w:abstractNumId w:val="19"/>
  </w:num>
  <w:num w:numId="22">
    <w:abstractNumId w:val="17"/>
  </w:num>
  <w:num w:numId="23">
    <w:abstractNumId w:val="1"/>
  </w:num>
  <w:num w:numId="24">
    <w:abstractNumId w:val="23"/>
  </w:num>
  <w:num w:numId="25">
    <w:abstractNumId w:val="13"/>
  </w:num>
  <w:num w:numId="26">
    <w:abstractNumId w:val="16"/>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79"/>
    <w:rsid w:val="00002DAA"/>
    <w:rsid w:val="00007407"/>
    <w:rsid w:val="00010A7A"/>
    <w:rsid w:val="000244F7"/>
    <w:rsid w:val="00026A47"/>
    <w:rsid w:val="00027FC6"/>
    <w:rsid w:val="00031A15"/>
    <w:rsid w:val="000374A3"/>
    <w:rsid w:val="00037A08"/>
    <w:rsid w:val="00044F79"/>
    <w:rsid w:val="0004659C"/>
    <w:rsid w:val="000467A5"/>
    <w:rsid w:val="00052860"/>
    <w:rsid w:val="00053701"/>
    <w:rsid w:val="000553A8"/>
    <w:rsid w:val="000675CC"/>
    <w:rsid w:val="00070251"/>
    <w:rsid w:val="00074911"/>
    <w:rsid w:val="00076CA3"/>
    <w:rsid w:val="00076D7D"/>
    <w:rsid w:val="0008491A"/>
    <w:rsid w:val="000924A5"/>
    <w:rsid w:val="00094834"/>
    <w:rsid w:val="00097234"/>
    <w:rsid w:val="000A020D"/>
    <w:rsid w:val="000A4364"/>
    <w:rsid w:val="000B2286"/>
    <w:rsid w:val="000B23DE"/>
    <w:rsid w:val="000B5CE0"/>
    <w:rsid w:val="000B7085"/>
    <w:rsid w:val="000B793B"/>
    <w:rsid w:val="000C53A1"/>
    <w:rsid w:val="000D0472"/>
    <w:rsid w:val="000D234E"/>
    <w:rsid w:val="000D2808"/>
    <w:rsid w:val="000D2AF0"/>
    <w:rsid w:val="000D51CC"/>
    <w:rsid w:val="000D734F"/>
    <w:rsid w:val="000E5EF3"/>
    <w:rsid w:val="000E5F33"/>
    <w:rsid w:val="000F02B1"/>
    <w:rsid w:val="000F1FA6"/>
    <w:rsid w:val="000F7E3A"/>
    <w:rsid w:val="001007FE"/>
    <w:rsid w:val="001025BB"/>
    <w:rsid w:val="00102880"/>
    <w:rsid w:val="00104245"/>
    <w:rsid w:val="00107ECF"/>
    <w:rsid w:val="00115CD6"/>
    <w:rsid w:val="0013312F"/>
    <w:rsid w:val="00134BB2"/>
    <w:rsid w:val="0013778F"/>
    <w:rsid w:val="0014400B"/>
    <w:rsid w:val="00151362"/>
    <w:rsid w:val="0015459C"/>
    <w:rsid w:val="00155291"/>
    <w:rsid w:val="0015664F"/>
    <w:rsid w:val="00156E0C"/>
    <w:rsid w:val="001575C8"/>
    <w:rsid w:val="001636CB"/>
    <w:rsid w:val="0016477B"/>
    <w:rsid w:val="0018005F"/>
    <w:rsid w:val="00182D8F"/>
    <w:rsid w:val="00193801"/>
    <w:rsid w:val="0019655F"/>
    <w:rsid w:val="001974EB"/>
    <w:rsid w:val="001A0181"/>
    <w:rsid w:val="001A0702"/>
    <w:rsid w:val="001A73EA"/>
    <w:rsid w:val="001B0AE7"/>
    <w:rsid w:val="001B0EF9"/>
    <w:rsid w:val="001B1281"/>
    <w:rsid w:val="001B349E"/>
    <w:rsid w:val="001B646E"/>
    <w:rsid w:val="001C35B5"/>
    <w:rsid w:val="001C5351"/>
    <w:rsid w:val="001C6B9F"/>
    <w:rsid w:val="001D6677"/>
    <w:rsid w:val="001D6EEB"/>
    <w:rsid w:val="001E1F57"/>
    <w:rsid w:val="001E30B3"/>
    <w:rsid w:val="001F0FAF"/>
    <w:rsid w:val="001F22E4"/>
    <w:rsid w:val="001F5E43"/>
    <w:rsid w:val="00212C45"/>
    <w:rsid w:val="00216906"/>
    <w:rsid w:val="0022728F"/>
    <w:rsid w:val="00232800"/>
    <w:rsid w:val="002349C8"/>
    <w:rsid w:val="0023772B"/>
    <w:rsid w:val="00241499"/>
    <w:rsid w:val="0024205D"/>
    <w:rsid w:val="00242A8F"/>
    <w:rsid w:val="00246150"/>
    <w:rsid w:val="0025437E"/>
    <w:rsid w:val="00257A49"/>
    <w:rsid w:val="00280060"/>
    <w:rsid w:val="00286B37"/>
    <w:rsid w:val="00286B5F"/>
    <w:rsid w:val="00286D3C"/>
    <w:rsid w:val="00287511"/>
    <w:rsid w:val="00293F7F"/>
    <w:rsid w:val="002945BF"/>
    <w:rsid w:val="00294DBF"/>
    <w:rsid w:val="002A7263"/>
    <w:rsid w:val="002B1441"/>
    <w:rsid w:val="002B36D1"/>
    <w:rsid w:val="002B4D17"/>
    <w:rsid w:val="002B6299"/>
    <w:rsid w:val="002C0CB1"/>
    <w:rsid w:val="002C1BFA"/>
    <w:rsid w:val="002D3B79"/>
    <w:rsid w:val="002D68A2"/>
    <w:rsid w:val="002D6A5D"/>
    <w:rsid w:val="002E0415"/>
    <w:rsid w:val="002E07D9"/>
    <w:rsid w:val="002E1C1E"/>
    <w:rsid w:val="002E1F9D"/>
    <w:rsid w:val="002E47AC"/>
    <w:rsid w:val="002E5F9D"/>
    <w:rsid w:val="002E78D1"/>
    <w:rsid w:val="002E79B5"/>
    <w:rsid w:val="002F437D"/>
    <w:rsid w:val="002F4D57"/>
    <w:rsid w:val="002F5867"/>
    <w:rsid w:val="0031327A"/>
    <w:rsid w:val="00315D94"/>
    <w:rsid w:val="00315E17"/>
    <w:rsid w:val="003161E7"/>
    <w:rsid w:val="00316D61"/>
    <w:rsid w:val="00321E4A"/>
    <w:rsid w:val="00322C96"/>
    <w:rsid w:val="00326DC5"/>
    <w:rsid w:val="003279A6"/>
    <w:rsid w:val="0034636D"/>
    <w:rsid w:val="00347E52"/>
    <w:rsid w:val="00354680"/>
    <w:rsid w:val="00361394"/>
    <w:rsid w:val="00371C9C"/>
    <w:rsid w:val="00373C6E"/>
    <w:rsid w:val="00375C73"/>
    <w:rsid w:val="00376FF7"/>
    <w:rsid w:val="0039281C"/>
    <w:rsid w:val="003928E6"/>
    <w:rsid w:val="00394F5D"/>
    <w:rsid w:val="00395CCF"/>
    <w:rsid w:val="003A4545"/>
    <w:rsid w:val="003A46FF"/>
    <w:rsid w:val="003A6EF9"/>
    <w:rsid w:val="003B106C"/>
    <w:rsid w:val="003B3A21"/>
    <w:rsid w:val="003C3130"/>
    <w:rsid w:val="003C35B0"/>
    <w:rsid w:val="003C37E5"/>
    <w:rsid w:val="003C40B2"/>
    <w:rsid w:val="003C7FF0"/>
    <w:rsid w:val="003D0A5B"/>
    <w:rsid w:val="003D7568"/>
    <w:rsid w:val="003E77A3"/>
    <w:rsid w:val="003F1649"/>
    <w:rsid w:val="003F380F"/>
    <w:rsid w:val="003F4740"/>
    <w:rsid w:val="003F50BD"/>
    <w:rsid w:val="00413CEE"/>
    <w:rsid w:val="0041729F"/>
    <w:rsid w:val="004205F7"/>
    <w:rsid w:val="00424FAB"/>
    <w:rsid w:val="00425FDA"/>
    <w:rsid w:val="004316D3"/>
    <w:rsid w:val="004371A5"/>
    <w:rsid w:val="00441B94"/>
    <w:rsid w:val="00450035"/>
    <w:rsid w:val="00450816"/>
    <w:rsid w:val="004542B8"/>
    <w:rsid w:val="00465EA1"/>
    <w:rsid w:val="00466385"/>
    <w:rsid w:val="0047596A"/>
    <w:rsid w:val="00480442"/>
    <w:rsid w:val="004821E9"/>
    <w:rsid w:val="004829F7"/>
    <w:rsid w:val="00483D47"/>
    <w:rsid w:val="00484529"/>
    <w:rsid w:val="004912E8"/>
    <w:rsid w:val="004934BF"/>
    <w:rsid w:val="004A7140"/>
    <w:rsid w:val="004B47DD"/>
    <w:rsid w:val="004B5882"/>
    <w:rsid w:val="004B7837"/>
    <w:rsid w:val="004C10BF"/>
    <w:rsid w:val="004D1C19"/>
    <w:rsid w:val="004D4E9D"/>
    <w:rsid w:val="004E09FA"/>
    <w:rsid w:val="004E1188"/>
    <w:rsid w:val="004E2D5A"/>
    <w:rsid w:val="004E2E13"/>
    <w:rsid w:val="004E5532"/>
    <w:rsid w:val="004E59FA"/>
    <w:rsid w:val="004E5E97"/>
    <w:rsid w:val="004F0D9A"/>
    <w:rsid w:val="005009C7"/>
    <w:rsid w:val="00503988"/>
    <w:rsid w:val="005110A2"/>
    <w:rsid w:val="0051737D"/>
    <w:rsid w:val="00517F88"/>
    <w:rsid w:val="00520060"/>
    <w:rsid w:val="0052044B"/>
    <w:rsid w:val="0052121F"/>
    <w:rsid w:val="00530B40"/>
    <w:rsid w:val="00534ED8"/>
    <w:rsid w:val="00536C38"/>
    <w:rsid w:val="00541394"/>
    <w:rsid w:val="00550080"/>
    <w:rsid w:val="005505B7"/>
    <w:rsid w:val="0055664A"/>
    <w:rsid w:val="00563D64"/>
    <w:rsid w:val="0057013D"/>
    <w:rsid w:val="00570E75"/>
    <w:rsid w:val="005817A6"/>
    <w:rsid w:val="00583F3A"/>
    <w:rsid w:val="0058407D"/>
    <w:rsid w:val="00585333"/>
    <w:rsid w:val="00587A1A"/>
    <w:rsid w:val="00597D03"/>
    <w:rsid w:val="005A23EC"/>
    <w:rsid w:val="005A51A3"/>
    <w:rsid w:val="005A6B8B"/>
    <w:rsid w:val="005A6F8E"/>
    <w:rsid w:val="005B17B9"/>
    <w:rsid w:val="005B1F9B"/>
    <w:rsid w:val="005B2DF3"/>
    <w:rsid w:val="005C0587"/>
    <w:rsid w:val="005C3ADB"/>
    <w:rsid w:val="005D1341"/>
    <w:rsid w:val="005D3B80"/>
    <w:rsid w:val="005D4CCB"/>
    <w:rsid w:val="005D52AF"/>
    <w:rsid w:val="005D629F"/>
    <w:rsid w:val="005E005B"/>
    <w:rsid w:val="005E3970"/>
    <w:rsid w:val="005F1BD9"/>
    <w:rsid w:val="005F4F96"/>
    <w:rsid w:val="005F7003"/>
    <w:rsid w:val="006055F5"/>
    <w:rsid w:val="00605F66"/>
    <w:rsid w:val="00616030"/>
    <w:rsid w:val="00616660"/>
    <w:rsid w:val="0062048C"/>
    <w:rsid w:val="00624B7A"/>
    <w:rsid w:val="00631990"/>
    <w:rsid w:val="006322EF"/>
    <w:rsid w:val="00646763"/>
    <w:rsid w:val="00650B50"/>
    <w:rsid w:val="00654CD0"/>
    <w:rsid w:val="0065630F"/>
    <w:rsid w:val="00660B9D"/>
    <w:rsid w:val="00664608"/>
    <w:rsid w:val="00667A86"/>
    <w:rsid w:val="00675CB0"/>
    <w:rsid w:val="00675F17"/>
    <w:rsid w:val="00683455"/>
    <w:rsid w:val="00683C12"/>
    <w:rsid w:val="00684A9B"/>
    <w:rsid w:val="00684F40"/>
    <w:rsid w:val="00685379"/>
    <w:rsid w:val="00685D71"/>
    <w:rsid w:val="006863A2"/>
    <w:rsid w:val="00690ABC"/>
    <w:rsid w:val="006975ED"/>
    <w:rsid w:val="006A6FE1"/>
    <w:rsid w:val="006A74B0"/>
    <w:rsid w:val="006B16DC"/>
    <w:rsid w:val="006C0AC4"/>
    <w:rsid w:val="006C3B39"/>
    <w:rsid w:val="006C483A"/>
    <w:rsid w:val="006D69E6"/>
    <w:rsid w:val="006D7A15"/>
    <w:rsid w:val="006E4B4D"/>
    <w:rsid w:val="006F2966"/>
    <w:rsid w:val="006F48C4"/>
    <w:rsid w:val="006F74C8"/>
    <w:rsid w:val="0070172A"/>
    <w:rsid w:val="00701F99"/>
    <w:rsid w:val="0070380E"/>
    <w:rsid w:val="007053F9"/>
    <w:rsid w:val="00711DD0"/>
    <w:rsid w:val="007152D3"/>
    <w:rsid w:val="00722521"/>
    <w:rsid w:val="00726ED1"/>
    <w:rsid w:val="00727437"/>
    <w:rsid w:val="007311B3"/>
    <w:rsid w:val="00734B37"/>
    <w:rsid w:val="00742DA6"/>
    <w:rsid w:val="00762B09"/>
    <w:rsid w:val="007635D3"/>
    <w:rsid w:val="00763E33"/>
    <w:rsid w:val="00767EFF"/>
    <w:rsid w:val="0077281F"/>
    <w:rsid w:val="00774529"/>
    <w:rsid w:val="0077517B"/>
    <w:rsid w:val="007829C6"/>
    <w:rsid w:val="00783696"/>
    <w:rsid w:val="00783990"/>
    <w:rsid w:val="00792592"/>
    <w:rsid w:val="007B5EB9"/>
    <w:rsid w:val="007B6C23"/>
    <w:rsid w:val="007B76CB"/>
    <w:rsid w:val="007C2570"/>
    <w:rsid w:val="007C3597"/>
    <w:rsid w:val="007D750E"/>
    <w:rsid w:val="007D7790"/>
    <w:rsid w:val="007E2BD7"/>
    <w:rsid w:val="007F3256"/>
    <w:rsid w:val="00801167"/>
    <w:rsid w:val="00801B95"/>
    <w:rsid w:val="0080514F"/>
    <w:rsid w:val="00810658"/>
    <w:rsid w:val="008139C7"/>
    <w:rsid w:val="00822C27"/>
    <w:rsid w:val="00825E70"/>
    <w:rsid w:val="00834FF9"/>
    <w:rsid w:val="008432DD"/>
    <w:rsid w:val="00850CC9"/>
    <w:rsid w:val="0085284D"/>
    <w:rsid w:val="00852FEC"/>
    <w:rsid w:val="00854C2A"/>
    <w:rsid w:val="00861D0D"/>
    <w:rsid w:val="00867258"/>
    <w:rsid w:val="0087352D"/>
    <w:rsid w:val="00874CAA"/>
    <w:rsid w:val="00876E38"/>
    <w:rsid w:val="0089288A"/>
    <w:rsid w:val="00894312"/>
    <w:rsid w:val="0089438D"/>
    <w:rsid w:val="008A03E5"/>
    <w:rsid w:val="008A1294"/>
    <w:rsid w:val="008A3DFA"/>
    <w:rsid w:val="008A4921"/>
    <w:rsid w:val="008B1136"/>
    <w:rsid w:val="008B4627"/>
    <w:rsid w:val="008B6D5E"/>
    <w:rsid w:val="008C242E"/>
    <w:rsid w:val="008C355D"/>
    <w:rsid w:val="008C4105"/>
    <w:rsid w:val="008C4888"/>
    <w:rsid w:val="008C7684"/>
    <w:rsid w:val="008D0A5E"/>
    <w:rsid w:val="008D246D"/>
    <w:rsid w:val="008D2613"/>
    <w:rsid w:val="008D4642"/>
    <w:rsid w:val="008D71F1"/>
    <w:rsid w:val="008E621B"/>
    <w:rsid w:val="008F1A79"/>
    <w:rsid w:val="008F6503"/>
    <w:rsid w:val="00905618"/>
    <w:rsid w:val="0090647E"/>
    <w:rsid w:val="00915BA6"/>
    <w:rsid w:val="00916B7B"/>
    <w:rsid w:val="0092423F"/>
    <w:rsid w:val="0092584B"/>
    <w:rsid w:val="00930790"/>
    <w:rsid w:val="00931579"/>
    <w:rsid w:val="00940427"/>
    <w:rsid w:val="00941D05"/>
    <w:rsid w:val="009426BA"/>
    <w:rsid w:val="00945A32"/>
    <w:rsid w:val="009602D7"/>
    <w:rsid w:val="00961474"/>
    <w:rsid w:val="00964FD0"/>
    <w:rsid w:val="00966904"/>
    <w:rsid w:val="00967EED"/>
    <w:rsid w:val="00971CE9"/>
    <w:rsid w:val="00975341"/>
    <w:rsid w:val="00983F02"/>
    <w:rsid w:val="00986E06"/>
    <w:rsid w:val="00994135"/>
    <w:rsid w:val="00996E3E"/>
    <w:rsid w:val="009A198B"/>
    <w:rsid w:val="009A2AFC"/>
    <w:rsid w:val="009A745D"/>
    <w:rsid w:val="009B1358"/>
    <w:rsid w:val="009B3087"/>
    <w:rsid w:val="009B62B3"/>
    <w:rsid w:val="009C2A04"/>
    <w:rsid w:val="009C451B"/>
    <w:rsid w:val="009C4E4C"/>
    <w:rsid w:val="009C7082"/>
    <w:rsid w:val="009C7090"/>
    <w:rsid w:val="009D1F8D"/>
    <w:rsid w:val="009D796C"/>
    <w:rsid w:val="009D7F29"/>
    <w:rsid w:val="009E399B"/>
    <w:rsid w:val="009F04CD"/>
    <w:rsid w:val="009F0649"/>
    <w:rsid w:val="009F40D2"/>
    <w:rsid w:val="00A0449D"/>
    <w:rsid w:val="00A0469A"/>
    <w:rsid w:val="00A05510"/>
    <w:rsid w:val="00A05B5A"/>
    <w:rsid w:val="00A10CA5"/>
    <w:rsid w:val="00A11996"/>
    <w:rsid w:val="00A15B4D"/>
    <w:rsid w:val="00A168D5"/>
    <w:rsid w:val="00A23000"/>
    <w:rsid w:val="00A2513E"/>
    <w:rsid w:val="00A25CC2"/>
    <w:rsid w:val="00A265A7"/>
    <w:rsid w:val="00A34A0D"/>
    <w:rsid w:val="00A35D09"/>
    <w:rsid w:val="00A36D9E"/>
    <w:rsid w:val="00A4215E"/>
    <w:rsid w:val="00A43F15"/>
    <w:rsid w:val="00A457DE"/>
    <w:rsid w:val="00A47555"/>
    <w:rsid w:val="00A56C26"/>
    <w:rsid w:val="00A62B8B"/>
    <w:rsid w:val="00A62E26"/>
    <w:rsid w:val="00A65544"/>
    <w:rsid w:val="00A70DEA"/>
    <w:rsid w:val="00A71723"/>
    <w:rsid w:val="00A76DE1"/>
    <w:rsid w:val="00A8128B"/>
    <w:rsid w:val="00A828D0"/>
    <w:rsid w:val="00A82939"/>
    <w:rsid w:val="00A849CC"/>
    <w:rsid w:val="00A84BBF"/>
    <w:rsid w:val="00A8549E"/>
    <w:rsid w:val="00A8704A"/>
    <w:rsid w:val="00A91049"/>
    <w:rsid w:val="00A9344A"/>
    <w:rsid w:val="00A93590"/>
    <w:rsid w:val="00A94C19"/>
    <w:rsid w:val="00A95D78"/>
    <w:rsid w:val="00A96C26"/>
    <w:rsid w:val="00AA16B1"/>
    <w:rsid w:val="00AA363C"/>
    <w:rsid w:val="00AB04B4"/>
    <w:rsid w:val="00AB4991"/>
    <w:rsid w:val="00AC0264"/>
    <w:rsid w:val="00AC2D34"/>
    <w:rsid w:val="00AC4629"/>
    <w:rsid w:val="00AD3235"/>
    <w:rsid w:val="00AD6D91"/>
    <w:rsid w:val="00AD6EEF"/>
    <w:rsid w:val="00AE20DD"/>
    <w:rsid w:val="00AE3B7A"/>
    <w:rsid w:val="00AE497F"/>
    <w:rsid w:val="00AE4BFD"/>
    <w:rsid w:val="00AE6958"/>
    <w:rsid w:val="00AE7E0A"/>
    <w:rsid w:val="00AF07E0"/>
    <w:rsid w:val="00AF5BD5"/>
    <w:rsid w:val="00B02DE4"/>
    <w:rsid w:val="00B05738"/>
    <w:rsid w:val="00B07BE7"/>
    <w:rsid w:val="00B1066D"/>
    <w:rsid w:val="00B14B4E"/>
    <w:rsid w:val="00B26074"/>
    <w:rsid w:val="00B27EF2"/>
    <w:rsid w:val="00B33FF3"/>
    <w:rsid w:val="00B35DB9"/>
    <w:rsid w:val="00B37799"/>
    <w:rsid w:val="00B37B4F"/>
    <w:rsid w:val="00B37DFC"/>
    <w:rsid w:val="00B40A23"/>
    <w:rsid w:val="00B4245A"/>
    <w:rsid w:val="00B42FF5"/>
    <w:rsid w:val="00B43961"/>
    <w:rsid w:val="00B47E1C"/>
    <w:rsid w:val="00B52A70"/>
    <w:rsid w:val="00B620C5"/>
    <w:rsid w:val="00B63AA5"/>
    <w:rsid w:val="00B649DC"/>
    <w:rsid w:val="00B73B41"/>
    <w:rsid w:val="00B73CB9"/>
    <w:rsid w:val="00B75535"/>
    <w:rsid w:val="00B84F7C"/>
    <w:rsid w:val="00B87891"/>
    <w:rsid w:val="00B91377"/>
    <w:rsid w:val="00B92342"/>
    <w:rsid w:val="00B94191"/>
    <w:rsid w:val="00BA19ED"/>
    <w:rsid w:val="00BA45BA"/>
    <w:rsid w:val="00BA509D"/>
    <w:rsid w:val="00BA66B0"/>
    <w:rsid w:val="00BB1EE0"/>
    <w:rsid w:val="00BB2BC5"/>
    <w:rsid w:val="00BB47A2"/>
    <w:rsid w:val="00BB6CBF"/>
    <w:rsid w:val="00BC26F6"/>
    <w:rsid w:val="00BC3153"/>
    <w:rsid w:val="00BC55D3"/>
    <w:rsid w:val="00BD099E"/>
    <w:rsid w:val="00BD2999"/>
    <w:rsid w:val="00BD39A5"/>
    <w:rsid w:val="00BD3EBA"/>
    <w:rsid w:val="00BE19C8"/>
    <w:rsid w:val="00BE202A"/>
    <w:rsid w:val="00BE43E6"/>
    <w:rsid w:val="00BE5F85"/>
    <w:rsid w:val="00BF3F1A"/>
    <w:rsid w:val="00C05556"/>
    <w:rsid w:val="00C0583C"/>
    <w:rsid w:val="00C106CD"/>
    <w:rsid w:val="00C13ED3"/>
    <w:rsid w:val="00C14A59"/>
    <w:rsid w:val="00C22823"/>
    <w:rsid w:val="00C2436B"/>
    <w:rsid w:val="00C24D50"/>
    <w:rsid w:val="00C252F7"/>
    <w:rsid w:val="00C354E4"/>
    <w:rsid w:val="00C40420"/>
    <w:rsid w:val="00C42C0C"/>
    <w:rsid w:val="00C42CBB"/>
    <w:rsid w:val="00C50DD5"/>
    <w:rsid w:val="00C56B87"/>
    <w:rsid w:val="00C57CFE"/>
    <w:rsid w:val="00C60960"/>
    <w:rsid w:val="00C63EF3"/>
    <w:rsid w:val="00C6623C"/>
    <w:rsid w:val="00C7487C"/>
    <w:rsid w:val="00C77AC2"/>
    <w:rsid w:val="00C800D1"/>
    <w:rsid w:val="00C81CCD"/>
    <w:rsid w:val="00C82092"/>
    <w:rsid w:val="00C86594"/>
    <w:rsid w:val="00C867E6"/>
    <w:rsid w:val="00C8743E"/>
    <w:rsid w:val="00C94313"/>
    <w:rsid w:val="00C94796"/>
    <w:rsid w:val="00C95192"/>
    <w:rsid w:val="00C95ED0"/>
    <w:rsid w:val="00C96F01"/>
    <w:rsid w:val="00CA6EB5"/>
    <w:rsid w:val="00CB688F"/>
    <w:rsid w:val="00CB7891"/>
    <w:rsid w:val="00CC1426"/>
    <w:rsid w:val="00CC36B3"/>
    <w:rsid w:val="00CC6466"/>
    <w:rsid w:val="00CC6B11"/>
    <w:rsid w:val="00CD1F6C"/>
    <w:rsid w:val="00CD3DDB"/>
    <w:rsid w:val="00CD451B"/>
    <w:rsid w:val="00CD4755"/>
    <w:rsid w:val="00CD47E1"/>
    <w:rsid w:val="00CD69F8"/>
    <w:rsid w:val="00CD6B1A"/>
    <w:rsid w:val="00D04189"/>
    <w:rsid w:val="00D04285"/>
    <w:rsid w:val="00D1054F"/>
    <w:rsid w:val="00D13F3E"/>
    <w:rsid w:val="00D140D1"/>
    <w:rsid w:val="00D17A0B"/>
    <w:rsid w:val="00D2117A"/>
    <w:rsid w:val="00D2188C"/>
    <w:rsid w:val="00D23305"/>
    <w:rsid w:val="00D27D3C"/>
    <w:rsid w:val="00D31A50"/>
    <w:rsid w:val="00D32E1F"/>
    <w:rsid w:val="00D32E77"/>
    <w:rsid w:val="00D333CB"/>
    <w:rsid w:val="00D47494"/>
    <w:rsid w:val="00D53A4F"/>
    <w:rsid w:val="00D5405B"/>
    <w:rsid w:val="00D55195"/>
    <w:rsid w:val="00D56CD0"/>
    <w:rsid w:val="00D575C9"/>
    <w:rsid w:val="00D62539"/>
    <w:rsid w:val="00D754C3"/>
    <w:rsid w:val="00D75DCF"/>
    <w:rsid w:val="00D836ED"/>
    <w:rsid w:val="00D83C2E"/>
    <w:rsid w:val="00D84073"/>
    <w:rsid w:val="00D90262"/>
    <w:rsid w:val="00D91277"/>
    <w:rsid w:val="00D913C1"/>
    <w:rsid w:val="00D926B7"/>
    <w:rsid w:val="00D92F79"/>
    <w:rsid w:val="00D9455D"/>
    <w:rsid w:val="00D961A2"/>
    <w:rsid w:val="00DA0B89"/>
    <w:rsid w:val="00DB01AB"/>
    <w:rsid w:val="00DB0F6C"/>
    <w:rsid w:val="00DC08B3"/>
    <w:rsid w:val="00DC4139"/>
    <w:rsid w:val="00DC4CE8"/>
    <w:rsid w:val="00DC7E58"/>
    <w:rsid w:val="00DD5787"/>
    <w:rsid w:val="00DD5F3A"/>
    <w:rsid w:val="00DE55C8"/>
    <w:rsid w:val="00DF4895"/>
    <w:rsid w:val="00DF735F"/>
    <w:rsid w:val="00E0018B"/>
    <w:rsid w:val="00E03DA4"/>
    <w:rsid w:val="00E07544"/>
    <w:rsid w:val="00E075EE"/>
    <w:rsid w:val="00E12F3F"/>
    <w:rsid w:val="00E1768F"/>
    <w:rsid w:val="00E17A20"/>
    <w:rsid w:val="00E2004F"/>
    <w:rsid w:val="00E20E24"/>
    <w:rsid w:val="00E23CD6"/>
    <w:rsid w:val="00E25B23"/>
    <w:rsid w:val="00E34622"/>
    <w:rsid w:val="00E41E84"/>
    <w:rsid w:val="00E425C9"/>
    <w:rsid w:val="00E462E4"/>
    <w:rsid w:val="00E479BF"/>
    <w:rsid w:val="00E505F4"/>
    <w:rsid w:val="00E5192A"/>
    <w:rsid w:val="00E5733B"/>
    <w:rsid w:val="00E7599C"/>
    <w:rsid w:val="00E8167B"/>
    <w:rsid w:val="00E81A5B"/>
    <w:rsid w:val="00EA02CE"/>
    <w:rsid w:val="00EA26E6"/>
    <w:rsid w:val="00EA3AD4"/>
    <w:rsid w:val="00EA482E"/>
    <w:rsid w:val="00EA5DA0"/>
    <w:rsid w:val="00EA7667"/>
    <w:rsid w:val="00EA79DC"/>
    <w:rsid w:val="00EB1243"/>
    <w:rsid w:val="00EB6BFC"/>
    <w:rsid w:val="00EB7D28"/>
    <w:rsid w:val="00EC0033"/>
    <w:rsid w:val="00EC0DA0"/>
    <w:rsid w:val="00EC3CC6"/>
    <w:rsid w:val="00EC5930"/>
    <w:rsid w:val="00ED3007"/>
    <w:rsid w:val="00ED7341"/>
    <w:rsid w:val="00ED783E"/>
    <w:rsid w:val="00EE3EE2"/>
    <w:rsid w:val="00EF103E"/>
    <w:rsid w:val="00EF1A44"/>
    <w:rsid w:val="00EF65C8"/>
    <w:rsid w:val="00F058D7"/>
    <w:rsid w:val="00F1786D"/>
    <w:rsid w:val="00F211D8"/>
    <w:rsid w:val="00F2699F"/>
    <w:rsid w:val="00F324BE"/>
    <w:rsid w:val="00F37174"/>
    <w:rsid w:val="00F417A2"/>
    <w:rsid w:val="00F578A4"/>
    <w:rsid w:val="00F630D5"/>
    <w:rsid w:val="00F70654"/>
    <w:rsid w:val="00F719D7"/>
    <w:rsid w:val="00F74B73"/>
    <w:rsid w:val="00F8439B"/>
    <w:rsid w:val="00F87D20"/>
    <w:rsid w:val="00F9472E"/>
    <w:rsid w:val="00F954C5"/>
    <w:rsid w:val="00F962B6"/>
    <w:rsid w:val="00FB467F"/>
    <w:rsid w:val="00FB49EE"/>
    <w:rsid w:val="00FD1463"/>
    <w:rsid w:val="00FD3741"/>
    <w:rsid w:val="00FD7D0A"/>
    <w:rsid w:val="00FE3A34"/>
    <w:rsid w:val="00FF324C"/>
    <w:rsid w:val="00FF336B"/>
    <w:rsid w:val="00FF4A38"/>
    <w:rsid w:val="00FF4B37"/>
    <w:rsid w:val="00FF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ABA8359-C9BB-4058-A35B-7201B5D9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Hyperlink" w:uiPriority="99"/>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B2"/>
    <w:pPr>
      <w:spacing w:after="200" w:line="276" w:lineRule="auto"/>
    </w:pPr>
    <w:rPr>
      <w:rFonts w:eastAsia="Times New Roman"/>
      <w:sz w:val="22"/>
      <w:szCs w:val="22"/>
      <w:lang w:eastAsia="en-US"/>
    </w:rPr>
  </w:style>
  <w:style w:type="paragraph" w:styleId="1">
    <w:name w:val="heading 1"/>
    <w:basedOn w:val="a"/>
    <w:link w:val="10"/>
    <w:uiPriority w:val="9"/>
    <w:qFormat/>
    <w:locked/>
    <w:rsid w:val="002C1BF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qFormat/>
    <w:locked/>
    <w:rsid w:val="004F0D9A"/>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1A7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rsid w:val="00286B37"/>
    <w:pPr>
      <w:spacing w:after="0" w:line="240" w:lineRule="auto"/>
    </w:pPr>
    <w:rPr>
      <w:rFonts w:ascii="Tahoma" w:hAnsi="Tahoma" w:cs="Tahoma"/>
      <w:sz w:val="16"/>
      <w:szCs w:val="16"/>
    </w:rPr>
  </w:style>
  <w:style w:type="character" w:customStyle="1" w:styleId="a5">
    <w:name w:val="Текст выноски Знак"/>
    <w:link w:val="a4"/>
    <w:rsid w:val="00286B37"/>
    <w:rPr>
      <w:rFonts w:ascii="Tahoma" w:eastAsia="Times New Roman" w:hAnsi="Tahoma" w:cs="Tahoma"/>
      <w:sz w:val="16"/>
      <w:szCs w:val="16"/>
      <w:lang w:eastAsia="en-US"/>
    </w:rPr>
  </w:style>
  <w:style w:type="character" w:styleId="a6">
    <w:name w:val="Hyperlink"/>
    <w:uiPriority w:val="99"/>
    <w:unhideWhenUsed/>
    <w:rsid w:val="002C1BFA"/>
    <w:rPr>
      <w:color w:val="0000FF"/>
      <w:u w:val="single"/>
    </w:rPr>
  </w:style>
  <w:style w:type="character" w:customStyle="1" w:styleId="10">
    <w:name w:val="Заголовок 1 Знак"/>
    <w:link w:val="1"/>
    <w:uiPriority w:val="9"/>
    <w:rsid w:val="002C1BFA"/>
    <w:rPr>
      <w:rFonts w:ascii="Times New Roman" w:eastAsia="Times New Roman" w:hAnsi="Times New Roman"/>
      <w:b/>
      <w:bCs/>
      <w:kern w:val="36"/>
      <w:sz w:val="48"/>
      <w:szCs w:val="48"/>
    </w:rPr>
  </w:style>
  <w:style w:type="character" w:styleId="a7">
    <w:name w:val="Strong"/>
    <w:uiPriority w:val="22"/>
    <w:qFormat/>
    <w:locked/>
    <w:rsid w:val="002C1BFA"/>
    <w:rPr>
      <w:b/>
      <w:bCs/>
    </w:rPr>
  </w:style>
  <w:style w:type="character" w:customStyle="1" w:styleId="20">
    <w:name w:val="Заголовок 2 Знак"/>
    <w:link w:val="2"/>
    <w:rsid w:val="004F0D9A"/>
    <w:rPr>
      <w:rFonts w:ascii="Arial" w:eastAsia="Times New Roman" w:hAnsi="Arial" w:cs="Arial"/>
      <w:b/>
      <w:bCs/>
      <w:i/>
      <w:iCs/>
      <w:sz w:val="28"/>
      <w:szCs w:val="28"/>
    </w:rPr>
  </w:style>
  <w:style w:type="character" w:customStyle="1" w:styleId="apple-converted-space">
    <w:name w:val="apple-converted-space"/>
    <w:rsid w:val="00BA45BA"/>
  </w:style>
  <w:style w:type="paragraph" w:styleId="a8">
    <w:name w:val="No Spacing"/>
    <w:uiPriority w:val="1"/>
    <w:qFormat/>
    <w:rsid w:val="00BA45BA"/>
    <w:rPr>
      <w:rFonts w:eastAsia="Times New Roman"/>
      <w:sz w:val="22"/>
      <w:szCs w:val="22"/>
    </w:rPr>
  </w:style>
  <w:style w:type="paragraph" w:styleId="a9">
    <w:name w:val="Body Text Indent"/>
    <w:basedOn w:val="a"/>
    <w:link w:val="aa"/>
    <w:uiPriority w:val="99"/>
    <w:unhideWhenUsed/>
    <w:rsid w:val="00BA45BA"/>
    <w:pPr>
      <w:spacing w:after="120" w:line="256" w:lineRule="auto"/>
      <w:ind w:left="283"/>
    </w:pPr>
    <w:rPr>
      <w:rFonts w:eastAsia="Calibri"/>
    </w:rPr>
  </w:style>
  <w:style w:type="character" w:customStyle="1" w:styleId="aa">
    <w:name w:val="Основной текст с отступом Знак"/>
    <w:link w:val="a9"/>
    <w:uiPriority w:val="99"/>
    <w:rsid w:val="00BA45BA"/>
    <w:rPr>
      <w:sz w:val="22"/>
      <w:szCs w:val="22"/>
      <w:lang w:eastAsia="en-US"/>
    </w:rPr>
  </w:style>
  <w:style w:type="paragraph" w:styleId="ab">
    <w:name w:val="List Paragraph"/>
    <w:basedOn w:val="a"/>
    <w:uiPriority w:val="34"/>
    <w:qFormat/>
    <w:rsid w:val="00BA45BA"/>
    <w:pPr>
      <w:spacing w:after="0" w:line="240" w:lineRule="auto"/>
      <w:ind w:left="720"/>
      <w:contextualSpacing/>
    </w:pPr>
    <w:rPr>
      <w:rFonts w:ascii="Times New Roman" w:hAnsi="Times New Roman"/>
      <w:sz w:val="20"/>
      <w:szCs w:val="20"/>
      <w:lang w:eastAsia="ru-RU"/>
    </w:rPr>
  </w:style>
  <w:style w:type="paragraph" w:styleId="ac">
    <w:name w:val="Plain Text"/>
    <w:basedOn w:val="a"/>
    <w:link w:val="ad"/>
    <w:rsid w:val="00A56C26"/>
    <w:pPr>
      <w:spacing w:after="0" w:line="240" w:lineRule="auto"/>
    </w:pPr>
    <w:rPr>
      <w:rFonts w:ascii="Courier New" w:hAnsi="Courier New" w:cs="Courier New"/>
      <w:sz w:val="20"/>
      <w:szCs w:val="20"/>
      <w:lang w:eastAsia="ru-RU"/>
    </w:rPr>
  </w:style>
  <w:style w:type="character" w:customStyle="1" w:styleId="ad">
    <w:name w:val="Текст Знак"/>
    <w:link w:val="ac"/>
    <w:rsid w:val="00A56C26"/>
    <w:rPr>
      <w:rFonts w:ascii="Courier New" w:eastAsia="Times New Roman" w:hAnsi="Courier New" w:cs="Courier New"/>
    </w:rPr>
  </w:style>
  <w:style w:type="paragraph" w:customStyle="1" w:styleId="11">
    <w:name w:val="Без интервала1"/>
    <w:rsid w:val="00A56C26"/>
    <w:rPr>
      <w:rFonts w:eastAsia="Times New Roman"/>
      <w:sz w:val="22"/>
      <w:szCs w:val="22"/>
      <w:lang w:eastAsia="en-US"/>
    </w:rPr>
  </w:style>
  <w:style w:type="paragraph" w:styleId="ae">
    <w:name w:val="Normal (Web)"/>
    <w:basedOn w:val="a"/>
    <w:uiPriority w:val="99"/>
    <w:unhideWhenUsed/>
    <w:rsid w:val="00A56C26"/>
    <w:pPr>
      <w:spacing w:before="100" w:beforeAutospacing="1" w:after="100" w:afterAutospacing="1" w:line="240" w:lineRule="auto"/>
    </w:pPr>
    <w:rPr>
      <w:rFonts w:ascii="Times New Roman" w:hAnsi="Times New Roman"/>
      <w:sz w:val="24"/>
      <w:szCs w:val="24"/>
      <w:lang w:eastAsia="ru-RU"/>
    </w:rPr>
  </w:style>
  <w:style w:type="paragraph" w:styleId="af">
    <w:name w:val="header"/>
    <w:basedOn w:val="a"/>
    <w:link w:val="af0"/>
    <w:rsid w:val="007635D3"/>
    <w:pPr>
      <w:tabs>
        <w:tab w:val="center" w:pos="4677"/>
        <w:tab w:val="right" w:pos="9355"/>
      </w:tabs>
    </w:pPr>
  </w:style>
  <w:style w:type="character" w:customStyle="1" w:styleId="af0">
    <w:name w:val="Верхний колонтитул Знак"/>
    <w:link w:val="af"/>
    <w:rsid w:val="007635D3"/>
    <w:rPr>
      <w:rFonts w:eastAsia="Times New Roman"/>
      <w:sz w:val="22"/>
      <w:szCs w:val="22"/>
      <w:lang w:eastAsia="en-US"/>
    </w:rPr>
  </w:style>
  <w:style w:type="paragraph" w:styleId="af1">
    <w:name w:val="footer"/>
    <w:basedOn w:val="a"/>
    <w:link w:val="af2"/>
    <w:uiPriority w:val="99"/>
    <w:rsid w:val="007635D3"/>
    <w:pPr>
      <w:tabs>
        <w:tab w:val="center" w:pos="4677"/>
        <w:tab w:val="right" w:pos="9355"/>
      </w:tabs>
    </w:pPr>
  </w:style>
  <w:style w:type="character" w:customStyle="1" w:styleId="af2">
    <w:name w:val="Нижний колонтитул Знак"/>
    <w:link w:val="af1"/>
    <w:uiPriority w:val="99"/>
    <w:rsid w:val="007635D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8766">
      <w:bodyDiv w:val="1"/>
      <w:marLeft w:val="0"/>
      <w:marRight w:val="0"/>
      <w:marTop w:val="0"/>
      <w:marBottom w:val="0"/>
      <w:divBdr>
        <w:top w:val="none" w:sz="0" w:space="0" w:color="auto"/>
        <w:left w:val="none" w:sz="0" w:space="0" w:color="auto"/>
        <w:bottom w:val="none" w:sz="0" w:space="0" w:color="auto"/>
        <w:right w:val="none" w:sz="0" w:space="0" w:color="auto"/>
      </w:divBdr>
    </w:div>
    <w:div w:id="155850375">
      <w:bodyDiv w:val="1"/>
      <w:marLeft w:val="0"/>
      <w:marRight w:val="0"/>
      <w:marTop w:val="0"/>
      <w:marBottom w:val="0"/>
      <w:divBdr>
        <w:top w:val="none" w:sz="0" w:space="0" w:color="auto"/>
        <w:left w:val="none" w:sz="0" w:space="0" w:color="auto"/>
        <w:bottom w:val="none" w:sz="0" w:space="0" w:color="auto"/>
        <w:right w:val="none" w:sz="0" w:space="0" w:color="auto"/>
      </w:divBdr>
    </w:div>
    <w:div w:id="450167820">
      <w:bodyDiv w:val="1"/>
      <w:marLeft w:val="0"/>
      <w:marRight w:val="0"/>
      <w:marTop w:val="0"/>
      <w:marBottom w:val="0"/>
      <w:divBdr>
        <w:top w:val="none" w:sz="0" w:space="0" w:color="auto"/>
        <w:left w:val="none" w:sz="0" w:space="0" w:color="auto"/>
        <w:bottom w:val="none" w:sz="0" w:space="0" w:color="auto"/>
        <w:right w:val="none" w:sz="0" w:space="0" w:color="auto"/>
      </w:divBdr>
      <w:divsChild>
        <w:div w:id="149173525">
          <w:marLeft w:val="446"/>
          <w:marRight w:val="0"/>
          <w:marTop w:val="86"/>
          <w:marBottom w:val="0"/>
          <w:divBdr>
            <w:top w:val="none" w:sz="0" w:space="0" w:color="auto"/>
            <w:left w:val="none" w:sz="0" w:space="0" w:color="auto"/>
            <w:bottom w:val="none" w:sz="0" w:space="0" w:color="auto"/>
            <w:right w:val="none" w:sz="0" w:space="0" w:color="auto"/>
          </w:divBdr>
        </w:div>
        <w:div w:id="181667962">
          <w:marLeft w:val="446"/>
          <w:marRight w:val="0"/>
          <w:marTop w:val="86"/>
          <w:marBottom w:val="0"/>
          <w:divBdr>
            <w:top w:val="none" w:sz="0" w:space="0" w:color="auto"/>
            <w:left w:val="none" w:sz="0" w:space="0" w:color="auto"/>
            <w:bottom w:val="none" w:sz="0" w:space="0" w:color="auto"/>
            <w:right w:val="none" w:sz="0" w:space="0" w:color="auto"/>
          </w:divBdr>
        </w:div>
        <w:div w:id="271938512">
          <w:marLeft w:val="446"/>
          <w:marRight w:val="0"/>
          <w:marTop w:val="86"/>
          <w:marBottom w:val="0"/>
          <w:divBdr>
            <w:top w:val="none" w:sz="0" w:space="0" w:color="auto"/>
            <w:left w:val="none" w:sz="0" w:space="0" w:color="auto"/>
            <w:bottom w:val="none" w:sz="0" w:space="0" w:color="auto"/>
            <w:right w:val="none" w:sz="0" w:space="0" w:color="auto"/>
          </w:divBdr>
        </w:div>
        <w:div w:id="603729464">
          <w:marLeft w:val="446"/>
          <w:marRight w:val="0"/>
          <w:marTop w:val="86"/>
          <w:marBottom w:val="0"/>
          <w:divBdr>
            <w:top w:val="none" w:sz="0" w:space="0" w:color="auto"/>
            <w:left w:val="none" w:sz="0" w:space="0" w:color="auto"/>
            <w:bottom w:val="none" w:sz="0" w:space="0" w:color="auto"/>
            <w:right w:val="none" w:sz="0" w:space="0" w:color="auto"/>
          </w:divBdr>
        </w:div>
        <w:div w:id="659699156">
          <w:marLeft w:val="446"/>
          <w:marRight w:val="0"/>
          <w:marTop w:val="86"/>
          <w:marBottom w:val="0"/>
          <w:divBdr>
            <w:top w:val="none" w:sz="0" w:space="0" w:color="auto"/>
            <w:left w:val="none" w:sz="0" w:space="0" w:color="auto"/>
            <w:bottom w:val="none" w:sz="0" w:space="0" w:color="auto"/>
            <w:right w:val="none" w:sz="0" w:space="0" w:color="auto"/>
          </w:divBdr>
        </w:div>
        <w:div w:id="1512917514">
          <w:marLeft w:val="446"/>
          <w:marRight w:val="0"/>
          <w:marTop w:val="86"/>
          <w:marBottom w:val="0"/>
          <w:divBdr>
            <w:top w:val="none" w:sz="0" w:space="0" w:color="auto"/>
            <w:left w:val="none" w:sz="0" w:space="0" w:color="auto"/>
            <w:bottom w:val="none" w:sz="0" w:space="0" w:color="auto"/>
            <w:right w:val="none" w:sz="0" w:space="0" w:color="auto"/>
          </w:divBdr>
        </w:div>
        <w:div w:id="1889026367">
          <w:marLeft w:val="446"/>
          <w:marRight w:val="0"/>
          <w:marTop w:val="86"/>
          <w:marBottom w:val="0"/>
          <w:divBdr>
            <w:top w:val="none" w:sz="0" w:space="0" w:color="auto"/>
            <w:left w:val="none" w:sz="0" w:space="0" w:color="auto"/>
            <w:bottom w:val="none" w:sz="0" w:space="0" w:color="auto"/>
            <w:right w:val="none" w:sz="0" w:space="0" w:color="auto"/>
          </w:divBdr>
        </w:div>
      </w:divsChild>
    </w:div>
    <w:div w:id="566651980">
      <w:bodyDiv w:val="1"/>
      <w:marLeft w:val="0"/>
      <w:marRight w:val="0"/>
      <w:marTop w:val="0"/>
      <w:marBottom w:val="0"/>
      <w:divBdr>
        <w:top w:val="none" w:sz="0" w:space="0" w:color="auto"/>
        <w:left w:val="none" w:sz="0" w:space="0" w:color="auto"/>
        <w:bottom w:val="none" w:sz="0" w:space="0" w:color="auto"/>
        <w:right w:val="none" w:sz="0" w:space="0" w:color="auto"/>
      </w:divBdr>
      <w:divsChild>
        <w:div w:id="459226788">
          <w:marLeft w:val="446"/>
          <w:marRight w:val="0"/>
          <w:marTop w:val="96"/>
          <w:marBottom w:val="0"/>
          <w:divBdr>
            <w:top w:val="none" w:sz="0" w:space="0" w:color="auto"/>
            <w:left w:val="none" w:sz="0" w:space="0" w:color="auto"/>
            <w:bottom w:val="none" w:sz="0" w:space="0" w:color="auto"/>
            <w:right w:val="none" w:sz="0" w:space="0" w:color="auto"/>
          </w:divBdr>
        </w:div>
        <w:div w:id="1525095872">
          <w:marLeft w:val="446"/>
          <w:marRight w:val="0"/>
          <w:marTop w:val="96"/>
          <w:marBottom w:val="0"/>
          <w:divBdr>
            <w:top w:val="none" w:sz="0" w:space="0" w:color="auto"/>
            <w:left w:val="none" w:sz="0" w:space="0" w:color="auto"/>
            <w:bottom w:val="none" w:sz="0" w:space="0" w:color="auto"/>
            <w:right w:val="none" w:sz="0" w:space="0" w:color="auto"/>
          </w:divBdr>
        </w:div>
        <w:div w:id="1703625069">
          <w:marLeft w:val="446"/>
          <w:marRight w:val="0"/>
          <w:marTop w:val="96"/>
          <w:marBottom w:val="0"/>
          <w:divBdr>
            <w:top w:val="none" w:sz="0" w:space="0" w:color="auto"/>
            <w:left w:val="none" w:sz="0" w:space="0" w:color="auto"/>
            <w:bottom w:val="none" w:sz="0" w:space="0" w:color="auto"/>
            <w:right w:val="none" w:sz="0" w:space="0" w:color="auto"/>
          </w:divBdr>
        </w:div>
      </w:divsChild>
    </w:div>
    <w:div w:id="640043887">
      <w:bodyDiv w:val="1"/>
      <w:marLeft w:val="0"/>
      <w:marRight w:val="0"/>
      <w:marTop w:val="0"/>
      <w:marBottom w:val="0"/>
      <w:divBdr>
        <w:top w:val="none" w:sz="0" w:space="0" w:color="auto"/>
        <w:left w:val="none" w:sz="0" w:space="0" w:color="auto"/>
        <w:bottom w:val="none" w:sz="0" w:space="0" w:color="auto"/>
        <w:right w:val="none" w:sz="0" w:space="0" w:color="auto"/>
      </w:divBdr>
    </w:div>
    <w:div w:id="762262468">
      <w:bodyDiv w:val="1"/>
      <w:marLeft w:val="0"/>
      <w:marRight w:val="0"/>
      <w:marTop w:val="0"/>
      <w:marBottom w:val="0"/>
      <w:divBdr>
        <w:top w:val="none" w:sz="0" w:space="0" w:color="auto"/>
        <w:left w:val="none" w:sz="0" w:space="0" w:color="auto"/>
        <w:bottom w:val="none" w:sz="0" w:space="0" w:color="auto"/>
        <w:right w:val="none" w:sz="0" w:space="0" w:color="auto"/>
      </w:divBdr>
    </w:div>
    <w:div w:id="817041967">
      <w:bodyDiv w:val="1"/>
      <w:marLeft w:val="0"/>
      <w:marRight w:val="0"/>
      <w:marTop w:val="0"/>
      <w:marBottom w:val="0"/>
      <w:divBdr>
        <w:top w:val="none" w:sz="0" w:space="0" w:color="auto"/>
        <w:left w:val="none" w:sz="0" w:space="0" w:color="auto"/>
        <w:bottom w:val="none" w:sz="0" w:space="0" w:color="auto"/>
        <w:right w:val="none" w:sz="0" w:space="0" w:color="auto"/>
      </w:divBdr>
    </w:div>
    <w:div w:id="824782021">
      <w:bodyDiv w:val="1"/>
      <w:marLeft w:val="0"/>
      <w:marRight w:val="0"/>
      <w:marTop w:val="0"/>
      <w:marBottom w:val="0"/>
      <w:divBdr>
        <w:top w:val="none" w:sz="0" w:space="0" w:color="auto"/>
        <w:left w:val="none" w:sz="0" w:space="0" w:color="auto"/>
        <w:bottom w:val="none" w:sz="0" w:space="0" w:color="auto"/>
        <w:right w:val="none" w:sz="0" w:space="0" w:color="auto"/>
      </w:divBdr>
    </w:div>
    <w:div w:id="890387950">
      <w:bodyDiv w:val="1"/>
      <w:marLeft w:val="0"/>
      <w:marRight w:val="0"/>
      <w:marTop w:val="0"/>
      <w:marBottom w:val="0"/>
      <w:divBdr>
        <w:top w:val="none" w:sz="0" w:space="0" w:color="auto"/>
        <w:left w:val="none" w:sz="0" w:space="0" w:color="auto"/>
        <w:bottom w:val="none" w:sz="0" w:space="0" w:color="auto"/>
        <w:right w:val="none" w:sz="0" w:space="0" w:color="auto"/>
      </w:divBdr>
      <w:divsChild>
        <w:div w:id="483393857">
          <w:marLeft w:val="360"/>
          <w:marRight w:val="0"/>
          <w:marTop w:val="200"/>
          <w:marBottom w:val="0"/>
          <w:divBdr>
            <w:top w:val="none" w:sz="0" w:space="0" w:color="auto"/>
            <w:left w:val="none" w:sz="0" w:space="0" w:color="auto"/>
            <w:bottom w:val="none" w:sz="0" w:space="0" w:color="auto"/>
            <w:right w:val="none" w:sz="0" w:space="0" w:color="auto"/>
          </w:divBdr>
        </w:div>
        <w:div w:id="2043549568">
          <w:marLeft w:val="360"/>
          <w:marRight w:val="0"/>
          <w:marTop w:val="200"/>
          <w:marBottom w:val="0"/>
          <w:divBdr>
            <w:top w:val="none" w:sz="0" w:space="0" w:color="auto"/>
            <w:left w:val="none" w:sz="0" w:space="0" w:color="auto"/>
            <w:bottom w:val="none" w:sz="0" w:space="0" w:color="auto"/>
            <w:right w:val="none" w:sz="0" w:space="0" w:color="auto"/>
          </w:divBdr>
        </w:div>
      </w:divsChild>
    </w:div>
    <w:div w:id="983001397">
      <w:bodyDiv w:val="1"/>
      <w:marLeft w:val="0"/>
      <w:marRight w:val="0"/>
      <w:marTop w:val="0"/>
      <w:marBottom w:val="0"/>
      <w:divBdr>
        <w:top w:val="none" w:sz="0" w:space="0" w:color="auto"/>
        <w:left w:val="none" w:sz="0" w:space="0" w:color="auto"/>
        <w:bottom w:val="none" w:sz="0" w:space="0" w:color="auto"/>
        <w:right w:val="none" w:sz="0" w:space="0" w:color="auto"/>
      </w:divBdr>
    </w:div>
    <w:div w:id="1008749637">
      <w:bodyDiv w:val="1"/>
      <w:marLeft w:val="0"/>
      <w:marRight w:val="0"/>
      <w:marTop w:val="0"/>
      <w:marBottom w:val="0"/>
      <w:divBdr>
        <w:top w:val="none" w:sz="0" w:space="0" w:color="auto"/>
        <w:left w:val="none" w:sz="0" w:space="0" w:color="auto"/>
        <w:bottom w:val="none" w:sz="0" w:space="0" w:color="auto"/>
        <w:right w:val="none" w:sz="0" w:space="0" w:color="auto"/>
      </w:divBdr>
    </w:div>
    <w:div w:id="1091244023">
      <w:bodyDiv w:val="1"/>
      <w:marLeft w:val="0"/>
      <w:marRight w:val="0"/>
      <w:marTop w:val="0"/>
      <w:marBottom w:val="0"/>
      <w:divBdr>
        <w:top w:val="none" w:sz="0" w:space="0" w:color="auto"/>
        <w:left w:val="none" w:sz="0" w:space="0" w:color="auto"/>
        <w:bottom w:val="none" w:sz="0" w:space="0" w:color="auto"/>
        <w:right w:val="none" w:sz="0" w:space="0" w:color="auto"/>
      </w:divBdr>
    </w:div>
    <w:div w:id="1150907749">
      <w:bodyDiv w:val="1"/>
      <w:marLeft w:val="0"/>
      <w:marRight w:val="0"/>
      <w:marTop w:val="0"/>
      <w:marBottom w:val="0"/>
      <w:divBdr>
        <w:top w:val="none" w:sz="0" w:space="0" w:color="auto"/>
        <w:left w:val="none" w:sz="0" w:space="0" w:color="auto"/>
        <w:bottom w:val="none" w:sz="0" w:space="0" w:color="auto"/>
        <w:right w:val="none" w:sz="0" w:space="0" w:color="auto"/>
      </w:divBdr>
    </w:div>
    <w:div w:id="1233924974">
      <w:bodyDiv w:val="1"/>
      <w:marLeft w:val="0"/>
      <w:marRight w:val="0"/>
      <w:marTop w:val="0"/>
      <w:marBottom w:val="0"/>
      <w:divBdr>
        <w:top w:val="none" w:sz="0" w:space="0" w:color="auto"/>
        <w:left w:val="none" w:sz="0" w:space="0" w:color="auto"/>
        <w:bottom w:val="none" w:sz="0" w:space="0" w:color="auto"/>
        <w:right w:val="none" w:sz="0" w:space="0" w:color="auto"/>
      </w:divBdr>
    </w:div>
    <w:div w:id="1295410733">
      <w:bodyDiv w:val="1"/>
      <w:marLeft w:val="0"/>
      <w:marRight w:val="0"/>
      <w:marTop w:val="0"/>
      <w:marBottom w:val="0"/>
      <w:divBdr>
        <w:top w:val="none" w:sz="0" w:space="0" w:color="auto"/>
        <w:left w:val="none" w:sz="0" w:space="0" w:color="auto"/>
        <w:bottom w:val="none" w:sz="0" w:space="0" w:color="auto"/>
        <w:right w:val="none" w:sz="0" w:space="0" w:color="auto"/>
      </w:divBdr>
    </w:div>
    <w:div w:id="1371342179">
      <w:bodyDiv w:val="1"/>
      <w:marLeft w:val="0"/>
      <w:marRight w:val="0"/>
      <w:marTop w:val="0"/>
      <w:marBottom w:val="0"/>
      <w:divBdr>
        <w:top w:val="none" w:sz="0" w:space="0" w:color="auto"/>
        <w:left w:val="none" w:sz="0" w:space="0" w:color="auto"/>
        <w:bottom w:val="none" w:sz="0" w:space="0" w:color="auto"/>
        <w:right w:val="none" w:sz="0" w:space="0" w:color="auto"/>
      </w:divBdr>
    </w:div>
    <w:div w:id="1652054622">
      <w:bodyDiv w:val="1"/>
      <w:marLeft w:val="0"/>
      <w:marRight w:val="0"/>
      <w:marTop w:val="0"/>
      <w:marBottom w:val="0"/>
      <w:divBdr>
        <w:top w:val="none" w:sz="0" w:space="0" w:color="auto"/>
        <w:left w:val="none" w:sz="0" w:space="0" w:color="auto"/>
        <w:bottom w:val="none" w:sz="0" w:space="0" w:color="auto"/>
        <w:right w:val="none" w:sz="0" w:space="0" w:color="auto"/>
      </w:divBdr>
    </w:div>
    <w:div w:id="1698502816">
      <w:bodyDiv w:val="1"/>
      <w:marLeft w:val="0"/>
      <w:marRight w:val="0"/>
      <w:marTop w:val="0"/>
      <w:marBottom w:val="0"/>
      <w:divBdr>
        <w:top w:val="none" w:sz="0" w:space="0" w:color="auto"/>
        <w:left w:val="none" w:sz="0" w:space="0" w:color="auto"/>
        <w:bottom w:val="none" w:sz="0" w:space="0" w:color="auto"/>
        <w:right w:val="none" w:sz="0" w:space="0" w:color="auto"/>
      </w:divBdr>
      <w:divsChild>
        <w:div w:id="176694958">
          <w:marLeft w:val="7200"/>
          <w:marRight w:val="0"/>
          <w:marTop w:val="200"/>
          <w:marBottom w:val="0"/>
          <w:divBdr>
            <w:top w:val="none" w:sz="0" w:space="0" w:color="auto"/>
            <w:left w:val="none" w:sz="0" w:space="0" w:color="auto"/>
            <w:bottom w:val="none" w:sz="0" w:space="0" w:color="auto"/>
            <w:right w:val="none" w:sz="0" w:space="0" w:color="auto"/>
          </w:divBdr>
        </w:div>
        <w:div w:id="1679429630">
          <w:marLeft w:val="7200"/>
          <w:marRight w:val="0"/>
          <w:marTop w:val="200"/>
          <w:marBottom w:val="0"/>
          <w:divBdr>
            <w:top w:val="none" w:sz="0" w:space="0" w:color="auto"/>
            <w:left w:val="none" w:sz="0" w:space="0" w:color="auto"/>
            <w:bottom w:val="none" w:sz="0" w:space="0" w:color="auto"/>
            <w:right w:val="none" w:sz="0" w:space="0" w:color="auto"/>
          </w:divBdr>
        </w:div>
      </w:divsChild>
    </w:div>
    <w:div w:id="1699892522">
      <w:bodyDiv w:val="1"/>
      <w:marLeft w:val="0"/>
      <w:marRight w:val="0"/>
      <w:marTop w:val="0"/>
      <w:marBottom w:val="0"/>
      <w:divBdr>
        <w:top w:val="none" w:sz="0" w:space="0" w:color="auto"/>
        <w:left w:val="none" w:sz="0" w:space="0" w:color="auto"/>
        <w:bottom w:val="none" w:sz="0" w:space="0" w:color="auto"/>
        <w:right w:val="none" w:sz="0" w:space="0" w:color="auto"/>
      </w:divBdr>
    </w:div>
    <w:div w:id="1705059991">
      <w:bodyDiv w:val="1"/>
      <w:marLeft w:val="0"/>
      <w:marRight w:val="0"/>
      <w:marTop w:val="0"/>
      <w:marBottom w:val="0"/>
      <w:divBdr>
        <w:top w:val="none" w:sz="0" w:space="0" w:color="auto"/>
        <w:left w:val="none" w:sz="0" w:space="0" w:color="auto"/>
        <w:bottom w:val="none" w:sz="0" w:space="0" w:color="auto"/>
        <w:right w:val="none" w:sz="0" w:space="0" w:color="auto"/>
      </w:divBdr>
    </w:div>
    <w:div w:id="2132938263">
      <w:bodyDiv w:val="1"/>
      <w:marLeft w:val="0"/>
      <w:marRight w:val="0"/>
      <w:marTop w:val="0"/>
      <w:marBottom w:val="0"/>
      <w:divBdr>
        <w:top w:val="none" w:sz="0" w:space="0" w:color="auto"/>
        <w:left w:val="none" w:sz="0" w:space="0" w:color="auto"/>
        <w:bottom w:val="none" w:sz="0" w:space="0" w:color="auto"/>
        <w:right w:val="none" w:sz="0" w:space="0" w:color="auto"/>
      </w:divBdr>
      <w:divsChild>
        <w:div w:id="741290069">
          <w:marLeft w:val="446"/>
          <w:marRight w:val="0"/>
          <w:marTop w:val="86"/>
          <w:marBottom w:val="0"/>
          <w:divBdr>
            <w:top w:val="none" w:sz="0" w:space="0" w:color="auto"/>
            <w:left w:val="none" w:sz="0" w:space="0" w:color="auto"/>
            <w:bottom w:val="none" w:sz="0" w:space="0" w:color="auto"/>
            <w:right w:val="none" w:sz="0" w:space="0" w:color="auto"/>
          </w:divBdr>
        </w:div>
        <w:div w:id="1316841865">
          <w:marLeft w:val="446"/>
          <w:marRight w:val="0"/>
          <w:marTop w:val="86"/>
          <w:marBottom w:val="0"/>
          <w:divBdr>
            <w:top w:val="none" w:sz="0" w:space="0" w:color="auto"/>
            <w:left w:val="none" w:sz="0" w:space="0" w:color="auto"/>
            <w:bottom w:val="none" w:sz="0" w:space="0" w:color="auto"/>
            <w:right w:val="none" w:sz="0" w:space="0" w:color="auto"/>
          </w:divBdr>
        </w:div>
        <w:div w:id="1588271950">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mu.by/home/poslednie-novosti/4517-otkrytie-fitnes-kluba-fortius-v-obshchezhitii-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F63F-5847-4A07-B77C-A37BE080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7051</Words>
  <Characters>40192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Объекты 2010 год</vt:lpstr>
    </vt:vector>
  </TitlesOfParts>
  <Company>Microsoft</Company>
  <LinksUpToDate>false</LinksUpToDate>
  <CharactersWithSpaces>47149</CharactersWithSpaces>
  <SharedDoc>false</SharedDoc>
  <HLinks>
    <vt:vector size="6" baseType="variant">
      <vt:variant>
        <vt:i4>5046345</vt:i4>
      </vt:variant>
      <vt:variant>
        <vt:i4>0</vt:i4>
      </vt:variant>
      <vt:variant>
        <vt:i4>0</vt:i4>
      </vt:variant>
      <vt:variant>
        <vt:i4>5</vt:i4>
      </vt:variant>
      <vt:variant>
        <vt:lpwstr>https://www.vsmu.by/home/poslednie-novosti/4517-otkrytie-fitnes-kluba-fortius-v-obshchezhitii-5.html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Объекты 2010 год</dc:title>
  <dc:subject/>
  <dc:creator>Администратор</dc:creator>
  <cp:keywords/>
  <cp:lastModifiedBy>Пользователь Windows</cp:lastModifiedBy>
  <cp:revision>6</cp:revision>
  <cp:lastPrinted>2018-02-21T06:00:00Z</cp:lastPrinted>
  <dcterms:created xsi:type="dcterms:W3CDTF">2018-02-21T05:49:00Z</dcterms:created>
  <dcterms:modified xsi:type="dcterms:W3CDTF">2018-02-21T07:22:00Z</dcterms:modified>
</cp:coreProperties>
</file>