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9DB" w:rsidRPr="009A59DB" w:rsidRDefault="009A59DB" w:rsidP="00F606E5">
      <w:pPr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r w:rsidRPr="009A59DB">
        <w:rPr>
          <w:rFonts w:ascii="Arial" w:hAnsi="Arial" w:cs="Arial"/>
          <w:b/>
          <w:sz w:val="36"/>
          <w:szCs w:val="36"/>
        </w:rPr>
        <w:t xml:space="preserve">Белорусский Красный Крест против </w:t>
      </w:r>
      <w:r w:rsidRPr="009A59DB">
        <w:rPr>
          <w:rFonts w:ascii="Arial" w:hAnsi="Arial" w:cs="Arial"/>
          <w:b/>
          <w:sz w:val="36"/>
          <w:szCs w:val="36"/>
          <w:lang w:val="en-US"/>
        </w:rPr>
        <w:t>COVID</w:t>
      </w:r>
      <w:r w:rsidRPr="009A59DB">
        <w:rPr>
          <w:rFonts w:ascii="Arial" w:hAnsi="Arial" w:cs="Arial"/>
          <w:b/>
          <w:sz w:val="36"/>
          <w:szCs w:val="36"/>
        </w:rPr>
        <w:t>-19: подводим итоги</w:t>
      </w:r>
    </w:p>
    <w:bookmarkEnd w:id="0"/>
    <w:p w:rsidR="00D640DA" w:rsidRPr="009A59DB" w:rsidRDefault="00F606E5" w:rsidP="00F606E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D640DA" w:rsidRPr="009A59DB">
        <w:rPr>
          <w:rFonts w:ascii="Arial" w:hAnsi="Arial" w:cs="Arial"/>
          <w:sz w:val="24"/>
          <w:szCs w:val="24"/>
        </w:rPr>
        <w:t>Белорусский Красный Крест</w:t>
      </w:r>
      <w:r w:rsidR="00B85C9B" w:rsidRPr="009A59DB">
        <w:rPr>
          <w:rFonts w:ascii="Arial" w:hAnsi="Arial" w:cs="Arial"/>
          <w:sz w:val="24"/>
          <w:szCs w:val="24"/>
        </w:rPr>
        <w:t xml:space="preserve"> долгие годы</w:t>
      </w:r>
      <w:r w:rsidR="00D640DA" w:rsidRPr="009A59DB">
        <w:rPr>
          <w:rFonts w:ascii="Arial" w:hAnsi="Arial" w:cs="Arial"/>
          <w:sz w:val="24"/>
          <w:szCs w:val="24"/>
        </w:rPr>
        <w:t xml:space="preserve"> ежедневно помог</w:t>
      </w:r>
      <w:r w:rsidR="00B12B1F">
        <w:rPr>
          <w:rFonts w:ascii="Arial" w:hAnsi="Arial" w:cs="Arial"/>
          <w:sz w:val="24"/>
          <w:szCs w:val="24"/>
        </w:rPr>
        <w:t>ает тысячам белорусов, нуждающим</w:t>
      </w:r>
      <w:r w:rsidR="00D640DA" w:rsidRPr="009A59DB">
        <w:rPr>
          <w:rFonts w:ascii="Arial" w:hAnsi="Arial" w:cs="Arial"/>
          <w:sz w:val="24"/>
          <w:szCs w:val="24"/>
        </w:rPr>
        <w:t xml:space="preserve">ся в поддержке. </w:t>
      </w:r>
      <w:r w:rsidR="00B85C9B" w:rsidRPr="009A59DB">
        <w:rPr>
          <w:rFonts w:ascii="Arial" w:hAnsi="Arial" w:cs="Arial"/>
          <w:sz w:val="24"/>
          <w:szCs w:val="24"/>
        </w:rPr>
        <w:t xml:space="preserve">Но даже для организации, имеющей за плечами многолетний опыт борьбы с гуманитарными кризисами, </w:t>
      </w:r>
      <w:r w:rsidR="00D640DA" w:rsidRPr="009A59DB">
        <w:rPr>
          <w:rFonts w:ascii="Arial" w:hAnsi="Arial" w:cs="Arial"/>
          <w:sz w:val="24"/>
          <w:szCs w:val="24"/>
        </w:rPr>
        <w:t>распространение COVID-19 стало вызовом.</w:t>
      </w:r>
    </w:p>
    <w:p w:rsidR="00B85C9B" w:rsidRPr="009A59DB" w:rsidRDefault="00F606E5" w:rsidP="00F606E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B85C9B" w:rsidRPr="009A59DB">
        <w:rPr>
          <w:rFonts w:ascii="Arial" w:hAnsi="Arial" w:cs="Arial"/>
          <w:sz w:val="24"/>
          <w:szCs w:val="24"/>
        </w:rPr>
        <w:t xml:space="preserve">Белорусский Красный Крест </w:t>
      </w:r>
      <w:r w:rsidR="00D640DA" w:rsidRPr="009A59DB">
        <w:rPr>
          <w:rFonts w:ascii="Arial" w:hAnsi="Arial" w:cs="Arial"/>
          <w:sz w:val="24"/>
          <w:szCs w:val="24"/>
        </w:rPr>
        <w:t xml:space="preserve">смог найти способы и, что важнее, средства для быстрого реагирования на новые обстоятельства. Благодаря поддержке жертвователей в лице простых белорусов и бизнес-сообщества, а также международных партнеров, на борьбу с распространением </w:t>
      </w:r>
      <w:proofErr w:type="spellStart"/>
      <w:r w:rsidR="00D640DA" w:rsidRPr="009A59DB">
        <w:rPr>
          <w:rFonts w:ascii="Arial" w:hAnsi="Arial" w:cs="Arial"/>
          <w:sz w:val="24"/>
          <w:szCs w:val="24"/>
        </w:rPr>
        <w:t>коронавирусной</w:t>
      </w:r>
      <w:proofErr w:type="spellEnd"/>
      <w:r w:rsidR="00D640DA" w:rsidRPr="009A59DB">
        <w:rPr>
          <w:rFonts w:ascii="Arial" w:hAnsi="Arial" w:cs="Arial"/>
          <w:sz w:val="24"/>
          <w:szCs w:val="24"/>
        </w:rPr>
        <w:t xml:space="preserve"> инфекции удалось собрать </w:t>
      </w:r>
      <w:r w:rsidR="00D640DA" w:rsidRPr="009A59DB">
        <w:rPr>
          <w:rFonts w:ascii="Arial" w:hAnsi="Arial" w:cs="Arial"/>
          <w:b/>
          <w:sz w:val="24"/>
          <w:szCs w:val="24"/>
        </w:rPr>
        <w:t xml:space="preserve">2 410 000 </w:t>
      </w:r>
      <w:r w:rsidR="00D640DA" w:rsidRPr="009A59DB">
        <w:rPr>
          <w:rFonts w:ascii="Arial" w:hAnsi="Arial" w:cs="Arial"/>
          <w:sz w:val="24"/>
          <w:szCs w:val="24"/>
        </w:rPr>
        <w:t>BYN.</w:t>
      </w:r>
    </w:p>
    <w:p w:rsidR="00B85C9B" w:rsidRPr="009A59DB" w:rsidRDefault="00F606E5" w:rsidP="00F606E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B85C9B" w:rsidRPr="009A59DB">
        <w:rPr>
          <w:rFonts w:ascii="Arial" w:hAnsi="Arial" w:cs="Arial"/>
          <w:sz w:val="24"/>
          <w:szCs w:val="24"/>
        </w:rPr>
        <w:t xml:space="preserve">В условиях </w:t>
      </w:r>
      <w:r w:rsidR="00B85C9B" w:rsidRPr="009A59DB">
        <w:rPr>
          <w:rFonts w:ascii="Arial" w:hAnsi="Arial" w:cs="Arial"/>
          <w:sz w:val="24"/>
          <w:szCs w:val="24"/>
          <w:lang w:val="en-US"/>
        </w:rPr>
        <w:t>COVID</w:t>
      </w:r>
      <w:r w:rsidR="00B85C9B" w:rsidRPr="009A59DB">
        <w:rPr>
          <w:rFonts w:ascii="Arial" w:hAnsi="Arial" w:cs="Arial"/>
          <w:sz w:val="24"/>
          <w:szCs w:val="24"/>
        </w:rPr>
        <w:t>-19 сотрудники и волонтеры организации сосредоточились на 4 наиболее важных направления работы</w:t>
      </w:r>
    </w:p>
    <w:p w:rsidR="00B85C9B" w:rsidRPr="009A59DB" w:rsidRDefault="00B85C9B" w:rsidP="00B85C9B">
      <w:pPr>
        <w:pStyle w:val="a3"/>
        <w:numPr>
          <w:ilvl w:val="0"/>
          <w:numId w:val="1"/>
        </w:numPr>
        <w:rPr>
          <w:rFonts w:ascii="Arial" w:hAnsi="Arial" w:cs="Arial"/>
          <w:b/>
          <w:sz w:val="32"/>
          <w:szCs w:val="32"/>
        </w:rPr>
      </w:pPr>
      <w:r w:rsidRPr="009A59DB">
        <w:rPr>
          <w:rFonts w:ascii="Arial" w:hAnsi="Arial" w:cs="Arial"/>
          <w:b/>
          <w:sz w:val="32"/>
          <w:szCs w:val="32"/>
        </w:rPr>
        <w:t>Доставка на дом предметов первой необходимости</w:t>
      </w:r>
    </w:p>
    <w:p w:rsidR="00B85C9B" w:rsidRPr="009A59DB" w:rsidRDefault="00F606E5" w:rsidP="00B85C9B">
      <w:pPr>
        <w:pStyle w:val="a4"/>
        <w:spacing w:before="240" w:beforeAutospacing="0" w:after="24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      </w:t>
      </w:r>
      <w:r w:rsidR="00B85C9B" w:rsidRPr="009A59DB">
        <w:rPr>
          <w:rFonts w:ascii="Arial" w:hAnsi="Arial" w:cs="Arial"/>
          <w:color w:val="000000"/>
        </w:rPr>
        <w:t xml:space="preserve">Забота о </w:t>
      </w:r>
      <w:proofErr w:type="gramStart"/>
      <w:r w:rsidR="00B85C9B" w:rsidRPr="009A59DB">
        <w:rPr>
          <w:rFonts w:ascii="Arial" w:hAnsi="Arial" w:cs="Arial"/>
          <w:color w:val="000000"/>
        </w:rPr>
        <w:t>пожилых</w:t>
      </w:r>
      <w:proofErr w:type="gramEnd"/>
      <w:r w:rsidR="00B85C9B" w:rsidRPr="009A59DB">
        <w:rPr>
          <w:rFonts w:ascii="Arial" w:hAnsi="Arial" w:cs="Arial"/>
          <w:color w:val="000000"/>
        </w:rPr>
        <w:t xml:space="preserve"> всегда была приоритетом организации. Сейчас эти люди находятся в зоне особого риска и им лучше лишний раз не выходить из дома (даже за лекарствами и продуктами!).  Именно для них Белорусский Красный Крест организовал систему доставки предметов первой необходимости. Со временем такая возможность стала доступна и для тех, кто оказался в вынужденной самоизоляции, - контактов 1-го, 2-го уровней.</w:t>
      </w:r>
    </w:p>
    <w:p w:rsidR="00B85C9B" w:rsidRPr="009A59DB" w:rsidRDefault="00F606E5" w:rsidP="00B85C9B">
      <w:pPr>
        <w:pStyle w:val="a4"/>
        <w:spacing w:before="240" w:beforeAutospacing="0" w:after="24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      </w:t>
      </w:r>
      <w:r w:rsidR="00B85C9B" w:rsidRPr="009A59DB">
        <w:rPr>
          <w:rFonts w:ascii="Arial" w:hAnsi="Arial" w:cs="Arial"/>
          <w:color w:val="000000"/>
        </w:rPr>
        <w:t>Как это работает? Человек, которому нужна помощь, обращается в поликлинику по месту жительства, если нужно доставить рецепт на лекарство, или в территориальный центр социального обслуживания, если нужно доставить продукты питания и другие важные для него вещи. Все эти запросы стекаются к региональным координаторам Белорусского Красного Креста, которые распр</w:t>
      </w:r>
      <w:r w:rsidR="005C6FE5" w:rsidRPr="009A59DB">
        <w:rPr>
          <w:rFonts w:ascii="Arial" w:hAnsi="Arial" w:cs="Arial"/>
          <w:color w:val="000000"/>
        </w:rPr>
        <w:t>еделяет их между волонтерами. Организация провела для них инструктаж, оформила</w:t>
      </w:r>
      <w:r w:rsidR="00B85C9B" w:rsidRPr="009A59DB">
        <w:rPr>
          <w:rFonts w:ascii="Arial" w:hAnsi="Arial" w:cs="Arial"/>
          <w:color w:val="000000"/>
        </w:rPr>
        <w:t xml:space="preserve"> ст</w:t>
      </w:r>
      <w:r w:rsidR="005C6FE5" w:rsidRPr="009A59DB">
        <w:rPr>
          <w:rFonts w:ascii="Arial" w:hAnsi="Arial" w:cs="Arial"/>
          <w:color w:val="000000"/>
        </w:rPr>
        <w:t>раховку на случай заболевания, выдала</w:t>
      </w:r>
      <w:r w:rsidR="00B85C9B" w:rsidRPr="009A59DB">
        <w:rPr>
          <w:rFonts w:ascii="Arial" w:hAnsi="Arial" w:cs="Arial"/>
          <w:color w:val="000000"/>
        </w:rPr>
        <w:t xml:space="preserve"> экипировку и средства индивидуальной защиты — маски, перчатки, антисептики. Доставка осуществляется со всеми необходимыми мерами предосторожности и, если это возможно, бесконтактным способом.</w:t>
      </w:r>
    </w:p>
    <w:p w:rsidR="005C6FE5" w:rsidRPr="009A59DB" w:rsidRDefault="00F606E5" w:rsidP="00B85C9B">
      <w:pPr>
        <w:pStyle w:val="a4"/>
        <w:spacing w:before="240" w:beforeAutospacing="0" w:after="24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</w:t>
      </w:r>
      <w:r w:rsidR="009A59DB">
        <w:rPr>
          <w:rFonts w:ascii="Arial" w:hAnsi="Arial" w:cs="Arial"/>
          <w:color w:val="000000"/>
        </w:rPr>
        <w:t>На сегодняшний день</w:t>
      </w:r>
      <w:r w:rsidR="00B85C9B" w:rsidRPr="009A59DB">
        <w:rPr>
          <w:rFonts w:ascii="Arial" w:hAnsi="Arial" w:cs="Arial"/>
          <w:color w:val="000000"/>
        </w:rPr>
        <w:t xml:space="preserve"> в Белорусском Красном Кресте </w:t>
      </w:r>
      <w:r w:rsidR="00B85C9B" w:rsidRPr="009A59DB">
        <w:rPr>
          <w:rFonts w:ascii="Arial" w:hAnsi="Arial" w:cs="Arial"/>
          <w:b/>
          <w:bCs/>
          <w:color w:val="000000"/>
        </w:rPr>
        <w:t>1 812 </w:t>
      </w:r>
      <w:r w:rsidR="00B85C9B" w:rsidRPr="009A59DB">
        <w:rPr>
          <w:rFonts w:ascii="Arial" w:hAnsi="Arial" w:cs="Arial"/>
          <w:color w:val="000000"/>
        </w:rPr>
        <w:t>волонтеров, работающих в период C</w:t>
      </w:r>
      <w:r w:rsidR="00B12B1F">
        <w:rPr>
          <w:rFonts w:ascii="Arial" w:hAnsi="Arial" w:cs="Arial"/>
          <w:color w:val="000000"/>
        </w:rPr>
        <w:t>OVID-19, которые</w:t>
      </w:r>
      <w:r w:rsidR="00B85C9B" w:rsidRPr="009A59DB">
        <w:rPr>
          <w:rFonts w:ascii="Arial" w:hAnsi="Arial" w:cs="Arial"/>
          <w:color w:val="000000"/>
        </w:rPr>
        <w:t xml:space="preserve"> оказали по всей стране уже </w:t>
      </w:r>
      <w:r w:rsidR="00B85C9B" w:rsidRPr="009A59DB">
        <w:rPr>
          <w:rFonts w:ascii="Arial" w:hAnsi="Arial" w:cs="Arial"/>
          <w:b/>
          <w:bCs/>
          <w:color w:val="000000"/>
        </w:rPr>
        <w:t xml:space="preserve">30 312 услуг </w:t>
      </w:r>
      <w:r w:rsidR="00B85C9B" w:rsidRPr="009A59DB">
        <w:rPr>
          <w:rFonts w:ascii="Arial" w:hAnsi="Arial" w:cs="Arial"/>
          <w:color w:val="000000"/>
        </w:rPr>
        <w:t xml:space="preserve">по доставке и помогли </w:t>
      </w:r>
      <w:r w:rsidR="00B85C9B" w:rsidRPr="009A59DB">
        <w:rPr>
          <w:rFonts w:ascii="Arial" w:hAnsi="Arial" w:cs="Arial"/>
          <w:b/>
          <w:bCs/>
          <w:color w:val="000000"/>
        </w:rPr>
        <w:t xml:space="preserve">25 000 </w:t>
      </w:r>
      <w:r w:rsidR="00B85C9B" w:rsidRPr="009A59DB">
        <w:rPr>
          <w:rFonts w:ascii="Arial" w:hAnsi="Arial" w:cs="Arial"/>
          <w:color w:val="000000"/>
        </w:rPr>
        <w:t>люд</w:t>
      </w:r>
      <w:r w:rsidR="005C6FE5" w:rsidRPr="009A59DB">
        <w:rPr>
          <w:rFonts w:ascii="Arial" w:hAnsi="Arial" w:cs="Arial"/>
          <w:color w:val="000000"/>
        </w:rPr>
        <w:t>ей.</w:t>
      </w:r>
    </w:p>
    <w:p w:rsidR="005C6FE5" w:rsidRDefault="005C6FE5" w:rsidP="00B85C9B">
      <w:pPr>
        <w:pStyle w:val="a4"/>
        <w:spacing w:before="240" w:beforeAutospacing="0" w:after="240" w:afterAutospacing="0"/>
        <w:jc w:val="both"/>
        <w:rPr>
          <w:rFonts w:ascii="Arial" w:hAnsi="Arial" w:cs="Arial"/>
          <w:color w:val="000000"/>
        </w:rPr>
      </w:pPr>
      <w:r w:rsidRPr="009A59DB">
        <w:rPr>
          <w:rFonts w:ascii="Arial" w:hAnsi="Arial" w:cs="Arial"/>
          <w:noProof/>
          <w:color w:val="000000"/>
        </w:rPr>
        <w:drawing>
          <wp:inline distT="0" distB="0" distL="0" distR="0">
            <wp:extent cx="5940425" cy="13309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3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59DB" w:rsidRPr="009A59DB" w:rsidRDefault="009A59DB" w:rsidP="00B85C9B">
      <w:pPr>
        <w:pStyle w:val="a4"/>
        <w:spacing w:before="240" w:beforeAutospacing="0" w:after="240" w:afterAutospacing="0"/>
        <w:jc w:val="both"/>
        <w:rPr>
          <w:rFonts w:ascii="Arial" w:hAnsi="Arial" w:cs="Arial"/>
          <w:color w:val="000000"/>
        </w:rPr>
      </w:pPr>
    </w:p>
    <w:p w:rsidR="005C6FE5" w:rsidRPr="009A59DB" w:rsidRDefault="005C6FE5" w:rsidP="005C6FE5">
      <w:pPr>
        <w:pStyle w:val="a4"/>
        <w:numPr>
          <w:ilvl w:val="0"/>
          <w:numId w:val="1"/>
        </w:numPr>
        <w:spacing w:before="240" w:beforeAutospacing="0" w:after="240" w:afterAutospacing="0"/>
        <w:jc w:val="both"/>
        <w:rPr>
          <w:rFonts w:ascii="Arial" w:hAnsi="Arial" w:cs="Arial"/>
          <w:b/>
          <w:sz w:val="32"/>
          <w:szCs w:val="32"/>
        </w:rPr>
      </w:pPr>
      <w:r w:rsidRPr="009A59DB">
        <w:rPr>
          <w:rFonts w:ascii="Arial" w:hAnsi="Arial" w:cs="Arial"/>
          <w:b/>
          <w:color w:val="000000"/>
          <w:sz w:val="32"/>
          <w:szCs w:val="32"/>
        </w:rPr>
        <w:lastRenderedPageBreak/>
        <w:t>Помощь медицинским и социальным работникам, а также работникам изоляторов временного содержания</w:t>
      </w:r>
    </w:p>
    <w:p w:rsidR="00F8247B" w:rsidRPr="009A59DB" w:rsidRDefault="00F606E5" w:rsidP="00F8247B">
      <w:pPr>
        <w:pStyle w:val="a4"/>
        <w:spacing w:before="240" w:beforeAutospacing="0" w:after="24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      </w:t>
      </w:r>
      <w:r w:rsidR="005C6FE5" w:rsidRPr="009A59DB">
        <w:rPr>
          <w:rFonts w:ascii="Arial" w:hAnsi="Arial" w:cs="Arial"/>
          <w:color w:val="000000"/>
        </w:rPr>
        <w:t>Медицинский персонал больниц и поликлиник по всей Беларуси сражается с COVID-19 на передовой. Естественно, риск заражения у них гораздо выше. Обеспечить их безопасность — это значит, дать им возможность и дальше лечить пациентов.</w:t>
      </w:r>
      <w:r w:rsidR="00F8247B" w:rsidRPr="009A59DB">
        <w:rPr>
          <w:rFonts w:ascii="Arial" w:hAnsi="Arial" w:cs="Arial"/>
        </w:rPr>
        <w:t xml:space="preserve"> </w:t>
      </w:r>
    </w:p>
    <w:p w:rsidR="00F8247B" w:rsidRPr="009A59DB" w:rsidRDefault="00F8247B" w:rsidP="00F8247B">
      <w:pPr>
        <w:pStyle w:val="a4"/>
        <w:spacing w:before="240" w:beforeAutospacing="0" w:after="240" w:afterAutospacing="0"/>
        <w:jc w:val="both"/>
        <w:rPr>
          <w:rFonts w:ascii="Arial" w:hAnsi="Arial" w:cs="Arial"/>
        </w:rPr>
      </w:pPr>
      <w:r w:rsidRPr="009A59DB">
        <w:rPr>
          <w:rFonts w:ascii="Arial" w:hAnsi="Arial" w:cs="Arial"/>
          <w:noProof/>
        </w:rPr>
        <w:drawing>
          <wp:inline distT="0" distB="0" distL="0" distR="0">
            <wp:extent cx="5940425" cy="6052185"/>
            <wp:effectExtent l="0" t="0" r="3175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05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FE5" w:rsidRPr="009A59DB" w:rsidRDefault="00F606E5" w:rsidP="00F8247B">
      <w:pPr>
        <w:pStyle w:val="a4"/>
        <w:spacing w:before="240" w:beforeAutospacing="0" w:after="24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</w:t>
      </w:r>
      <w:r w:rsidR="005C6FE5" w:rsidRPr="009A59DB">
        <w:rPr>
          <w:rFonts w:ascii="Arial" w:hAnsi="Arial" w:cs="Arial"/>
          <w:color w:val="000000"/>
        </w:rPr>
        <w:t xml:space="preserve">Средства индивидуальной защиты нужны и социальным работникам, ухаживающим за пожилыми людьми и людьми с </w:t>
      </w:r>
      <w:proofErr w:type="gramStart"/>
      <w:r w:rsidR="005C6FE5" w:rsidRPr="009A59DB">
        <w:rPr>
          <w:rFonts w:ascii="Arial" w:hAnsi="Arial" w:cs="Arial"/>
          <w:color w:val="000000"/>
        </w:rPr>
        <w:t>ин</w:t>
      </w:r>
      <w:r w:rsidR="00F8247B" w:rsidRPr="009A59DB">
        <w:rPr>
          <w:rFonts w:ascii="Arial" w:hAnsi="Arial" w:cs="Arial"/>
          <w:color w:val="000000"/>
        </w:rPr>
        <w:t>валидностью</w:t>
      </w:r>
      <w:proofErr w:type="gramEnd"/>
      <w:r w:rsidR="00F8247B" w:rsidRPr="009A59DB">
        <w:rPr>
          <w:rFonts w:ascii="Arial" w:hAnsi="Arial" w:cs="Arial"/>
          <w:color w:val="000000"/>
        </w:rPr>
        <w:t xml:space="preserve"> как на дому, так и </w:t>
      </w:r>
      <w:r w:rsidR="005C6FE5" w:rsidRPr="009A59DB">
        <w:rPr>
          <w:rFonts w:ascii="Arial" w:hAnsi="Arial" w:cs="Arial"/>
          <w:color w:val="000000"/>
        </w:rPr>
        <w:t>в домах-интернатах. Экипировка не позволит переносить заболевание от одного подопечного к другому, в случае если кто-то из них все-таки заразился.</w:t>
      </w:r>
    </w:p>
    <w:p w:rsidR="00F8247B" w:rsidRPr="009A59DB" w:rsidRDefault="00F8247B" w:rsidP="00F8247B">
      <w:pPr>
        <w:pStyle w:val="a4"/>
        <w:spacing w:before="240" w:beforeAutospacing="0" w:after="240" w:afterAutospacing="0"/>
        <w:jc w:val="both"/>
        <w:rPr>
          <w:rFonts w:ascii="Arial" w:hAnsi="Arial" w:cs="Arial"/>
        </w:rPr>
      </w:pPr>
      <w:r w:rsidRPr="009A59DB">
        <w:rPr>
          <w:rFonts w:ascii="Arial" w:hAnsi="Arial" w:cs="Arial"/>
          <w:noProof/>
        </w:rPr>
        <w:lastRenderedPageBreak/>
        <w:drawing>
          <wp:inline distT="0" distB="0" distL="0" distR="0">
            <wp:extent cx="5940425" cy="588962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88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FE5" w:rsidRPr="009A59DB" w:rsidRDefault="00F606E5" w:rsidP="005C6FE5">
      <w:pPr>
        <w:pStyle w:val="a4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</w:t>
      </w:r>
      <w:r w:rsidR="005C6FE5" w:rsidRPr="009A59DB">
        <w:rPr>
          <w:rFonts w:ascii="Arial" w:hAnsi="Arial" w:cs="Arial"/>
          <w:color w:val="000000"/>
        </w:rPr>
        <w:t xml:space="preserve">Белорусский Красный Крест не оставляет без внимания и тех, кто содержится, а также работает в изоляторах временного содержания. Подобные учреждения могут также стать горячими точками распространения </w:t>
      </w:r>
      <w:proofErr w:type="spellStart"/>
      <w:r w:rsidR="005C6FE5" w:rsidRPr="009A59DB">
        <w:rPr>
          <w:rFonts w:ascii="Arial" w:hAnsi="Arial" w:cs="Arial"/>
          <w:color w:val="000000"/>
        </w:rPr>
        <w:t>коронавируса</w:t>
      </w:r>
      <w:proofErr w:type="spellEnd"/>
      <w:r w:rsidR="005C6FE5" w:rsidRPr="009A59DB">
        <w:rPr>
          <w:rFonts w:ascii="Arial" w:hAnsi="Arial" w:cs="Arial"/>
          <w:color w:val="000000"/>
        </w:rPr>
        <w:t>.</w:t>
      </w:r>
    </w:p>
    <w:p w:rsidR="00F8247B" w:rsidRPr="009A59DB" w:rsidRDefault="00F8247B" w:rsidP="00D640DA">
      <w:pPr>
        <w:rPr>
          <w:rFonts w:ascii="Arial" w:hAnsi="Arial" w:cs="Arial"/>
          <w:sz w:val="24"/>
          <w:szCs w:val="24"/>
        </w:rPr>
      </w:pPr>
      <w:r w:rsidRPr="009A59DB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5940425" cy="1330960"/>
            <wp:effectExtent l="0" t="0" r="3175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3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247B" w:rsidRPr="009A59DB" w:rsidRDefault="00F8247B" w:rsidP="00F8247B">
      <w:pPr>
        <w:pStyle w:val="a3"/>
        <w:numPr>
          <w:ilvl w:val="0"/>
          <w:numId w:val="1"/>
        </w:numPr>
        <w:rPr>
          <w:rFonts w:ascii="Arial" w:hAnsi="Arial" w:cs="Arial"/>
          <w:b/>
          <w:sz w:val="32"/>
          <w:szCs w:val="32"/>
        </w:rPr>
      </w:pPr>
      <w:r w:rsidRPr="009A59DB">
        <w:rPr>
          <w:rFonts w:ascii="Arial" w:hAnsi="Arial" w:cs="Arial"/>
          <w:b/>
          <w:sz w:val="32"/>
          <w:szCs w:val="32"/>
        </w:rPr>
        <w:t>Поддержание устойчивой работы медико-социальной службы Красного Креста «</w:t>
      </w:r>
      <w:proofErr w:type="spellStart"/>
      <w:r w:rsidRPr="009A59DB">
        <w:rPr>
          <w:rFonts w:ascii="Arial" w:hAnsi="Arial" w:cs="Arial"/>
          <w:b/>
          <w:sz w:val="32"/>
          <w:szCs w:val="32"/>
        </w:rPr>
        <w:t>Дапамога</w:t>
      </w:r>
      <w:proofErr w:type="spellEnd"/>
      <w:r w:rsidRPr="009A59DB">
        <w:rPr>
          <w:rFonts w:ascii="Arial" w:hAnsi="Arial" w:cs="Arial"/>
          <w:b/>
          <w:sz w:val="32"/>
          <w:szCs w:val="32"/>
        </w:rPr>
        <w:t>»</w:t>
      </w:r>
    </w:p>
    <w:p w:rsidR="00F8247B" w:rsidRPr="009A59DB" w:rsidRDefault="00F606E5" w:rsidP="00F606E5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</w:t>
      </w:r>
      <w:r w:rsidR="00F8247B" w:rsidRPr="009A59D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Сейчас </w:t>
      </w:r>
      <w:r w:rsidR="00F8247B" w:rsidRPr="009A59D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147</w:t>
      </w:r>
      <w:r w:rsidR="00F8247B" w:rsidRPr="009A59D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медицинских сестер и </w:t>
      </w:r>
      <w:r w:rsidR="00F8247B" w:rsidRPr="009A59D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17</w:t>
      </w:r>
      <w:r w:rsidR="00F8247B" w:rsidRPr="009A59D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младших сестер милосердия оказывают помощь на дому около </w:t>
      </w:r>
      <w:r w:rsidR="00F8247B" w:rsidRPr="009A59D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1500</w:t>
      </w:r>
      <w:r w:rsidR="00F8247B" w:rsidRPr="009A59D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подопечным. Кто-то из них живет с </w:t>
      </w:r>
      <w:r w:rsidR="00F8247B" w:rsidRPr="009A59DB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серьезными хроническими заболеваниями, кто-то и вовсе не может самостоятельно передвигаться — без заботы и поддержки эти люди просто не справятся. Чтобы продолжать навещать их, не подвергая риску ни себя, ни подопечных, медсестрам нужны маски, перчатки, антисептики.</w:t>
      </w:r>
    </w:p>
    <w:p w:rsidR="00F8247B" w:rsidRPr="009A59DB" w:rsidRDefault="00F8247B" w:rsidP="00D640DA">
      <w:pPr>
        <w:rPr>
          <w:rFonts w:ascii="Arial" w:hAnsi="Arial" w:cs="Arial"/>
          <w:sz w:val="24"/>
          <w:szCs w:val="24"/>
        </w:rPr>
      </w:pPr>
      <w:r w:rsidRPr="009A59DB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5940425" cy="1290320"/>
            <wp:effectExtent l="0" t="0" r="3175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9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247B" w:rsidRPr="009A59DB" w:rsidRDefault="00F8247B" w:rsidP="00F8247B">
      <w:pPr>
        <w:pStyle w:val="a3"/>
        <w:numPr>
          <w:ilvl w:val="0"/>
          <w:numId w:val="1"/>
        </w:numPr>
        <w:rPr>
          <w:rFonts w:ascii="Arial" w:hAnsi="Arial" w:cs="Arial"/>
          <w:b/>
          <w:sz w:val="32"/>
          <w:szCs w:val="32"/>
        </w:rPr>
      </w:pPr>
      <w:r w:rsidRPr="009A59DB">
        <w:rPr>
          <w:rFonts w:ascii="Arial" w:hAnsi="Arial" w:cs="Arial"/>
          <w:b/>
          <w:sz w:val="32"/>
          <w:szCs w:val="32"/>
        </w:rPr>
        <w:t xml:space="preserve">Психосоциальная поддержка на </w:t>
      </w:r>
      <w:proofErr w:type="spellStart"/>
      <w:r w:rsidRPr="009A59DB">
        <w:rPr>
          <w:rFonts w:ascii="Arial" w:hAnsi="Arial" w:cs="Arial"/>
          <w:b/>
          <w:sz w:val="32"/>
          <w:szCs w:val="32"/>
        </w:rPr>
        <w:t>инфолинии</w:t>
      </w:r>
      <w:proofErr w:type="spellEnd"/>
      <w:r w:rsidRPr="009A59DB">
        <w:rPr>
          <w:rFonts w:ascii="Arial" w:hAnsi="Arial" w:cs="Arial"/>
          <w:b/>
          <w:sz w:val="32"/>
          <w:szCs w:val="32"/>
        </w:rPr>
        <w:t xml:space="preserve"> «Добрый телефон»</w:t>
      </w:r>
    </w:p>
    <w:p w:rsidR="00F8247B" w:rsidRPr="009A59DB" w:rsidRDefault="00F606E5" w:rsidP="00F606E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F8247B" w:rsidRPr="009A59DB">
        <w:rPr>
          <w:rFonts w:ascii="Arial" w:hAnsi="Arial" w:cs="Arial"/>
          <w:sz w:val="24"/>
          <w:szCs w:val="24"/>
        </w:rPr>
        <w:t xml:space="preserve">Людям, оказавшимся в вынужденной самоизоляции, очень быстро может стать одиноко и даже тревожно. Особенно это характерно для пожилых людей, привыкших получать свою порцию общения в поликлиниках, магазинах. Именно поэтому в Белорусском Красном Кресте появился </w:t>
      </w:r>
      <w:r w:rsidR="00F8247B" w:rsidRPr="009A59DB">
        <w:rPr>
          <w:rFonts w:ascii="Arial" w:hAnsi="Arial" w:cs="Arial"/>
          <w:b/>
          <w:sz w:val="24"/>
          <w:szCs w:val="24"/>
        </w:rPr>
        <w:t>«Добрый телефон»</w:t>
      </w:r>
      <w:r w:rsidR="00F8247B" w:rsidRPr="009A59DB">
        <w:rPr>
          <w:rFonts w:ascii="Arial" w:hAnsi="Arial" w:cs="Arial"/>
          <w:sz w:val="24"/>
          <w:szCs w:val="24"/>
        </w:rPr>
        <w:t xml:space="preserve">, позвонив на который можно получить психосоциальную и информационную поддержку. Ее оказывают </w:t>
      </w:r>
      <w:r w:rsidR="00F8247B" w:rsidRPr="009A59DB">
        <w:rPr>
          <w:rFonts w:ascii="Arial" w:hAnsi="Arial" w:cs="Arial"/>
          <w:b/>
          <w:sz w:val="24"/>
          <w:szCs w:val="24"/>
        </w:rPr>
        <w:t>24 волонтера,</w:t>
      </w:r>
      <w:r w:rsidR="00F8247B" w:rsidRPr="009A59DB">
        <w:rPr>
          <w:rFonts w:ascii="Arial" w:hAnsi="Arial" w:cs="Arial"/>
          <w:sz w:val="24"/>
          <w:szCs w:val="24"/>
        </w:rPr>
        <w:t xml:space="preserve"> которые прошли специальную подготовку.</w:t>
      </w:r>
    </w:p>
    <w:p w:rsidR="00F8247B" w:rsidRPr="009A59DB" w:rsidRDefault="00F606E5" w:rsidP="00F606E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9A59DB" w:rsidRPr="009A59DB">
        <w:rPr>
          <w:rFonts w:ascii="Arial" w:hAnsi="Arial" w:cs="Arial"/>
          <w:sz w:val="24"/>
          <w:szCs w:val="24"/>
        </w:rPr>
        <w:t xml:space="preserve">С начала работы «Доброго телефона» услугой воспользовались </w:t>
      </w:r>
      <w:r w:rsidR="009A59DB" w:rsidRPr="009A59DB">
        <w:rPr>
          <w:rFonts w:ascii="Arial" w:hAnsi="Arial" w:cs="Arial"/>
          <w:b/>
          <w:sz w:val="24"/>
          <w:szCs w:val="24"/>
        </w:rPr>
        <w:t>1012 человек</w:t>
      </w:r>
      <w:r w:rsidR="009A59DB" w:rsidRPr="009A59DB">
        <w:rPr>
          <w:rFonts w:ascii="Arial" w:hAnsi="Arial" w:cs="Arial"/>
          <w:sz w:val="24"/>
          <w:szCs w:val="24"/>
        </w:rPr>
        <w:t xml:space="preserve">. Позвонить на </w:t>
      </w:r>
      <w:proofErr w:type="spellStart"/>
      <w:r w:rsidR="009A59DB" w:rsidRPr="009A59DB">
        <w:rPr>
          <w:rFonts w:ascii="Arial" w:hAnsi="Arial" w:cs="Arial"/>
          <w:sz w:val="24"/>
          <w:szCs w:val="24"/>
        </w:rPr>
        <w:t>инфолинию</w:t>
      </w:r>
      <w:proofErr w:type="spellEnd"/>
      <w:r w:rsidR="009A59DB" w:rsidRPr="009A59DB">
        <w:rPr>
          <w:rFonts w:ascii="Arial" w:hAnsi="Arial" w:cs="Arial"/>
          <w:sz w:val="24"/>
          <w:szCs w:val="24"/>
        </w:rPr>
        <w:t xml:space="preserve"> можно по номеру </w:t>
      </w:r>
      <w:r w:rsidR="009A59DB" w:rsidRPr="009A59DB">
        <w:rPr>
          <w:rFonts w:ascii="Arial" w:hAnsi="Arial" w:cs="Arial"/>
          <w:b/>
          <w:sz w:val="24"/>
          <w:szCs w:val="24"/>
        </w:rPr>
        <w:t>201</w:t>
      </w:r>
      <w:r w:rsidR="009A59DB" w:rsidRPr="009A59DB">
        <w:rPr>
          <w:rFonts w:ascii="Arial" w:hAnsi="Arial" w:cs="Arial"/>
          <w:sz w:val="24"/>
          <w:szCs w:val="24"/>
        </w:rPr>
        <w:t xml:space="preserve"> для мобильного телефона и </w:t>
      </w:r>
      <w:r w:rsidR="009A59DB" w:rsidRPr="009A59DB">
        <w:rPr>
          <w:rFonts w:ascii="Arial" w:hAnsi="Arial" w:cs="Arial"/>
          <w:b/>
          <w:sz w:val="24"/>
          <w:szCs w:val="24"/>
        </w:rPr>
        <w:t xml:space="preserve">122 </w:t>
      </w:r>
      <w:r w:rsidR="009A59DB" w:rsidRPr="009A59DB">
        <w:rPr>
          <w:rFonts w:ascii="Arial" w:hAnsi="Arial" w:cs="Arial"/>
          <w:sz w:val="24"/>
          <w:szCs w:val="24"/>
        </w:rPr>
        <w:t>— для городского.</w:t>
      </w:r>
    </w:p>
    <w:p w:rsidR="009A59DB" w:rsidRPr="009A59DB" w:rsidRDefault="009A59DB" w:rsidP="00F8247B">
      <w:pPr>
        <w:rPr>
          <w:rFonts w:ascii="Arial" w:hAnsi="Arial" w:cs="Arial"/>
          <w:sz w:val="24"/>
          <w:szCs w:val="24"/>
        </w:rPr>
      </w:pPr>
      <w:r w:rsidRPr="009A59DB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5940425" cy="2854960"/>
            <wp:effectExtent l="0" t="0" r="3175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5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59DB" w:rsidRPr="009A59DB" w:rsidRDefault="009A59DB" w:rsidP="00F8247B">
      <w:pPr>
        <w:rPr>
          <w:rFonts w:ascii="Arial" w:hAnsi="Arial" w:cs="Arial"/>
          <w:sz w:val="24"/>
          <w:szCs w:val="24"/>
        </w:rPr>
      </w:pPr>
    </w:p>
    <w:sectPr w:rsidR="009A59DB" w:rsidRPr="009A59DB" w:rsidSect="00370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6C1F2E"/>
    <w:multiLevelType w:val="hybridMultilevel"/>
    <w:tmpl w:val="110A1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40DA"/>
    <w:rsid w:val="0003468F"/>
    <w:rsid w:val="00342B9C"/>
    <w:rsid w:val="00370589"/>
    <w:rsid w:val="005C6FE5"/>
    <w:rsid w:val="009A59DB"/>
    <w:rsid w:val="00B12B1F"/>
    <w:rsid w:val="00B85C9B"/>
    <w:rsid w:val="00D640DA"/>
    <w:rsid w:val="00F606E5"/>
    <w:rsid w:val="00F82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C9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85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2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А. Данилович</dc:creator>
  <cp:keywords/>
  <dc:description/>
  <cp:lastModifiedBy>Михаил</cp:lastModifiedBy>
  <cp:revision>5</cp:revision>
  <dcterms:created xsi:type="dcterms:W3CDTF">2020-06-24T11:43:00Z</dcterms:created>
  <dcterms:modified xsi:type="dcterms:W3CDTF">2020-06-30T09:55:00Z</dcterms:modified>
</cp:coreProperties>
</file>