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7A" w:rsidRDefault="00F9567A" w:rsidP="00F9567A">
      <w:pPr>
        <w:shd w:val="clear" w:color="auto" w:fill="FFFFFF"/>
        <w:spacing w:before="100" w:beforeAutospacing="1" w:after="100" w:afterAutospacing="1"/>
        <w:ind w:firstLine="0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</w:pPr>
      <w:r w:rsidRPr="00F9567A"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  <w:t>Лето без ЧС с приложением «МЧС Беларуси: помощь рядом»</w:t>
      </w:r>
    </w:p>
    <w:p w:rsidR="00F9567A" w:rsidRPr="00F9567A" w:rsidRDefault="00F9567A" w:rsidP="00F9567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</w:pPr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  <w:t>Лето – время, наполненное яркими эмоциями и незабываемыми впечатлениями, и его особенно важно провести без происшествий. Предлагаем ознакомиться с приложением «МЧС Беларуси: помощь рядом», которое станет вашим проводником в мир безопасного отдыха.</w:t>
      </w:r>
    </w:p>
    <w:p w:rsidR="00F9567A" w:rsidRPr="00F9567A" w:rsidRDefault="00F9567A" w:rsidP="00F9567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</w:pPr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  <w:t xml:space="preserve">Первое, что вам понадобится, – это </w:t>
      </w:r>
      <w:r w:rsidRPr="00F9567A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«Карта неблагоприятных явлений»</w:t>
      </w:r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  <w:t>, которая поможет предупредить все природные эксцессы во время планирования поездок в лес, на озеро или вечерних рандеву по городу. С ней вы всегда будете готовы к непогоде и забудете, что такое встречать шквалистый ветер с грозой и ливнем посреди улицы.</w:t>
      </w:r>
    </w:p>
    <w:p w:rsidR="00F9567A" w:rsidRPr="00F9567A" w:rsidRDefault="00F9567A" w:rsidP="00F9567A">
      <w:pPr>
        <w:shd w:val="clear" w:color="auto" w:fill="FFFFFF"/>
        <w:spacing w:before="100" w:beforeAutospacing="1" w:after="100" w:afterAutospacing="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10101"/>
          <w:kern w:val="36"/>
          <w:sz w:val="30"/>
          <w:szCs w:val="30"/>
          <w:lang w:eastAsia="ru-RU"/>
        </w:rPr>
        <w:drawing>
          <wp:inline distT="0" distB="0" distL="0" distR="0">
            <wp:extent cx="2571090" cy="411480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339029947253110199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30"/>
                    <a:stretch/>
                  </pic:blipFill>
                  <pic:spPr bwMode="auto">
                    <a:xfrm>
                      <a:off x="0" y="0"/>
                      <a:ext cx="2576765" cy="4123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567A" w:rsidRPr="00F9567A" w:rsidRDefault="00F9567A" w:rsidP="00F9567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</w:pPr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  <w:t xml:space="preserve"> Незаменимый раздел, который стоит изучить, – </w:t>
      </w:r>
      <w:r w:rsidRPr="00F9567A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«Первая помощь»</w:t>
      </w:r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  <w:t>. Активный отдых может вносить свои коррективы в привычный распорядок дня, поэтому уметь оказывать неотложную помощь до прибытия медиков необходимо. Сердечно-легочная реанимация, инородное тело в дыхательных путях, кровотечение, травмы конечностей, ожоги – это не перечень страниц из справочника травматолога, а реальные ситуации, уметь вести себя в которых должен каждый.</w:t>
      </w:r>
    </w:p>
    <w:p w:rsidR="00F9567A" w:rsidRPr="00F9567A" w:rsidRDefault="00F9567A" w:rsidP="00F9567A">
      <w:pPr>
        <w:shd w:val="clear" w:color="auto" w:fill="FFFFFF"/>
        <w:spacing w:before="100" w:beforeAutospacing="1" w:after="100" w:afterAutospacing="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10101"/>
          <w:kern w:val="36"/>
          <w:sz w:val="30"/>
          <w:szCs w:val="30"/>
          <w:lang w:eastAsia="ru-RU"/>
        </w:rPr>
        <w:lastRenderedPageBreak/>
        <w:drawing>
          <wp:inline distT="0" distB="0" distL="0" distR="0">
            <wp:extent cx="1704975" cy="351418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3390299472531102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2"/>
                    <a:stretch/>
                  </pic:blipFill>
                  <pic:spPr bwMode="auto">
                    <a:xfrm>
                      <a:off x="0" y="0"/>
                      <a:ext cx="1711385" cy="3527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9567A" w:rsidRPr="00F9567A" w:rsidRDefault="00F9567A" w:rsidP="00F9567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</w:pPr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  <w:t xml:space="preserve">Следующие на очереди разделы </w:t>
      </w:r>
      <w:r w:rsidRPr="00F9567A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«Что делать?» и «Энциклопедия»</w:t>
      </w:r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  <w:t>. Здесь вы найдете все возможные происшествия или несчастные случаи, которые могут встретиться на вашем пути и омрачить хороший отдых. Благодаря структурированной подаче информации вы с легкостью найдете нужную ситуацию, предпримете все необходимые действия по указанному алгоритму и быстро вернетесь к своим делам. Ситуации, представленные в разделах, очень обширны: начиная с выбора огнетушителя и заканчивая правилами поведения во время ДТП. Ко всему вы будете готовы на 100%, можете нам поверить!</w:t>
      </w:r>
    </w:p>
    <w:p w:rsidR="00F9567A" w:rsidRPr="00F9567A" w:rsidRDefault="00F9567A" w:rsidP="00F9567A">
      <w:pPr>
        <w:shd w:val="clear" w:color="auto" w:fill="FFFFFF"/>
        <w:spacing w:before="100" w:beforeAutospacing="1" w:after="100" w:afterAutospacing="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10101"/>
          <w:kern w:val="36"/>
          <w:sz w:val="30"/>
          <w:szCs w:val="30"/>
          <w:lang w:eastAsia="ru-RU"/>
        </w:rPr>
        <w:drawing>
          <wp:inline distT="0" distB="0" distL="0" distR="0">
            <wp:extent cx="3276600" cy="3516873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lozhen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29" cy="352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67A" w:rsidRPr="00F9567A" w:rsidRDefault="00F9567A" w:rsidP="00F9567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</w:pPr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  <w:lastRenderedPageBreak/>
        <w:t xml:space="preserve"> Как же без закрепления прочитанного, ведь не все мы молоды и способны запомнить все </w:t>
      </w:r>
      <w:proofErr w:type="gramStart"/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  <w:t>на</w:t>
      </w:r>
      <w:proofErr w:type="gramEnd"/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  <w:t xml:space="preserve"> раз-два? Для этого предусмотрен отдельный раздел – </w:t>
      </w:r>
      <w:r w:rsidRPr="00F9567A"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  <w:t>«Проверь себя»</w:t>
      </w:r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  <w:t>. Перечень представленных тестов не только оценит уровень знаний и степень готовности к встрече лицом к лицу с ЧС, но и подарит хорошее настроение (</w:t>
      </w:r>
      <w:proofErr w:type="spellStart"/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  <w:t>спойлер</w:t>
      </w:r>
      <w:proofErr w:type="spellEnd"/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  <w:t>: там нет скучных вопросов!).</w:t>
      </w:r>
    </w:p>
    <w:p w:rsidR="00F9567A" w:rsidRPr="00F9567A" w:rsidRDefault="00F9567A" w:rsidP="00F9567A">
      <w:pPr>
        <w:shd w:val="clear" w:color="auto" w:fill="FFFFFF"/>
        <w:spacing w:before="100" w:beforeAutospacing="1" w:after="100" w:afterAutospacing="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10101"/>
          <w:kern w:val="36"/>
          <w:sz w:val="30"/>
          <w:szCs w:val="30"/>
          <w:lang w:eastAsia="ru-RU"/>
        </w:rPr>
        <w:drawing>
          <wp:inline distT="0" distB="0" distL="0" distR="0">
            <wp:extent cx="1809750" cy="392615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33902994725311019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71" cy="39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67A" w:rsidRPr="00F9567A" w:rsidRDefault="00F9567A" w:rsidP="00F9567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</w:pPr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  <w:t>Устанавливайте приложение «МЧС Беларуси: помощь рядом» на свои смартфоны (</w:t>
      </w:r>
      <w:proofErr w:type="spellStart"/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  <w:t>Android</w:t>
      </w:r>
      <w:proofErr w:type="spellEnd"/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  <w:t xml:space="preserve"> и </w:t>
      </w:r>
      <w:proofErr w:type="spellStart"/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  <w:t>iOS</w:t>
      </w:r>
      <w:proofErr w:type="spellEnd"/>
      <w:r w:rsidRPr="00F9567A">
        <w:rPr>
          <w:rFonts w:ascii="Times New Roman" w:eastAsia="Times New Roman" w:hAnsi="Times New Roman" w:cs="Times New Roman"/>
          <w:bCs/>
          <w:color w:val="010101"/>
          <w:kern w:val="36"/>
          <w:sz w:val="30"/>
          <w:szCs w:val="30"/>
          <w:lang w:eastAsia="ru-RU"/>
        </w:rPr>
        <w:t>) и проводите лето без происшествий!</w:t>
      </w:r>
    </w:p>
    <w:p w:rsidR="00A46F97" w:rsidRDefault="00A46F97"/>
    <w:sectPr w:rsidR="00A4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7A"/>
    <w:rsid w:val="00310CE3"/>
    <w:rsid w:val="00A46F97"/>
    <w:rsid w:val="00F0057F"/>
    <w:rsid w:val="00F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E3"/>
  </w:style>
  <w:style w:type="paragraph" w:styleId="1">
    <w:name w:val="heading 1"/>
    <w:basedOn w:val="a"/>
    <w:next w:val="a"/>
    <w:link w:val="10"/>
    <w:uiPriority w:val="9"/>
    <w:qFormat/>
    <w:rsid w:val="00310CE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E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E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E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E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E3"/>
    <w:pPr>
      <w:spacing w:before="2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E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E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E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E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10CE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10CE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0CE3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10CE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10CE3"/>
    <w:pPr>
      <w:spacing w:after="320"/>
      <w:jc w:val="right"/>
    </w:pPr>
    <w:rPr>
      <w:i/>
      <w:iCs/>
      <w:color w:val="88A8DA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0CE3"/>
    <w:rPr>
      <w:i/>
      <w:iCs/>
      <w:color w:val="88A8DA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10CE3"/>
    <w:rPr>
      <w:b/>
      <w:bCs/>
      <w:spacing w:val="0"/>
    </w:rPr>
  </w:style>
  <w:style w:type="character" w:styleId="a9">
    <w:name w:val="Emphasis"/>
    <w:uiPriority w:val="20"/>
    <w:qFormat/>
    <w:rsid w:val="00310CE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10CE3"/>
    <w:pPr>
      <w:spacing w:after="0"/>
      <w:ind w:firstLine="0"/>
    </w:pPr>
  </w:style>
  <w:style w:type="paragraph" w:styleId="ab">
    <w:name w:val="List Paragraph"/>
    <w:basedOn w:val="a"/>
    <w:uiPriority w:val="34"/>
    <w:qFormat/>
    <w:rsid w:val="00310C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0CE3"/>
    <w:rPr>
      <w:color w:val="648ECF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10CE3"/>
    <w:rPr>
      <w:color w:val="648ECF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10CE3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10CE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10CE3"/>
    <w:rPr>
      <w:i/>
      <w:iCs/>
      <w:color w:val="648ECF" w:themeColor="text1" w:themeTint="A5"/>
    </w:rPr>
  </w:style>
  <w:style w:type="character" w:styleId="af">
    <w:name w:val="Intense Emphasis"/>
    <w:uiPriority w:val="21"/>
    <w:qFormat/>
    <w:rsid w:val="00310CE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10CE3"/>
    <w:rPr>
      <w:smallCaps/>
    </w:rPr>
  </w:style>
  <w:style w:type="character" w:styleId="af1">
    <w:name w:val="Intense Reference"/>
    <w:uiPriority w:val="32"/>
    <w:qFormat/>
    <w:rsid w:val="00310CE3"/>
    <w:rPr>
      <w:b/>
      <w:bCs/>
      <w:smallCaps/>
      <w:color w:val="auto"/>
    </w:rPr>
  </w:style>
  <w:style w:type="character" w:styleId="af2">
    <w:name w:val="Book Title"/>
    <w:uiPriority w:val="33"/>
    <w:qFormat/>
    <w:rsid w:val="00310CE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10CE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9567A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5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E3"/>
  </w:style>
  <w:style w:type="paragraph" w:styleId="1">
    <w:name w:val="heading 1"/>
    <w:basedOn w:val="a"/>
    <w:next w:val="a"/>
    <w:link w:val="10"/>
    <w:uiPriority w:val="9"/>
    <w:qFormat/>
    <w:rsid w:val="00310CE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E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E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E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E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E3"/>
    <w:pPr>
      <w:spacing w:before="2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E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E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E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E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10CE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10CE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0CE3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10CE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10CE3"/>
    <w:pPr>
      <w:spacing w:after="320"/>
      <w:jc w:val="right"/>
    </w:pPr>
    <w:rPr>
      <w:i/>
      <w:iCs/>
      <w:color w:val="88A8DA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0CE3"/>
    <w:rPr>
      <w:i/>
      <w:iCs/>
      <w:color w:val="88A8DA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10CE3"/>
    <w:rPr>
      <w:b/>
      <w:bCs/>
      <w:spacing w:val="0"/>
    </w:rPr>
  </w:style>
  <w:style w:type="character" w:styleId="a9">
    <w:name w:val="Emphasis"/>
    <w:uiPriority w:val="20"/>
    <w:qFormat/>
    <w:rsid w:val="00310CE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10CE3"/>
    <w:pPr>
      <w:spacing w:after="0"/>
      <w:ind w:firstLine="0"/>
    </w:pPr>
  </w:style>
  <w:style w:type="paragraph" w:styleId="ab">
    <w:name w:val="List Paragraph"/>
    <w:basedOn w:val="a"/>
    <w:uiPriority w:val="34"/>
    <w:qFormat/>
    <w:rsid w:val="00310C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0CE3"/>
    <w:rPr>
      <w:color w:val="648ECF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10CE3"/>
    <w:rPr>
      <w:color w:val="648ECF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10CE3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10CE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10CE3"/>
    <w:rPr>
      <w:i/>
      <w:iCs/>
      <w:color w:val="648ECF" w:themeColor="text1" w:themeTint="A5"/>
    </w:rPr>
  </w:style>
  <w:style w:type="character" w:styleId="af">
    <w:name w:val="Intense Emphasis"/>
    <w:uiPriority w:val="21"/>
    <w:qFormat/>
    <w:rsid w:val="00310CE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10CE3"/>
    <w:rPr>
      <w:smallCaps/>
    </w:rPr>
  </w:style>
  <w:style w:type="character" w:styleId="af1">
    <w:name w:val="Intense Reference"/>
    <w:uiPriority w:val="32"/>
    <w:qFormat/>
    <w:rsid w:val="00310CE3"/>
    <w:rPr>
      <w:b/>
      <w:bCs/>
      <w:smallCaps/>
      <w:color w:val="auto"/>
    </w:rPr>
  </w:style>
  <w:style w:type="character" w:styleId="af2">
    <w:name w:val="Book Title"/>
    <w:uiPriority w:val="33"/>
    <w:qFormat/>
    <w:rsid w:val="00310CE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10CE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9567A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5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2F5897"/>
      </a:dk1>
      <a:lt1>
        <a:srgbClr val="FFFFFF"/>
      </a:lt1>
      <a:dk2>
        <a:srgbClr val="2F5897"/>
      </a:dk2>
      <a:lt2>
        <a:srgbClr val="E4E9EF"/>
      </a:lt2>
      <a:accent1>
        <a:srgbClr val="2F5897"/>
      </a:accent1>
      <a:accent2>
        <a:srgbClr val="E68422"/>
      </a:accent2>
      <a:accent3>
        <a:srgbClr val="FF0000"/>
      </a:accent3>
      <a:accent4>
        <a:srgbClr val="C00000"/>
      </a:accent4>
      <a:accent5>
        <a:srgbClr val="7030A0"/>
      </a:accent5>
      <a:accent6>
        <a:srgbClr val="0070C0"/>
      </a:accent6>
      <a:hlink>
        <a:srgbClr val="002060"/>
      </a:hlink>
      <a:folHlink>
        <a:srgbClr val="00206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ВитГОЧС</dc:creator>
  <cp:lastModifiedBy>ВитГОЧС</cp:lastModifiedBy>
  <cp:revision>1</cp:revision>
  <dcterms:created xsi:type="dcterms:W3CDTF">2021-06-18T09:09:00Z</dcterms:created>
  <dcterms:modified xsi:type="dcterms:W3CDTF">2021-06-18T09:20:00Z</dcterms:modified>
</cp:coreProperties>
</file>