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1" w:type="dxa"/>
        <w:tblCellSpacing w:w="20" w:type="dxa"/>
        <w:tblLayout w:type="fixed"/>
        <w:tblLook w:val="04A0" w:firstRow="1" w:lastRow="0" w:firstColumn="1" w:lastColumn="0" w:noHBand="0" w:noVBand="1"/>
      </w:tblPr>
      <w:tblGrid>
        <w:gridCol w:w="1983"/>
        <w:gridCol w:w="8451"/>
        <w:gridCol w:w="77"/>
      </w:tblGrid>
      <w:tr w:rsidR="00726813" w:rsidRPr="00F34E33" w:rsidTr="00F34E33">
        <w:trPr>
          <w:gridAfter w:val="1"/>
          <w:wAfter w:w="17" w:type="dxa"/>
          <w:trHeight w:val="907"/>
          <w:tblCellSpacing w:w="20" w:type="dxa"/>
        </w:trPr>
        <w:tc>
          <w:tcPr>
            <w:tcW w:w="1923" w:type="dxa"/>
            <w:shd w:val="clear" w:color="auto" w:fill="auto"/>
          </w:tcPr>
          <w:p w:rsidR="00726813" w:rsidRPr="00F34E33" w:rsidRDefault="00EF6E96" w:rsidP="00F34E33">
            <w:pPr>
              <w:autoSpaceDE w:val="0"/>
              <w:autoSpaceDN w:val="0"/>
              <w:jc w:val="center"/>
              <w:rPr>
                <w:rFonts w:ascii="Arial" w:hAnsi="Arial" w:cs="Arial"/>
                <w:sz w:val="22"/>
                <w:szCs w:val="22"/>
              </w:rPr>
            </w:pPr>
            <w:r w:rsidRPr="00F34E33">
              <w:rPr>
                <w:rFonts w:ascii="Arial" w:hAnsi="Arial" w:cs="Arial"/>
                <w:noProof/>
                <w:sz w:val="22"/>
                <w:szCs w:val="22"/>
              </w:rPr>
              <w:drawing>
                <wp:inline distT="0" distB="0" distL="0" distR="0">
                  <wp:extent cx="847725"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419100"/>
                          </a:xfrm>
                          <a:prstGeom prst="rect">
                            <a:avLst/>
                          </a:prstGeom>
                          <a:noFill/>
                          <a:ln>
                            <a:noFill/>
                          </a:ln>
                        </pic:spPr>
                      </pic:pic>
                    </a:graphicData>
                  </a:graphic>
                </wp:inline>
              </w:drawing>
            </w:r>
          </w:p>
        </w:tc>
        <w:tc>
          <w:tcPr>
            <w:tcW w:w="8411" w:type="dxa"/>
            <w:shd w:val="clear" w:color="auto" w:fill="auto"/>
          </w:tcPr>
          <w:p w:rsidR="00726813" w:rsidRPr="00F34E33" w:rsidRDefault="00726813" w:rsidP="00F34E33">
            <w:pPr>
              <w:autoSpaceDE w:val="0"/>
              <w:autoSpaceDN w:val="0"/>
              <w:ind w:left="34" w:right="-51"/>
              <w:rPr>
                <w:rFonts w:ascii="Arial" w:hAnsi="Arial" w:cs="Arial"/>
                <w:sz w:val="22"/>
                <w:szCs w:val="22"/>
              </w:rPr>
            </w:pPr>
          </w:p>
          <w:p w:rsidR="00726813" w:rsidRPr="00F34E33" w:rsidRDefault="00726813" w:rsidP="00F34E33">
            <w:pPr>
              <w:autoSpaceDE w:val="0"/>
              <w:autoSpaceDN w:val="0"/>
              <w:ind w:left="34" w:right="-51"/>
              <w:rPr>
                <w:rFonts w:ascii="Arial" w:hAnsi="Arial" w:cs="Arial"/>
                <w:sz w:val="22"/>
                <w:szCs w:val="22"/>
              </w:rPr>
            </w:pPr>
            <w:r w:rsidRPr="00F34E33">
              <w:rPr>
                <w:rFonts w:ascii="Arial" w:hAnsi="Arial" w:cs="Arial"/>
                <w:sz w:val="22"/>
                <w:szCs w:val="22"/>
              </w:rPr>
              <w:t xml:space="preserve">Государственный комитет по науке и технологиям Республики Беларусь         </w:t>
            </w:r>
          </w:p>
          <w:p w:rsidR="00726813" w:rsidRPr="00F34E33" w:rsidRDefault="007E66DC" w:rsidP="00F34E33">
            <w:pPr>
              <w:autoSpaceDE w:val="0"/>
              <w:autoSpaceDN w:val="0"/>
              <w:ind w:left="34" w:right="-51"/>
              <w:rPr>
                <w:rFonts w:ascii="Arial" w:hAnsi="Arial" w:cs="Arial"/>
                <w:sz w:val="22"/>
                <w:szCs w:val="22"/>
              </w:rPr>
            </w:pPr>
            <w:r w:rsidRPr="00F34E33">
              <w:rPr>
                <w:rFonts w:ascii="Arial" w:hAnsi="Arial" w:cs="Arial"/>
                <w:spacing w:val="-4"/>
                <w:sz w:val="22"/>
                <w:szCs w:val="22"/>
              </w:rPr>
              <w:t xml:space="preserve"> </w:t>
            </w:r>
          </w:p>
        </w:tc>
      </w:tr>
      <w:tr w:rsidR="00726813" w:rsidRPr="00F34E33" w:rsidTr="00F34E33">
        <w:trPr>
          <w:trHeight w:val="665"/>
          <w:tblCellSpacing w:w="20" w:type="dxa"/>
        </w:trPr>
        <w:tc>
          <w:tcPr>
            <w:tcW w:w="1923" w:type="dxa"/>
            <w:shd w:val="clear" w:color="auto" w:fill="auto"/>
          </w:tcPr>
          <w:p w:rsidR="00726813" w:rsidRPr="00F34E33" w:rsidRDefault="00EF6E96" w:rsidP="00F34E33">
            <w:pPr>
              <w:autoSpaceDE w:val="0"/>
              <w:autoSpaceDN w:val="0"/>
              <w:ind w:right="-108"/>
              <w:jc w:val="center"/>
              <w:rPr>
                <w:rFonts w:ascii="Arial" w:hAnsi="Arial" w:cs="Arial"/>
                <w:sz w:val="22"/>
                <w:szCs w:val="22"/>
              </w:rPr>
            </w:pPr>
            <w:r w:rsidRPr="00F34E33">
              <w:rPr>
                <w:rFonts w:ascii="Arial" w:hAnsi="Arial" w:cs="Arial"/>
                <w:noProof/>
                <w:sz w:val="22"/>
                <w:szCs w:val="22"/>
              </w:rPr>
              <w:drawing>
                <wp:inline distT="0" distB="0" distL="0" distR="0">
                  <wp:extent cx="771525" cy="200025"/>
                  <wp:effectExtent l="0" t="0" r="0" b="0"/>
                  <wp:docPr id="2" name="Рисунок 219" descr="2Bel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9" descr="2Belis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200025"/>
                          </a:xfrm>
                          <a:prstGeom prst="rect">
                            <a:avLst/>
                          </a:prstGeom>
                          <a:noFill/>
                          <a:ln>
                            <a:noFill/>
                          </a:ln>
                        </pic:spPr>
                      </pic:pic>
                    </a:graphicData>
                  </a:graphic>
                </wp:inline>
              </w:drawing>
            </w:r>
          </w:p>
        </w:tc>
        <w:tc>
          <w:tcPr>
            <w:tcW w:w="8468" w:type="dxa"/>
            <w:gridSpan w:val="2"/>
            <w:shd w:val="clear" w:color="auto" w:fill="auto"/>
          </w:tcPr>
          <w:p w:rsidR="00726813" w:rsidRPr="00F34E33" w:rsidRDefault="00886EF6" w:rsidP="00886EF6">
            <w:pPr>
              <w:autoSpaceDE w:val="0"/>
              <w:autoSpaceDN w:val="0"/>
              <w:ind w:left="34" w:right="-51"/>
              <w:rPr>
                <w:rFonts w:ascii="Arial" w:hAnsi="Arial" w:cs="Arial"/>
                <w:spacing w:val="-6"/>
                <w:sz w:val="22"/>
                <w:szCs w:val="22"/>
              </w:rPr>
            </w:pPr>
            <w:r>
              <w:rPr>
                <w:rFonts w:ascii="Arial" w:hAnsi="Arial" w:cs="Arial"/>
                <w:sz w:val="22"/>
                <w:szCs w:val="22"/>
              </w:rPr>
              <w:t>Государственное учреждение «</w:t>
            </w:r>
            <w:r w:rsidR="00726813" w:rsidRPr="00F34E33">
              <w:rPr>
                <w:rFonts w:ascii="Arial" w:hAnsi="Arial" w:cs="Arial"/>
                <w:sz w:val="22"/>
                <w:szCs w:val="22"/>
              </w:rPr>
              <w:t>Белорусский институт системного анализа и информационного обеспечения научно-технической сферы</w:t>
            </w:r>
            <w:r>
              <w:rPr>
                <w:rFonts w:ascii="Arial" w:hAnsi="Arial" w:cs="Arial"/>
                <w:sz w:val="22"/>
                <w:szCs w:val="22"/>
              </w:rPr>
              <w:t>»</w:t>
            </w:r>
          </w:p>
        </w:tc>
      </w:tr>
      <w:tr w:rsidR="00726813" w:rsidRPr="00F34E33" w:rsidTr="00F34E33">
        <w:trPr>
          <w:trHeight w:val="1087"/>
          <w:tblCellSpacing w:w="20" w:type="dxa"/>
        </w:trPr>
        <w:tc>
          <w:tcPr>
            <w:tcW w:w="1923" w:type="dxa"/>
            <w:shd w:val="clear" w:color="auto" w:fill="auto"/>
          </w:tcPr>
          <w:p w:rsidR="00726813" w:rsidRPr="00F34E33" w:rsidRDefault="00EF6E96" w:rsidP="00F34E33">
            <w:pPr>
              <w:autoSpaceDE w:val="0"/>
              <w:autoSpaceDN w:val="0"/>
              <w:ind w:right="-108"/>
              <w:jc w:val="center"/>
              <w:rPr>
                <w:rFonts w:ascii="Arial" w:hAnsi="Arial" w:cs="Arial"/>
                <w:noProof/>
                <w:sz w:val="22"/>
                <w:szCs w:val="22"/>
              </w:rPr>
            </w:pPr>
            <w:r>
              <w:rPr>
                <w:rFonts w:ascii="Arial" w:hAnsi="Arial" w:cs="Arial"/>
                <w:noProof/>
                <w:sz w:val="24"/>
                <w:szCs w:val="24"/>
              </w:rPr>
              <w:drawing>
                <wp:inline distT="0" distB="0" distL="0" distR="0">
                  <wp:extent cx="819150" cy="552450"/>
                  <wp:effectExtent l="0" t="0" r="0" b="0"/>
                  <wp:docPr id="3" name="Рисунок 3" descr="ВГМУ-логотип-исп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ГМУ-логотип-испр"/>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552450"/>
                          </a:xfrm>
                          <a:prstGeom prst="rect">
                            <a:avLst/>
                          </a:prstGeom>
                          <a:noFill/>
                          <a:ln>
                            <a:noFill/>
                          </a:ln>
                        </pic:spPr>
                      </pic:pic>
                    </a:graphicData>
                  </a:graphic>
                </wp:inline>
              </w:drawing>
            </w:r>
          </w:p>
        </w:tc>
        <w:tc>
          <w:tcPr>
            <w:tcW w:w="8468" w:type="dxa"/>
            <w:gridSpan w:val="2"/>
            <w:shd w:val="clear" w:color="auto" w:fill="auto"/>
          </w:tcPr>
          <w:p w:rsidR="00726813" w:rsidRPr="00F34E33" w:rsidRDefault="006010D6" w:rsidP="00F76DEE">
            <w:pPr>
              <w:autoSpaceDE w:val="0"/>
              <w:autoSpaceDN w:val="0"/>
              <w:spacing w:before="240"/>
              <w:ind w:left="34" w:right="-51"/>
              <w:rPr>
                <w:rFonts w:ascii="Arial" w:hAnsi="Arial" w:cs="Arial"/>
                <w:sz w:val="22"/>
                <w:szCs w:val="22"/>
              </w:rPr>
            </w:pPr>
            <w:r>
              <w:rPr>
                <w:rFonts w:ascii="Arial" w:hAnsi="Arial" w:cs="Arial"/>
                <w:sz w:val="22"/>
                <w:szCs w:val="22"/>
              </w:rPr>
              <w:t>Учреждение образования «Витебский государственный ордена Дружбы народов медицинский университет»</w:t>
            </w:r>
          </w:p>
          <w:p w:rsidR="00726813" w:rsidRPr="00F34E33" w:rsidRDefault="00726813" w:rsidP="00F34E33">
            <w:pPr>
              <w:autoSpaceDE w:val="0"/>
              <w:autoSpaceDN w:val="0"/>
              <w:ind w:left="34" w:right="-51"/>
              <w:rPr>
                <w:rFonts w:ascii="Arial" w:hAnsi="Arial" w:cs="Arial"/>
                <w:sz w:val="22"/>
                <w:szCs w:val="22"/>
              </w:rPr>
            </w:pPr>
          </w:p>
        </w:tc>
      </w:tr>
    </w:tbl>
    <w:p w:rsidR="000B08BE" w:rsidRPr="001A1CAD" w:rsidRDefault="000B08BE" w:rsidP="000B08BE">
      <w:pPr>
        <w:pStyle w:val="a3"/>
        <w:rPr>
          <w:rFonts w:ascii="Arial" w:hAnsi="Arial" w:cs="Arial"/>
          <w:b/>
          <w:szCs w:val="28"/>
        </w:rPr>
      </w:pPr>
      <w:r w:rsidRPr="001A1CAD">
        <w:rPr>
          <w:rFonts w:ascii="Arial" w:hAnsi="Arial" w:cs="Arial"/>
          <w:b/>
          <w:szCs w:val="28"/>
        </w:rPr>
        <w:t>П</w:t>
      </w:r>
      <w:r w:rsidRPr="00B172BE">
        <w:rPr>
          <w:rFonts w:ascii="Arial" w:hAnsi="Arial" w:cs="Arial"/>
          <w:b/>
          <w:szCs w:val="28"/>
        </w:rPr>
        <w:t xml:space="preserve"> </w:t>
      </w:r>
      <w:r w:rsidRPr="001A1CAD">
        <w:rPr>
          <w:rFonts w:ascii="Arial" w:hAnsi="Arial" w:cs="Arial"/>
          <w:b/>
          <w:szCs w:val="28"/>
        </w:rPr>
        <w:t>Р</w:t>
      </w:r>
      <w:r w:rsidRPr="00B172BE">
        <w:rPr>
          <w:rFonts w:ascii="Arial" w:hAnsi="Arial" w:cs="Arial"/>
          <w:b/>
          <w:szCs w:val="28"/>
        </w:rPr>
        <w:t xml:space="preserve"> </w:t>
      </w:r>
      <w:r w:rsidRPr="001A1CAD">
        <w:rPr>
          <w:rFonts w:ascii="Arial" w:hAnsi="Arial" w:cs="Arial"/>
          <w:b/>
          <w:szCs w:val="28"/>
        </w:rPr>
        <w:t>О</w:t>
      </w:r>
      <w:r w:rsidRPr="00B172BE">
        <w:rPr>
          <w:rFonts w:ascii="Arial" w:hAnsi="Arial" w:cs="Arial"/>
          <w:b/>
          <w:szCs w:val="28"/>
        </w:rPr>
        <w:t xml:space="preserve"> </w:t>
      </w:r>
      <w:r w:rsidRPr="001A1CAD">
        <w:rPr>
          <w:rFonts w:ascii="Arial" w:hAnsi="Arial" w:cs="Arial"/>
          <w:b/>
          <w:szCs w:val="28"/>
        </w:rPr>
        <w:t>Г</w:t>
      </w:r>
      <w:r w:rsidRPr="00B172BE">
        <w:rPr>
          <w:rFonts w:ascii="Arial" w:hAnsi="Arial" w:cs="Arial"/>
          <w:b/>
          <w:szCs w:val="28"/>
        </w:rPr>
        <w:t xml:space="preserve"> </w:t>
      </w:r>
      <w:r w:rsidRPr="001A1CAD">
        <w:rPr>
          <w:rFonts w:ascii="Arial" w:hAnsi="Arial" w:cs="Arial"/>
          <w:b/>
          <w:szCs w:val="28"/>
        </w:rPr>
        <w:t>Р</w:t>
      </w:r>
      <w:r w:rsidRPr="00B172BE">
        <w:rPr>
          <w:rFonts w:ascii="Arial" w:hAnsi="Arial" w:cs="Arial"/>
          <w:b/>
          <w:szCs w:val="28"/>
        </w:rPr>
        <w:t xml:space="preserve"> </w:t>
      </w:r>
      <w:r w:rsidRPr="001A1CAD">
        <w:rPr>
          <w:rFonts w:ascii="Arial" w:hAnsi="Arial" w:cs="Arial"/>
          <w:b/>
          <w:szCs w:val="28"/>
        </w:rPr>
        <w:t>А</w:t>
      </w:r>
      <w:r w:rsidRPr="00B172BE">
        <w:rPr>
          <w:rFonts w:ascii="Arial" w:hAnsi="Arial" w:cs="Arial"/>
          <w:b/>
          <w:szCs w:val="28"/>
        </w:rPr>
        <w:t xml:space="preserve"> </w:t>
      </w:r>
      <w:r w:rsidRPr="001A1CAD">
        <w:rPr>
          <w:rFonts w:ascii="Arial" w:hAnsi="Arial" w:cs="Arial"/>
          <w:b/>
          <w:szCs w:val="28"/>
        </w:rPr>
        <w:t>М</w:t>
      </w:r>
      <w:r w:rsidRPr="00B172BE">
        <w:rPr>
          <w:rFonts w:ascii="Arial" w:hAnsi="Arial" w:cs="Arial"/>
          <w:b/>
          <w:szCs w:val="28"/>
        </w:rPr>
        <w:t xml:space="preserve"> </w:t>
      </w:r>
      <w:proofErr w:type="spellStart"/>
      <w:r w:rsidRPr="001A1CAD">
        <w:rPr>
          <w:rFonts w:ascii="Arial" w:hAnsi="Arial" w:cs="Arial"/>
          <w:b/>
          <w:szCs w:val="28"/>
        </w:rPr>
        <w:t>М</w:t>
      </w:r>
      <w:proofErr w:type="spellEnd"/>
      <w:r w:rsidRPr="00B172BE">
        <w:rPr>
          <w:rFonts w:ascii="Arial" w:hAnsi="Arial" w:cs="Arial"/>
          <w:b/>
          <w:szCs w:val="28"/>
        </w:rPr>
        <w:t xml:space="preserve"> </w:t>
      </w:r>
      <w:r w:rsidRPr="001A1CAD">
        <w:rPr>
          <w:rFonts w:ascii="Arial" w:hAnsi="Arial" w:cs="Arial"/>
          <w:b/>
          <w:szCs w:val="28"/>
        </w:rPr>
        <w:t>А</w:t>
      </w:r>
    </w:p>
    <w:p w:rsidR="00FE4600" w:rsidRPr="001A1CAD" w:rsidRDefault="00B172BE" w:rsidP="00937095">
      <w:pPr>
        <w:jc w:val="center"/>
        <w:outlineLvl w:val="2"/>
        <w:rPr>
          <w:rFonts w:ascii="Arial" w:hAnsi="Arial" w:cs="Arial"/>
          <w:b/>
          <w:bCs/>
          <w:sz w:val="24"/>
          <w:szCs w:val="24"/>
        </w:rPr>
      </w:pPr>
      <w:r>
        <w:rPr>
          <w:rFonts w:ascii="Arial" w:hAnsi="Arial" w:cs="Arial"/>
          <w:b/>
          <w:bCs/>
          <w:sz w:val="24"/>
          <w:szCs w:val="24"/>
        </w:rPr>
        <w:t>Ярмарк</w:t>
      </w:r>
      <w:r w:rsidR="00F76DEE">
        <w:rPr>
          <w:rFonts w:ascii="Arial" w:hAnsi="Arial" w:cs="Arial"/>
          <w:b/>
          <w:bCs/>
          <w:sz w:val="24"/>
          <w:szCs w:val="24"/>
        </w:rPr>
        <w:t>и</w:t>
      </w:r>
      <w:r>
        <w:rPr>
          <w:rFonts w:ascii="Arial" w:hAnsi="Arial" w:cs="Arial"/>
          <w:b/>
          <w:bCs/>
          <w:sz w:val="24"/>
          <w:szCs w:val="24"/>
        </w:rPr>
        <w:t xml:space="preserve"> инновационных разработок</w:t>
      </w:r>
    </w:p>
    <w:p w:rsidR="00FE4600" w:rsidRPr="00F17632" w:rsidRDefault="006010D6" w:rsidP="00937095">
      <w:pPr>
        <w:jc w:val="center"/>
        <w:outlineLvl w:val="2"/>
        <w:rPr>
          <w:rFonts w:ascii="Arial" w:hAnsi="Arial" w:cs="Arial"/>
          <w:b/>
          <w:bCs/>
          <w:sz w:val="28"/>
          <w:szCs w:val="28"/>
        </w:rPr>
      </w:pPr>
      <w:r w:rsidRPr="00F17632">
        <w:rPr>
          <w:rFonts w:ascii="Arial" w:hAnsi="Arial" w:cs="Arial"/>
          <w:b/>
          <w:bCs/>
          <w:sz w:val="28"/>
          <w:szCs w:val="28"/>
        </w:rPr>
        <w:t>«Медицина и фармация»</w:t>
      </w:r>
      <w:r w:rsidR="00B172BE" w:rsidRPr="00F17632">
        <w:rPr>
          <w:rFonts w:ascii="Arial" w:hAnsi="Arial" w:cs="Arial"/>
          <w:b/>
          <w:bCs/>
          <w:sz w:val="28"/>
          <w:szCs w:val="28"/>
        </w:rPr>
        <w:t xml:space="preserve"> </w:t>
      </w:r>
    </w:p>
    <w:p w:rsidR="00C00BB5" w:rsidRDefault="00C00BB5" w:rsidP="00937095">
      <w:pPr>
        <w:jc w:val="center"/>
        <w:rPr>
          <w:rFonts w:ascii="Arial" w:hAnsi="Arial" w:cs="Arial"/>
          <w:b/>
          <w:sz w:val="24"/>
          <w:szCs w:val="24"/>
        </w:rPr>
      </w:pPr>
    </w:p>
    <w:p w:rsidR="000B08BE" w:rsidRDefault="000B08BE" w:rsidP="00937AFB">
      <w:pPr>
        <w:pStyle w:val="20"/>
        <w:spacing w:after="0" w:line="240" w:lineRule="auto"/>
        <w:jc w:val="both"/>
        <w:rPr>
          <w:rFonts w:ascii="Arial" w:hAnsi="Arial" w:cs="Arial"/>
          <w:b/>
          <w:sz w:val="20"/>
          <w:szCs w:val="20"/>
          <w:lang w:eastAsia="en-US"/>
        </w:rPr>
      </w:pPr>
      <w:r w:rsidRPr="00AC08CA">
        <w:rPr>
          <w:rFonts w:ascii="Arial" w:hAnsi="Arial" w:cs="Arial"/>
          <w:sz w:val="20"/>
          <w:szCs w:val="20"/>
          <w:lang w:eastAsia="en-US"/>
        </w:rPr>
        <w:t xml:space="preserve">Дата </w:t>
      </w:r>
      <w:r>
        <w:rPr>
          <w:rFonts w:ascii="Arial" w:hAnsi="Arial" w:cs="Arial"/>
          <w:sz w:val="20"/>
          <w:szCs w:val="20"/>
          <w:lang w:eastAsia="en-US"/>
        </w:rPr>
        <w:t xml:space="preserve">и время </w:t>
      </w:r>
      <w:r w:rsidRPr="00AC08CA">
        <w:rPr>
          <w:rFonts w:ascii="Arial" w:hAnsi="Arial" w:cs="Arial"/>
          <w:sz w:val="20"/>
          <w:szCs w:val="20"/>
          <w:lang w:eastAsia="en-US"/>
        </w:rPr>
        <w:t>проведения:</w:t>
      </w:r>
      <w:r w:rsidRPr="00AC08CA">
        <w:rPr>
          <w:rFonts w:ascii="Arial" w:hAnsi="Arial" w:cs="Arial"/>
          <w:b/>
          <w:sz w:val="20"/>
          <w:szCs w:val="20"/>
          <w:lang w:eastAsia="en-US"/>
        </w:rPr>
        <w:t xml:space="preserve"> </w:t>
      </w:r>
      <w:r>
        <w:rPr>
          <w:rFonts w:ascii="Arial" w:hAnsi="Arial" w:cs="Arial"/>
          <w:b/>
          <w:sz w:val="20"/>
          <w:szCs w:val="20"/>
          <w:lang w:eastAsia="en-US"/>
        </w:rPr>
        <w:t xml:space="preserve"> </w:t>
      </w:r>
    </w:p>
    <w:p w:rsidR="000B08BE" w:rsidRPr="006F5BC1" w:rsidRDefault="006010D6" w:rsidP="00937AFB">
      <w:pPr>
        <w:pStyle w:val="20"/>
        <w:spacing w:after="0" w:line="240" w:lineRule="auto"/>
        <w:jc w:val="both"/>
        <w:rPr>
          <w:rFonts w:ascii="Arial" w:hAnsi="Arial" w:cs="Arial"/>
          <w:b/>
          <w:sz w:val="20"/>
          <w:szCs w:val="20"/>
          <w:lang w:val="be-BY" w:eastAsia="en-US"/>
        </w:rPr>
      </w:pPr>
      <w:r>
        <w:rPr>
          <w:rFonts w:ascii="Arial" w:hAnsi="Arial" w:cs="Arial"/>
          <w:b/>
          <w:sz w:val="20"/>
          <w:szCs w:val="20"/>
          <w:lang w:eastAsia="en-US"/>
        </w:rPr>
        <w:t>23</w:t>
      </w:r>
      <w:r w:rsidR="006F5BC1">
        <w:rPr>
          <w:rFonts w:ascii="Arial" w:hAnsi="Arial" w:cs="Arial"/>
          <w:b/>
          <w:sz w:val="20"/>
          <w:szCs w:val="20"/>
          <w:lang w:eastAsia="en-US"/>
        </w:rPr>
        <w:t xml:space="preserve"> </w:t>
      </w:r>
      <w:r>
        <w:rPr>
          <w:rFonts w:ascii="Arial" w:hAnsi="Arial" w:cs="Arial"/>
          <w:b/>
          <w:sz w:val="20"/>
          <w:szCs w:val="20"/>
          <w:lang w:eastAsia="en-US"/>
        </w:rPr>
        <w:t>марта</w:t>
      </w:r>
      <w:r w:rsidR="006F5BC1">
        <w:rPr>
          <w:rFonts w:ascii="Arial" w:hAnsi="Arial" w:cs="Arial"/>
          <w:b/>
          <w:sz w:val="20"/>
          <w:szCs w:val="20"/>
          <w:lang w:eastAsia="en-US"/>
        </w:rPr>
        <w:t xml:space="preserve"> 201</w:t>
      </w:r>
      <w:r>
        <w:rPr>
          <w:rFonts w:ascii="Arial" w:hAnsi="Arial" w:cs="Arial"/>
          <w:b/>
          <w:sz w:val="20"/>
          <w:szCs w:val="20"/>
          <w:lang w:eastAsia="en-US"/>
        </w:rPr>
        <w:t>8</w:t>
      </w:r>
      <w:r w:rsidR="006F5BC1">
        <w:rPr>
          <w:rFonts w:ascii="Arial" w:hAnsi="Arial" w:cs="Arial"/>
          <w:b/>
          <w:sz w:val="20"/>
          <w:szCs w:val="20"/>
          <w:lang w:eastAsia="en-US"/>
        </w:rPr>
        <w:t xml:space="preserve"> г</w:t>
      </w:r>
      <w:r w:rsidR="006F5BC1">
        <w:rPr>
          <w:rFonts w:ascii="Arial" w:hAnsi="Arial" w:cs="Arial"/>
          <w:b/>
          <w:sz w:val="20"/>
          <w:szCs w:val="20"/>
          <w:lang w:val="be-BY" w:eastAsia="en-US"/>
        </w:rPr>
        <w:t>ода</w:t>
      </w:r>
      <w:r w:rsidR="006F5BC1">
        <w:rPr>
          <w:rFonts w:ascii="Arial" w:hAnsi="Arial" w:cs="Arial"/>
          <w:b/>
          <w:sz w:val="20"/>
          <w:szCs w:val="20"/>
          <w:lang w:eastAsia="en-US"/>
        </w:rPr>
        <w:t xml:space="preserve">, </w:t>
      </w:r>
      <w:r>
        <w:rPr>
          <w:rFonts w:ascii="Arial" w:hAnsi="Arial" w:cs="Arial"/>
          <w:b/>
          <w:sz w:val="20"/>
          <w:szCs w:val="20"/>
          <w:lang w:eastAsia="en-US"/>
        </w:rPr>
        <w:t>10</w:t>
      </w:r>
      <w:r w:rsidR="006F5BC1">
        <w:rPr>
          <w:rFonts w:ascii="Arial" w:hAnsi="Arial" w:cs="Arial"/>
          <w:b/>
          <w:sz w:val="20"/>
          <w:szCs w:val="20"/>
          <w:lang w:eastAsia="en-US"/>
        </w:rPr>
        <w:t>.</w:t>
      </w:r>
      <w:r>
        <w:rPr>
          <w:rFonts w:ascii="Arial" w:hAnsi="Arial" w:cs="Arial"/>
          <w:b/>
          <w:sz w:val="20"/>
          <w:szCs w:val="20"/>
          <w:lang w:eastAsia="en-US"/>
        </w:rPr>
        <w:t>3</w:t>
      </w:r>
      <w:r w:rsidR="006F5BC1">
        <w:rPr>
          <w:rFonts w:ascii="Arial" w:hAnsi="Arial" w:cs="Arial"/>
          <w:b/>
          <w:sz w:val="20"/>
          <w:szCs w:val="20"/>
          <w:lang w:eastAsia="en-US"/>
        </w:rPr>
        <w:t>0</w:t>
      </w:r>
      <w:r w:rsidR="006F5BC1">
        <w:rPr>
          <w:rFonts w:ascii="Arial" w:hAnsi="Arial" w:cs="Arial"/>
          <w:b/>
          <w:sz w:val="20"/>
          <w:szCs w:val="20"/>
          <w:lang w:val="be-BY" w:eastAsia="en-US"/>
        </w:rPr>
        <w:t>–</w:t>
      </w:r>
      <w:r w:rsidR="000B08BE" w:rsidRPr="00310BC1">
        <w:rPr>
          <w:rFonts w:ascii="Arial" w:hAnsi="Arial" w:cs="Arial"/>
          <w:b/>
          <w:sz w:val="20"/>
          <w:szCs w:val="20"/>
          <w:lang w:eastAsia="en-US"/>
        </w:rPr>
        <w:t>1</w:t>
      </w:r>
      <w:r w:rsidR="00FA2540" w:rsidRPr="00310BC1">
        <w:rPr>
          <w:rFonts w:ascii="Arial" w:hAnsi="Arial" w:cs="Arial"/>
          <w:b/>
          <w:sz w:val="20"/>
          <w:szCs w:val="20"/>
          <w:lang w:eastAsia="en-US"/>
        </w:rPr>
        <w:t>4</w:t>
      </w:r>
      <w:r w:rsidR="00A62547" w:rsidRPr="00310BC1">
        <w:rPr>
          <w:rFonts w:ascii="Arial" w:hAnsi="Arial" w:cs="Arial"/>
          <w:b/>
          <w:sz w:val="20"/>
          <w:szCs w:val="20"/>
          <w:lang w:eastAsia="en-US"/>
        </w:rPr>
        <w:t>.</w:t>
      </w:r>
      <w:r w:rsidR="0072279F" w:rsidRPr="0072279F">
        <w:rPr>
          <w:rFonts w:ascii="Arial" w:hAnsi="Arial" w:cs="Arial"/>
          <w:b/>
          <w:sz w:val="20"/>
          <w:szCs w:val="20"/>
          <w:lang w:eastAsia="en-US"/>
        </w:rPr>
        <w:t>0</w:t>
      </w:r>
      <w:r w:rsidR="000B08BE" w:rsidRPr="00310BC1">
        <w:rPr>
          <w:rFonts w:ascii="Arial" w:hAnsi="Arial" w:cs="Arial"/>
          <w:b/>
          <w:sz w:val="20"/>
          <w:szCs w:val="20"/>
          <w:lang w:eastAsia="en-US"/>
        </w:rPr>
        <w:t>0</w:t>
      </w:r>
      <w:r w:rsidR="006F5BC1">
        <w:rPr>
          <w:rFonts w:ascii="Arial" w:hAnsi="Arial" w:cs="Arial"/>
          <w:b/>
          <w:sz w:val="20"/>
          <w:szCs w:val="20"/>
          <w:lang w:val="be-BY" w:eastAsia="en-US"/>
        </w:rPr>
        <w:t>.</w:t>
      </w:r>
    </w:p>
    <w:p w:rsidR="000B08BE" w:rsidRPr="006F5BC1" w:rsidRDefault="000B08BE" w:rsidP="00937AFB">
      <w:pPr>
        <w:pStyle w:val="20"/>
        <w:tabs>
          <w:tab w:val="left" w:pos="142"/>
        </w:tabs>
        <w:spacing w:after="0" w:line="240" w:lineRule="auto"/>
        <w:jc w:val="both"/>
        <w:rPr>
          <w:rFonts w:ascii="Arial" w:hAnsi="Arial" w:cs="Arial"/>
          <w:b/>
          <w:sz w:val="20"/>
          <w:szCs w:val="20"/>
          <w:lang w:val="be-BY" w:eastAsia="en-US"/>
        </w:rPr>
      </w:pPr>
      <w:r w:rsidRPr="00AC08CA">
        <w:rPr>
          <w:rFonts w:ascii="Arial" w:hAnsi="Arial" w:cs="Arial"/>
          <w:sz w:val="20"/>
          <w:szCs w:val="20"/>
          <w:lang w:eastAsia="en-US"/>
        </w:rPr>
        <w:t>Регистрация:</w:t>
      </w:r>
      <w:r w:rsidR="00937AFB" w:rsidRPr="00937AFB">
        <w:rPr>
          <w:rFonts w:ascii="Arial" w:hAnsi="Arial" w:cs="Arial"/>
          <w:sz w:val="20"/>
          <w:szCs w:val="20"/>
          <w:lang w:eastAsia="en-US"/>
        </w:rPr>
        <w:t xml:space="preserve"> </w:t>
      </w:r>
      <w:r w:rsidR="006010D6">
        <w:rPr>
          <w:rFonts w:ascii="Arial" w:hAnsi="Arial" w:cs="Arial"/>
          <w:b/>
          <w:sz w:val="20"/>
          <w:szCs w:val="20"/>
          <w:lang w:eastAsia="en-US"/>
        </w:rPr>
        <w:t>10</w:t>
      </w:r>
      <w:r w:rsidRPr="00AC08CA">
        <w:rPr>
          <w:rFonts w:ascii="Arial" w:hAnsi="Arial" w:cs="Arial"/>
          <w:b/>
          <w:sz w:val="20"/>
          <w:szCs w:val="20"/>
          <w:lang w:eastAsia="en-US"/>
        </w:rPr>
        <w:t>.</w:t>
      </w:r>
      <w:r w:rsidR="006010D6">
        <w:rPr>
          <w:rFonts w:ascii="Arial" w:hAnsi="Arial" w:cs="Arial"/>
          <w:b/>
          <w:sz w:val="20"/>
          <w:szCs w:val="20"/>
          <w:lang w:eastAsia="en-US"/>
        </w:rPr>
        <w:t>3</w:t>
      </w:r>
      <w:r w:rsidRPr="00AC08CA">
        <w:rPr>
          <w:rFonts w:ascii="Arial" w:hAnsi="Arial" w:cs="Arial"/>
          <w:b/>
          <w:sz w:val="20"/>
          <w:szCs w:val="20"/>
          <w:lang w:eastAsia="en-US"/>
        </w:rPr>
        <w:t>0</w:t>
      </w:r>
      <w:r w:rsidR="006F5BC1">
        <w:rPr>
          <w:rFonts w:ascii="Arial" w:hAnsi="Arial" w:cs="Arial"/>
          <w:b/>
          <w:sz w:val="20"/>
          <w:szCs w:val="20"/>
          <w:lang w:val="be-BY" w:eastAsia="en-US"/>
        </w:rPr>
        <w:t>–</w:t>
      </w:r>
      <w:r w:rsidR="006010D6">
        <w:rPr>
          <w:rFonts w:ascii="Arial" w:hAnsi="Arial" w:cs="Arial"/>
          <w:b/>
          <w:sz w:val="20"/>
          <w:szCs w:val="20"/>
          <w:lang w:val="be-BY" w:eastAsia="en-US"/>
        </w:rPr>
        <w:t>11</w:t>
      </w:r>
      <w:r w:rsidRPr="00AC08CA">
        <w:rPr>
          <w:rFonts w:ascii="Arial" w:hAnsi="Arial" w:cs="Arial"/>
          <w:b/>
          <w:sz w:val="20"/>
          <w:szCs w:val="20"/>
          <w:lang w:eastAsia="en-US"/>
        </w:rPr>
        <w:t>.</w:t>
      </w:r>
      <w:r w:rsidR="006010D6">
        <w:rPr>
          <w:rFonts w:ascii="Arial" w:hAnsi="Arial" w:cs="Arial"/>
          <w:b/>
          <w:sz w:val="20"/>
          <w:szCs w:val="20"/>
          <w:lang w:eastAsia="en-US"/>
        </w:rPr>
        <w:t>0</w:t>
      </w:r>
      <w:r w:rsidRPr="00B172BE">
        <w:rPr>
          <w:rFonts w:ascii="Arial" w:hAnsi="Arial" w:cs="Arial"/>
          <w:b/>
          <w:sz w:val="20"/>
          <w:szCs w:val="20"/>
          <w:lang w:eastAsia="en-US"/>
        </w:rPr>
        <w:t>0</w:t>
      </w:r>
      <w:r w:rsidR="006F5BC1">
        <w:rPr>
          <w:rFonts w:ascii="Arial" w:hAnsi="Arial" w:cs="Arial"/>
          <w:b/>
          <w:sz w:val="20"/>
          <w:szCs w:val="20"/>
          <w:lang w:val="be-BY" w:eastAsia="en-US"/>
        </w:rPr>
        <w:t>.</w:t>
      </w:r>
    </w:p>
    <w:p w:rsidR="000B08BE" w:rsidRPr="006F5BC1" w:rsidRDefault="006010D6" w:rsidP="00937AFB">
      <w:pPr>
        <w:pStyle w:val="20"/>
        <w:spacing w:after="0" w:line="240" w:lineRule="auto"/>
        <w:rPr>
          <w:rFonts w:ascii="Arial" w:hAnsi="Arial" w:cs="Arial"/>
          <w:b/>
          <w:lang w:val="be-BY" w:eastAsia="en-US"/>
        </w:rPr>
      </w:pPr>
      <w:r>
        <w:rPr>
          <w:rFonts w:ascii="Arial" w:hAnsi="Arial" w:cs="Arial"/>
          <w:sz w:val="20"/>
          <w:szCs w:val="20"/>
          <w:lang w:eastAsia="en-US"/>
        </w:rPr>
        <w:t>Начало работы ярмарки</w:t>
      </w:r>
      <w:r w:rsidR="000B08BE" w:rsidRPr="002F5B6B">
        <w:rPr>
          <w:rFonts w:ascii="Arial" w:hAnsi="Arial" w:cs="Arial"/>
          <w:b/>
          <w:sz w:val="20"/>
          <w:szCs w:val="20"/>
          <w:lang w:eastAsia="en-US"/>
        </w:rPr>
        <w:t>:</w:t>
      </w:r>
      <w:r w:rsidR="00937AFB" w:rsidRPr="002F5B6B">
        <w:rPr>
          <w:rFonts w:ascii="Arial" w:hAnsi="Arial" w:cs="Arial"/>
          <w:b/>
          <w:sz w:val="20"/>
          <w:szCs w:val="20"/>
          <w:lang w:eastAsia="en-US"/>
        </w:rPr>
        <w:t xml:space="preserve"> </w:t>
      </w:r>
      <w:r w:rsidRPr="002F5B6B">
        <w:rPr>
          <w:rFonts w:ascii="Arial" w:hAnsi="Arial" w:cs="Arial"/>
          <w:b/>
          <w:sz w:val="20"/>
          <w:szCs w:val="20"/>
          <w:lang w:eastAsia="en-US"/>
        </w:rPr>
        <w:t>11</w:t>
      </w:r>
      <w:r w:rsidR="000B08BE" w:rsidRPr="002F5B6B">
        <w:rPr>
          <w:rFonts w:ascii="Arial" w:hAnsi="Arial" w:cs="Arial"/>
          <w:b/>
          <w:sz w:val="20"/>
          <w:szCs w:val="20"/>
          <w:lang w:eastAsia="en-US"/>
        </w:rPr>
        <w:t>.</w:t>
      </w:r>
      <w:r w:rsidRPr="002F5B6B">
        <w:rPr>
          <w:rFonts w:ascii="Arial" w:hAnsi="Arial" w:cs="Arial"/>
          <w:b/>
          <w:sz w:val="20"/>
          <w:szCs w:val="20"/>
          <w:lang w:eastAsia="en-US"/>
        </w:rPr>
        <w:t>0</w:t>
      </w:r>
      <w:r w:rsidR="000B08BE" w:rsidRPr="002F5B6B">
        <w:rPr>
          <w:rFonts w:ascii="Arial" w:hAnsi="Arial" w:cs="Arial"/>
          <w:b/>
          <w:sz w:val="20"/>
          <w:szCs w:val="20"/>
          <w:lang w:eastAsia="en-US"/>
        </w:rPr>
        <w:t>0</w:t>
      </w:r>
      <w:r w:rsidR="006F5BC1" w:rsidRPr="002F5B6B">
        <w:rPr>
          <w:rFonts w:ascii="Arial" w:hAnsi="Arial" w:cs="Arial"/>
          <w:b/>
          <w:sz w:val="20"/>
          <w:szCs w:val="20"/>
          <w:lang w:eastAsia="en-US"/>
        </w:rPr>
        <w:t>.</w:t>
      </w:r>
    </w:p>
    <w:p w:rsidR="000B08BE" w:rsidRPr="006F5BC1" w:rsidRDefault="000B08BE" w:rsidP="00937AFB">
      <w:pPr>
        <w:tabs>
          <w:tab w:val="left" w:pos="1134"/>
        </w:tabs>
        <w:rPr>
          <w:rFonts w:ascii="Arial" w:hAnsi="Arial" w:cs="Arial"/>
          <w:b/>
          <w:spacing w:val="-2"/>
          <w:lang w:val="be-BY" w:eastAsia="en-US"/>
        </w:rPr>
      </w:pPr>
      <w:r w:rsidRPr="00AC08CA">
        <w:rPr>
          <w:rFonts w:ascii="Arial" w:hAnsi="Arial" w:cs="Arial"/>
          <w:spacing w:val="-2"/>
          <w:lang w:eastAsia="en-US"/>
        </w:rPr>
        <w:t>Место проведения:</w:t>
      </w:r>
      <w:r w:rsidRPr="00AC08CA">
        <w:rPr>
          <w:rFonts w:ascii="Arial" w:hAnsi="Arial" w:cs="Arial"/>
          <w:b/>
          <w:spacing w:val="-2"/>
          <w:lang w:eastAsia="en-US"/>
        </w:rPr>
        <w:t xml:space="preserve"> </w:t>
      </w:r>
      <w:r w:rsidR="006010D6" w:rsidRPr="006010D6">
        <w:rPr>
          <w:rFonts w:ascii="Arial" w:hAnsi="Arial" w:cs="Arial"/>
          <w:b/>
          <w:spacing w:val="-2"/>
          <w:lang w:eastAsia="en-US"/>
        </w:rPr>
        <w:t>УО «Витебский государственный ордена Дружбы народов медицинский университет»</w:t>
      </w:r>
      <w:r w:rsidR="006010D6">
        <w:rPr>
          <w:rFonts w:ascii="Arial" w:hAnsi="Arial" w:cs="Arial"/>
          <w:b/>
          <w:spacing w:val="-2"/>
          <w:lang w:eastAsia="en-US"/>
        </w:rPr>
        <w:t xml:space="preserve">, </w:t>
      </w:r>
      <w:r w:rsidR="006010D6" w:rsidRPr="006010D6">
        <w:rPr>
          <w:rFonts w:ascii="Arial" w:hAnsi="Arial" w:cs="Arial"/>
          <w:b/>
          <w:spacing w:val="-2"/>
          <w:lang w:eastAsia="en-US"/>
        </w:rPr>
        <w:t>г. Витебск, ул. Фрунзе 27</w:t>
      </w:r>
      <w:r w:rsidRPr="00AC08CA">
        <w:rPr>
          <w:rFonts w:ascii="Arial" w:hAnsi="Arial" w:cs="Arial"/>
          <w:b/>
          <w:spacing w:val="-2"/>
          <w:lang w:eastAsia="en-US"/>
        </w:rPr>
        <w:t xml:space="preserve"> (конференц-зал, </w:t>
      </w:r>
      <w:r>
        <w:rPr>
          <w:rFonts w:ascii="Arial" w:hAnsi="Arial" w:cs="Arial"/>
          <w:b/>
          <w:spacing w:val="-2"/>
          <w:lang w:eastAsia="en-US"/>
        </w:rPr>
        <w:t>1 этаж</w:t>
      </w:r>
      <w:r w:rsidRPr="00AC08CA">
        <w:rPr>
          <w:rFonts w:ascii="Arial" w:hAnsi="Arial" w:cs="Arial"/>
          <w:b/>
          <w:spacing w:val="-2"/>
          <w:lang w:eastAsia="en-US"/>
        </w:rPr>
        <w:t>)</w:t>
      </w:r>
      <w:r w:rsidR="006F5BC1">
        <w:rPr>
          <w:rFonts w:ascii="Arial" w:hAnsi="Arial" w:cs="Arial"/>
          <w:b/>
          <w:spacing w:val="-2"/>
          <w:lang w:val="be-BY" w:eastAsia="en-US"/>
        </w:rPr>
        <w:t>.</w:t>
      </w:r>
    </w:p>
    <w:p w:rsidR="005C6A50" w:rsidRPr="005C6A50" w:rsidRDefault="005C6A50" w:rsidP="00937AFB">
      <w:pPr>
        <w:tabs>
          <w:tab w:val="left" w:pos="1134"/>
        </w:tabs>
        <w:rPr>
          <w:rFonts w:ascii="Arial" w:hAnsi="Arial" w:cs="Arial"/>
          <w:spacing w:val="-2"/>
          <w:lang w:eastAsia="en-US"/>
        </w:rPr>
      </w:pPr>
      <w:r w:rsidRPr="005C6A50">
        <w:rPr>
          <w:rFonts w:ascii="Arial" w:hAnsi="Arial" w:cs="Arial"/>
          <w:spacing w:val="-2"/>
          <w:lang w:eastAsia="en-US"/>
        </w:rPr>
        <w:t>Контактная информация</w:t>
      </w:r>
      <w:r>
        <w:rPr>
          <w:rFonts w:ascii="Arial" w:hAnsi="Arial" w:cs="Arial"/>
          <w:spacing w:val="-2"/>
          <w:lang w:eastAsia="en-US"/>
        </w:rPr>
        <w:t>:</w:t>
      </w:r>
      <w:r w:rsidR="00937AFB">
        <w:rPr>
          <w:rFonts w:ascii="Arial" w:hAnsi="Arial" w:cs="Arial"/>
          <w:spacing w:val="-2"/>
          <w:lang w:val="en-US" w:eastAsia="en-US"/>
        </w:rPr>
        <w:t xml:space="preserve"> </w:t>
      </w:r>
      <w:r w:rsidRPr="005C6A50">
        <w:rPr>
          <w:rFonts w:ascii="Arial" w:hAnsi="Arial" w:cs="Arial"/>
          <w:spacing w:val="-2"/>
          <w:lang w:eastAsia="en-US"/>
        </w:rPr>
        <w:t>(+375 17) 203</w:t>
      </w:r>
      <w:r w:rsidR="006F5BC1">
        <w:rPr>
          <w:rFonts w:ascii="Arial" w:hAnsi="Arial" w:cs="Arial"/>
          <w:spacing w:val="-2"/>
          <w:lang w:val="be-BY" w:eastAsia="en-US"/>
        </w:rPr>
        <w:t>-</w:t>
      </w:r>
      <w:r w:rsidRPr="005C6A50">
        <w:rPr>
          <w:rFonts w:ascii="Arial" w:hAnsi="Arial" w:cs="Arial"/>
          <w:spacing w:val="-2"/>
          <w:lang w:eastAsia="en-US"/>
        </w:rPr>
        <w:t>45</w:t>
      </w:r>
      <w:r w:rsidR="006F5BC1">
        <w:rPr>
          <w:rFonts w:ascii="Arial" w:hAnsi="Arial" w:cs="Arial"/>
          <w:spacing w:val="-2"/>
          <w:lang w:val="be-BY" w:eastAsia="en-US"/>
        </w:rPr>
        <w:t>-</w:t>
      </w:r>
      <w:r w:rsidRPr="005C6A50">
        <w:rPr>
          <w:rFonts w:ascii="Arial" w:hAnsi="Arial" w:cs="Arial"/>
          <w:spacing w:val="-2"/>
          <w:lang w:eastAsia="en-US"/>
        </w:rPr>
        <w:t>87</w:t>
      </w:r>
      <w:r w:rsidR="006F5BC1">
        <w:rPr>
          <w:rFonts w:ascii="Arial" w:hAnsi="Arial" w:cs="Arial"/>
          <w:spacing w:val="-2"/>
          <w:lang w:val="be-BY" w:eastAsia="en-US"/>
        </w:rPr>
        <w:t>;</w:t>
      </w:r>
      <w:r w:rsidR="00937AFB">
        <w:rPr>
          <w:rFonts w:ascii="Arial" w:hAnsi="Arial" w:cs="Arial"/>
          <w:spacing w:val="-2"/>
          <w:lang w:val="en-US" w:eastAsia="en-US"/>
        </w:rPr>
        <w:t xml:space="preserve"> </w:t>
      </w:r>
      <w:r w:rsidR="006F5BC1">
        <w:rPr>
          <w:rFonts w:ascii="Arial" w:hAnsi="Arial" w:cs="Arial"/>
          <w:spacing w:val="-2"/>
          <w:lang w:eastAsia="en-US"/>
        </w:rPr>
        <w:t>(+375 17) 203</w:t>
      </w:r>
      <w:r w:rsidR="006F5BC1">
        <w:rPr>
          <w:rFonts w:ascii="Arial" w:hAnsi="Arial" w:cs="Arial"/>
          <w:spacing w:val="-2"/>
          <w:lang w:val="be-BY" w:eastAsia="en-US"/>
        </w:rPr>
        <w:t>-</w:t>
      </w:r>
      <w:r w:rsidR="006F5BC1">
        <w:rPr>
          <w:rFonts w:ascii="Arial" w:hAnsi="Arial" w:cs="Arial"/>
          <w:spacing w:val="-2"/>
          <w:lang w:eastAsia="en-US"/>
        </w:rPr>
        <w:t>45</w:t>
      </w:r>
      <w:r w:rsidR="006F5BC1">
        <w:rPr>
          <w:rFonts w:ascii="Arial" w:hAnsi="Arial" w:cs="Arial"/>
          <w:spacing w:val="-2"/>
          <w:lang w:val="be-BY" w:eastAsia="en-US"/>
        </w:rPr>
        <w:t>-</w:t>
      </w:r>
      <w:r w:rsidR="006F5BC1">
        <w:rPr>
          <w:rFonts w:ascii="Arial" w:hAnsi="Arial" w:cs="Arial"/>
          <w:spacing w:val="-2"/>
          <w:lang w:eastAsia="en-US"/>
        </w:rPr>
        <w:t>92</w:t>
      </w:r>
      <w:r w:rsidR="006F5BC1">
        <w:rPr>
          <w:rFonts w:ascii="Arial" w:hAnsi="Arial" w:cs="Arial"/>
          <w:spacing w:val="-2"/>
          <w:lang w:val="be-BY" w:eastAsia="en-US"/>
        </w:rPr>
        <w:t>.</w:t>
      </w:r>
      <w:r w:rsidRPr="005C6A50">
        <w:rPr>
          <w:rFonts w:ascii="Arial" w:hAnsi="Arial" w:cs="Arial"/>
          <w:spacing w:val="-2"/>
          <w:lang w:eastAsia="en-US"/>
        </w:rPr>
        <w:br/>
        <w:t>Факс:  +(375 17) 203</w:t>
      </w:r>
      <w:r w:rsidR="006F5BC1">
        <w:rPr>
          <w:rFonts w:ascii="Arial" w:hAnsi="Arial" w:cs="Arial"/>
          <w:spacing w:val="-2"/>
          <w:lang w:val="be-BY" w:eastAsia="en-US"/>
        </w:rPr>
        <w:t>-</w:t>
      </w:r>
      <w:r w:rsidRPr="005C6A50">
        <w:rPr>
          <w:rFonts w:ascii="Arial" w:hAnsi="Arial" w:cs="Arial"/>
          <w:spacing w:val="-2"/>
          <w:lang w:eastAsia="en-US"/>
        </w:rPr>
        <w:t>45</w:t>
      </w:r>
      <w:r w:rsidR="006F5BC1">
        <w:rPr>
          <w:rFonts w:ascii="Arial" w:hAnsi="Arial" w:cs="Arial"/>
          <w:spacing w:val="-2"/>
          <w:lang w:val="be-BY" w:eastAsia="en-US"/>
        </w:rPr>
        <w:t>-</w:t>
      </w:r>
      <w:r w:rsidRPr="005C6A50">
        <w:rPr>
          <w:rFonts w:ascii="Arial" w:hAnsi="Arial" w:cs="Arial"/>
          <w:spacing w:val="-2"/>
          <w:lang w:eastAsia="en-US"/>
        </w:rPr>
        <w:t>92</w:t>
      </w:r>
      <w:r w:rsidR="006F5BC1">
        <w:rPr>
          <w:rFonts w:ascii="Arial" w:hAnsi="Arial" w:cs="Arial"/>
          <w:spacing w:val="-2"/>
          <w:lang w:val="be-BY" w:eastAsia="en-US"/>
        </w:rPr>
        <w:t>.</w:t>
      </w:r>
      <w:r w:rsidRPr="005C6A50">
        <w:rPr>
          <w:rFonts w:ascii="Arial" w:hAnsi="Arial" w:cs="Arial"/>
          <w:spacing w:val="-2"/>
          <w:lang w:eastAsia="en-US"/>
        </w:rPr>
        <w:t xml:space="preserve">  </w:t>
      </w:r>
    </w:p>
    <w:p w:rsidR="000B08BE" w:rsidRDefault="005C6A50" w:rsidP="00937AFB">
      <w:pPr>
        <w:tabs>
          <w:tab w:val="left" w:pos="1134"/>
        </w:tabs>
        <w:rPr>
          <w:rFonts w:ascii="Arial" w:hAnsi="Arial" w:cs="Arial"/>
          <w:spacing w:val="-2"/>
          <w:lang w:eastAsia="en-US"/>
        </w:rPr>
      </w:pPr>
      <w:proofErr w:type="spellStart"/>
      <w:r w:rsidRPr="005C6A50">
        <w:rPr>
          <w:rFonts w:ascii="Arial" w:hAnsi="Arial" w:cs="Arial"/>
          <w:spacing w:val="-2"/>
          <w:lang w:eastAsia="en-US"/>
        </w:rPr>
        <w:t>Email</w:t>
      </w:r>
      <w:proofErr w:type="spellEnd"/>
      <w:r w:rsidRPr="005C6A50">
        <w:rPr>
          <w:rFonts w:ascii="Arial" w:hAnsi="Arial" w:cs="Arial"/>
          <w:spacing w:val="-2"/>
          <w:lang w:eastAsia="en-US"/>
        </w:rPr>
        <w:t xml:space="preserve">: </w:t>
      </w:r>
      <w:hyperlink r:id="rId11" w:history="1">
        <w:r w:rsidR="00937AFB" w:rsidRPr="00A44D23">
          <w:rPr>
            <w:rStyle w:val="ab"/>
            <w:rFonts w:ascii="Arial" w:hAnsi="Arial" w:cs="Arial"/>
            <w:spacing w:val="-2"/>
            <w:lang w:eastAsia="en-US"/>
          </w:rPr>
          <w:t>seminar@belisa.org.by</w:t>
        </w:r>
      </w:hyperlink>
    </w:p>
    <w:p w:rsidR="00CF2902" w:rsidRPr="004217C3" w:rsidRDefault="00CF2902" w:rsidP="00F17632">
      <w:pPr>
        <w:outlineLvl w:val="2"/>
        <w:rPr>
          <w:rFonts w:ascii="Arial" w:hAnsi="Arial" w:cs="Arial"/>
          <w:b/>
          <w:sz w:val="16"/>
          <w:szCs w:val="16"/>
        </w:rPr>
      </w:pPr>
    </w:p>
    <w:tbl>
      <w:tblPr>
        <w:tblW w:w="10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9135"/>
      </w:tblGrid>
      <w:tr w:rsidR="005146DC" w:rsidRPr="00644539" w:rsidTr="004E25EB">
        <w:trPr>
          <w:jc w:val="center"/>
        </w:trPr>
        <w:tc>
          <w:tcPr>
            <w:tcW w:w="10559" w:type="dxa"/>
            <w:gridSpan w:val="2"/>
          </w:tcPr>
          <w:p w:rsidR="00BE5D0D" w:rsidRPr="00F17632" w:rsidRDefault="003956FD" w:rsidP="00937AFB">
            <w:pPr>
              <w:autoSpaceDE w:val="0"/>
              <w:autoSpaceDN w:val="0"/>
              <w:jc w:val="center"/>
              <w:rPr>
                <w:rFonts w:ascii="Arial" w:hAnsi="Arial" w:cs="Arial"/>
                <w:b/>
                <w:spacing w:val="24"/>
                <w:sz w:val="26"/>
                <w:szCs w:val="26"/>
              </w:rPr>
            </w:pPr>
            <w:r w:rsidRPr="00F17632">
              <w:rPr>
                <w:b/>
                <w:sz w:val="26"/>
                <w:szCs w:val="26"/>
                <w:lang w:eastAsia="ar-SA"/>
              </w:rPr>
              <w:t>Открытие мероприятия</w:t>
            </w:r>
          </w:p>
        </w:tc>
      </w:tr>
      <w:tr w:rsidR="00C30736" w:rsidRPr="00644539" w:rsidTr="00F17632">
        <w:trPr>
          <w:trHeight w:val="1597"/>
          <w:jc w:val="center"/>
        </w:trPr>
        <w:tc>
          <w:tcPr>
            <w:tcW w:w="1424" w:type="dxa"/>
          </w:tcPr>
          <w:p w:rsidR="00616427" w:rsidRDefault="006010D6" w:rsidP="00937AFB">
            <w:pPr>
              <w:autoSpaceDE w:val="0"/>
              <w:autoSpaceDN w:val="0"/>
              <w:spacing w:beforeLines="40" w:before="96" w:afterLines="40" w:after="96"/>
              <w:jc w:val="center"/>
              <w:rPr>
                <w:rFonts w:ascii="Arial" w:hAnsi="Arial" w:cs="Arial"/>
                <w:lang w:val="en-US"/>
              </w:rPr>
            </w:pPr>
            <w:r>
              <w:rPr>
                <w:rFonts w:ascii="Arial" w:hAnsi="Arial" w:cs="Arial"/>
              </w:rPr>
              <w:t>11</w:t>
            </w:r>
            <w:r w:rsidR="00371667">
              <w:rPr>
                <w:rFonts w:ascii="Arial" w:hAnsi="Arial" w:cs="Arial"/>
              </w:rPr>
              <w:t>.</w:t>
            </w:r>
            <w:r>
              <w:rPr>
                <w:rFonts w:ascii="Arial" w:hAnsi="Arial" w:cs="Arial"/>
              </w:rPr>
              <w:t>0</w:t>
            </w:r>
            <w:r w:rsidR="009D6B41">
              <w:rPr>
                <w:rFonts w:ascii="Arial" w:hAnsi="Arial" w:cs="Arial"/>
                <w:lang w:val="en-US"/>
              </w:rPr>
              <w:t>0</w:t>
            </w:r>
            <w:r w:rsidR="00C35C04">
              <w:rPr>
                <w:rFonts w:ascii="Arial" w:hAnsi="Arial" w:cs="Arial"/>
              </w:rPr>
              <w:t xml:space="preserve"> - </w:t>
            </w:r>
            <w:r>
              <w:rPr>
                <w:rFonts w:ascii="Arial" w:hAnsi="Arial" w:cs="Arial"/>
              </w:rPr>
              <w:t>11</w:t>
            </w:r>
            <w:r w:rsidR="00D61FD2">
              <w:rPr>
                <w:rFonts w:ascii="Arial" w:hAnsi="Arial" w:cs="Arial"/>
              </w:rPr>
              <w:t>.</w:t>
            </w:r>
            <w:r w:rsidR="00F76DEE">
              <w:rPr>
                <w:rFonts w:ascii="Arial" w:hAnsi="Arial" w:cs="Arial"/>
              </w:rPr>
              <w:t>20</w:t>
            </w:r>
          </w:p>
          <w:p w:rsidR="00C35C04" w:rsidRDefault="00C35C04" w:rsidP="00937AFB">
            <w:pPr>
              <w:autoSpaceDE w:val="0"/>
              <w:autoSpaceDN w:val="0"/>
              <w:spacing w:beforeLines="40" w:before="96" w:afterLines="40" w:after="96"/>
              <w:jc w:val="center"/>
              <w:rPr>
                <w:rFonts w:ascii="Arial" w:hAnsi="Arial" w:cs="Arial"/>
              </w:rPr>
            </w:pPr>
          </w:p>
          <w:p w:rsidR="009D6B41" w:rsidRPr="002F5B6B" w:rsidRDefault="009D6B41" w:rsidP="00C35C04">
            <w:pPr>
              <w:autoSpaceDE w:val="0"/>
              <w:autoSpaceDN w:val="0"/>
              <w:spacing w:beforeLines="40" w:before="96" w:afterLines="40" w:after="96"/>
              <w:jc w:val="center"/>
              <w:rPr>
                <w:rFonts w:ascii="Arial" w:hAnsi="Arial" w:cs="Arial"/>
                <w:lang w:val="en-US"/>
              </w:rPr>
            </w:pPr>
          </w:p>
        </w:tc>
        <w:tc>
          <w:tcPr>
            <w:tcW w:w="9135" w:type="dxa"/>
          </w:tcPr>
          <w:p w:rsidR="00DF0069" w:rsidRPr="009D6B41" w:rsidRDefault="006010D6" w:rsidP="00937AFB">
            <w:pPr>
              <w:autoSpaceDE w:val="0"/>
              <w:autoSpaceDN w:val="0"/>
              <w:jc w:val="both"/>
              <w:rPr>
                <w:rFonts w:ascii="Arial" w:hAnsi="Arial" w:cs="Arial"/>
              </w:rPr>
            </w:pPr>
            <w:r>
              <w:rPr>
                <w:rFonts w:ascii="Arial" w:hAnsi="Arial" w:cs="Arial"/>
                <w:b/>
              </w:rPr>
              <w:t>Косовский Андрей Аркадьевич</w:t>
            </w:r>
            <w:r w:rsidR="00D133FA">
              <w:rPr>
                <w:rFonts w:ascii="Arial" w:hAnsi="Arial" w:cs="Arial"/>
              </w:rPr>
              <w:t xml:space="preserve"> </w:t>
            </w:r>
            <w:r w:rsidR="00D133FA">
              <w:rPr>
                <w:rFonts w:ascii="Arial" w:hAnsi="Arial" w:cs="Arial"/>
                <w:lang w:val="be-BY"/>
              </w:rPr>
              <w:t>—</w:t>
            </w:r>
            <w:r w:rsidR="00616427" w:rsidRPr="009D6B41">
              <w:rPr>
                <w:rFonts w:ascii="Arial" w:hAnsi="Arial" w:cs="Arial"/>
              </w:rPr>
              <w:t xml:space="preserve"> </w:t>
            </w:r>
            <w:r>
              <w:rPr>
                <w:rFonts w:ascii="Arial" w:hAnsi="Arial" w:cs="Arial"/>
              </w:rPr>
              <w:t>Первый заместитель Председателя</w:t>
            </w:r>
            <w:r w:rsidR="00B979D5">
              <w:rPr>
                <w:rFonts w:ascii="Arial" w:hAnsi="Arial" w:cs="Arial"/>
              </w:rPr>
              <w:t>, к.э.н.</w:t>
            </w:r>
            <w:r w:rsidR="00DF0069" w:rsidRPr="009D6B41">
              <w:rPr>
                <w:rFonts w:ascii="Arial" w:hAnsi="Arial" w:cs="Arial"/>
              </w:rPr>
              <w:t xml:space="preserve"> </w:t>
            </w:r>
          </w:p>
          <w:p w:rsidR="008A3F4B" w:rsidRDefault="00DF0069" w:rsidP="00937AFB">
            <w:pPr>
              <w:autoSpaceDE w:val="0"/>
              <w:autoSpaceDN w:val="0"/>
              <w:jc w:val="both"/>
              <w:rPr>
                <w:rFonts w:ascii="Arial" w:hAnsi="Arial" w:cs="Arial"/>
              </w:rPr>
            </w:pPr>
            <w:r w:rsidRPr="009D6B41">
              <w:rPr>
                <w:rFonts w:ascii="Arial" w:hAnsi="Arial" w:cs="Arial"/>
              </w:rPr>
              <w:t>Г</w:t>
            </w:r>
            <w:r w:rsidR="006010D6">
              <w:rPr>
                <w:rFonts w:ascii="Arial" w:hAnsi="Arial" w:cs="Arial"/>
              </w:rPr>
              <w:t>осударственный комитет по науке и технологиям</w:t>
            </w:r>
            <w:r w:rsidR="00F76DEE">
              <w:rPr>
                <w:rFonts w:ascii="Arial" w:hAnsi="Arial" w:cs="Arial"/>
              </w:rPr>
              <w:t xml:space="preserve"> Республики Беларусь</w:t>
            </w:r>
          </w:p>
          <w:p w:rsidR="009D6B41" w:rsidRPr="009D6B41" w:rsidRDefault="006010D6" w:rsidP="00937AFB">
            <w:pPr>
              <w:autoSpaceDE w:val="0"/>
              <w:autoSpaceDN w:val="0"/>
              <w:jc w:val="both"/>
              <w:rPr>
                <w:rFonts w:ascii="Arial" w:hAnsi="Arial" w:cs="Arial"/>
              </w:rPr>
            </w:pPr>
            <w:r>
              <w:rPr>
                <w:rFonts w:ascii="Arial" w:hAnsi="Arial" w:cs="Arial"/>
                <w:b/>
              </w:rPr>
              <w:t>Мальчевский Евгений Сергеевич</w:t>
            </w:r>
            <w:r w:rsidR="00D133FA">
              <w:rPr>
                <w:rFonts w:ascii="Arial" w:hAnsi="Arial" w:cs="Arial"/>
              </w:rPr>
              <w:t xml:space="preserve"> </w:t>
            </w:r>
            <w:r w:rsidR="00D133FA">
              <w:rPr>
                <w:rFonts w:ascii="Arial" w:hAnsi="Arial" w:cs="Arial"/>
                <w:lang w:val="be-BY"/>
              </w:rPr>
              <w:t>—</w:t>
            </w:r>
            <w:r w:rsidR="00B979D5">
              <w:rPr>
                <w:rFonts w:ascii="Arial" w:hAnsi="Arial" w:cs="Arial"/>
                <w:lang w:val="be-BY"/>
              </w:rPr>
              <w:t xml:space="preserve"> </w:t>
            </w:r>
            <w:r>
              <w:rPr>
                <w:rFonts w:ascii="Arial" w:hAnsi="Arial" w:cs="Arial"/>
              </w:rPr>
              <w:t>начальник управления инновационной политики</w:t>
            </w:r>
            <w:r w:rsidR="00B979D5">
              <w:rPr>
                <w:rFonts w:ascii="Arial" w:hAnsi="Arial" w:cs="Arial"/>
              </w:rPr>
              <w:t xml:space="preserve">, </w:t>
            </w:r>
            <w:proofErr w:type="spellStart"/>
            <w:r w:rsidR="00B979D5">
              <w:rPr>
                <w:rFonts w:ascii="Arial" w:hAnsi="Arial" w:cs="Arial"/>
              </w:rPr>
              <w:t>к.и.н</w:t>
            </w:r>
            <w:proofErr w:type="spellEnd"/>
            <w:r w:rsidR="00B979D5">
              <w:rPr>
                <w:rFonts w:ascii="Arial" w:hAnsi="Arial" w:cs="Arial"/>
              </w:rPr>
              <w:t>.</w:t>
            </w:r>
          </w:p>
          <w:p w:rsidR="006010D6" w:rsidRPr="009D6B41" w:rsidRDefault="006010D6" w:rsidP="00937AFB">
            <w:pPr>
              <w:autoSpaceDE w:val="0"/>
              <w:autoSpaceDN w:val="0"/>
              <w:jc w:val="both"/>
              <w:rPr>
                <w:rFonts w:ascii="Arial" w:hAnsi="Arial" w:cs="Arial"/>
              </w:rPr>
            </w:pPr>
            <w:r w:rsidRPr="009D6B41">
              <w:rPr>
                <w:rFonts w:ascii="Arial" w:hAnsi="Arial" w:cs="Arial"/>
              </w:rPr>
              <w:t>Г</w:t>
            </w:r>
            <w:r>
              <w:rPr>
                <w:rFonts w:ascii="Arial" w:hAnsi="Arial" w:cs="Arial"/>
              </w:rPr>
              <w:t>осударственный комитет по науке и технологиям</w:t>
            </w:r>
            <w:r w:rsidR="00F76DEE">
              <w:rPr>
                <w:rFonts w:ascii="Arial" w:hAnsi="Arial" w:cs="Arial"/>
              </w:rPr>
              <w:t xml:space="preserve"> Республики Беларусь</w:t>
            </w:r>
          </w:p>
          <w:p w:rsidR="009D6B41" w:rsidRDefault="006010D6" w:rsidP="00937AFB">
            <w:pPr>
              <w:autoSpaceDE w:val="0"/>
              <w:autoSpaceDN w:val="0"/>
              <w:ind w:left="34" w:right="-51"/>
              <w:rPr>
                <w:rFonts w:ascii="Arial" w:hAnsi="Arial" w:cs="Arial"/>
              </w:rPr>
            </w:pPr>
            <w:proofErr w:type="spellStart"/>
            <w:r w:rsidRPr="006010D6">
              <w:rPr>
                <w:rFonts w:ascii="Arial" w:hAnsi="Arial" w:cs="Arial"/>
                <w:b/>
              </w:rPr>
              <w:t>Щастный</w:t>
            </w:r>
            <w:proofErr w:type="spellEnd"/>
            <w:r w:rsidRPr="006010D6">
              <w:rPr>
                <w:rFonts w:ascii="Arial" w:hAnsi="Arial" w:cs="Arial"/>
                <w:b/>
              </w:rPr>
              <w:t xml:space="preserve"> Анатолий </w:t>
            </w:r>
            <w:proofErr w:type="spellStart"/>
            <w:r w:rsidRPr="006010D6">
              <w:rPr>
                <w:rFonts w:ascii="Arial" w:hAnsi="Arial" w:cs="Arial"/>
                <w:b/>
              </w:rPr>
              <w:t>Тадеушевич</w:t>
            </w:r>
            <w:proofErr w:type="spellEnd"/>
            <w:r>
              <w:rPr>
                <w:rFonts w:ascii="Arial" w:hAnsi="Arial" w:cs="Arial"/>
              </w:rPr>
              <w:t xml:space="preserve"> – ректор</w:t>
            </w:r>
            <w:r w:rsidR="00B979D5">
              <w:rPr>
                <w:rFonts w:ascii="Arial" w:hAnsi="Arial" w:cs="Arial"/>
              </w:rPr>
              <w:t>, д.м.н.</w:t>
            </w:r>
          </w:p>
          <w:p w:rsidR="006010D6" w:rsidRPr="006010D6" w:rsidRDefault="006010D6" w:rsidP="00937AFB">
            <w:pPr>
              <w:autoSpaceDE w:val="0"/>
              <w:autoSpaceDN w:val="0"/>
              <w:ind w:left="34" w:right="-51"/>
              <w:rPr>
                <w:rFonts w:ascii="Arial" w:hAnsi="Arial" w:cs="Arial"/>
              </w:rPr>
            </w:pPr>
            <w:r w:rsidRPr="006010D6">
              <w:rPr>
                <w:rFonts w:ascii="Arial" w:hAnsi="Arial" w:cs="Arial"/>
              </w:rPr>
              <w:t>Учреждение образования «Витебский государственный ордена Дружбы народов медицинский университет»</w:t>
            </w:r>
          </w:p>
        </w:tc>
      </w:tr>
      <w:tr w:rsidR="00F17632" w:rsidRPr="00644539" w:rsidTr="00F17632">
        <w:trPr>
          <w:trHeight w:val="301"/>
          <w:jc w:val="center"/>
        </w:trPr>
        <w:tc>
          <w:tcPr>
            <w:tcW w:w="10559" w:type="dxa"/>
            <w:gridSpan w:val="2"/>
          </w:tcPr>
          <w:p w:rsidR="00F17632" w:rsidRPr="00D11371" w:rsidRDefault="00F17632" w:rsidP="00D11371">
            <w:pPr>
              <w:autoSpaceDE w:val="0"/>
              <w:autoSpaceDN w:val="0"/>
              <w:jc w:val="center"/>
              <w:rPr>
                <w:b/>
                <w:sz w:val="26"/>
                <w:szCs w:val="26"/>
                <w:lang w:eastAsia="ar-SA"/>
              </w:rPr>
            </w:pPr>
            <w:r w:rsidRPr="00F17632">
              <w:rPr>
                <w:b/>
                <w:sz w:val="26"/>
                <w:szCs w:val="26"/>
                <w:lang w:eastAsia="ar-SA"/>
              </w:rPr>
              <w:t>Работа по секциям</w:t>
            </w:r>
            <w:r w:rsidR="00D11371">
              <w:rPr>
                <w:b/>
                <w:sz w:val="26"/>
                <w:szCs w:val="26"/>
                <w:lang w:eastAsia="ar-SA"/>
              </w:rPr>
              <w:t xml:space="preserve"> </w:t>
            </w:r>
            <w:r w:rsidRPr="00F17632">
              <w:rPr>
                <w:b/>
                <w:sz w:val="26"/>
                <w:szCs w:val="26"/>
                <w:lang w:eastAsia="ar-SA"/>
              </w:rPr>
              <w:t>11.20-13.30</w:t>
            </w:r>
          </w:p>
        </w:tc>
      </w:tr>
      <w:tr w:rsidR="00F17632" w:rsidRPr="00644539" w:rsidTr="00F17632">
        <w:trPr>
          <w:trHeight w:val="126"/>
          <w:jc w:val="center"/>
        </w:trPr>
        <w:tc>
          <w:tcPr>
            <w:tcW w:w="10559" w:type="dxa"/>
            <w:gridSpan w:val="2"/>
          </w:tcPr>
          <w:p w:rsidR="00F17632" w:rsidRPr="00F17632" w:rsidRDefault="00F17632" w:rsidP="00F17632">
            <w:pPr>
              <w:numPr>
                <w:ilvl w:val="0"/>
                <w:numId w:val="5"/>
              </w:numPr>
              <w:autoSpaceDE w:val="0"/>
              <w:autoSpaceDN w:val="0"/>
              <w:jc w:val="center"/>
              <w:rPr>
                <w:b/>
                <w:sz w:val="26"/>
                <w:szCs w:val="26"/>
                <w:lang w:eastAsia="ar-SA"/>
              </w:rPr>
            </w:pPr>
            <w:r w:rsidRPr="00F17632">
              <w:rPr>
                <w:b/>
                <w:sz w:val="26"/>
                <w:szCs w:val="26"/>
                <w:lang w:eastAsia="ar-SA"/>
              </w:rPr>
              <w:t xml:space="preserve"> Информационная секция </w:t>
            </w:r>
          </w:p>
        </w:tc>
      </w:tr>
      <w:tr w:rsidR="00F17632" w:rsidRPr="00644539" w:rsidTr="00F17632">
        <w:trPr>
          <w:trHeight w:val="2755"/>
          <w:jc w:val="center"/>
        </w:trPr>
        <w:tc>
          <w:tcPr>
            <w:tcW w:w="10559" w:type="dxa"/>
            <w:gridSpan w:val="2"/>
          </w:tcPr>
          <w:p w:rsidR="00F17632" w:rsidRPr="00F17632" w:rsidRDefault="00D11371" w:rsidP="00F17632">
            <w:pPr>
              <w:pStyle w:val="af7"/>
              <w:numPr>
                <w:ilvl w:val="0"/>
                <w:numId w:val="8"/>
              </w:numPr>
              <w:tabs>
                <w:tab w:val="left" w:pos="182"/>
              </w:tabs>
              <w:ind w:left="182" w:right="96" w:firstLine="0"/>
              <w:jc w:val="both"/>
              <w:rPr>
                <w:b/>
              </w:rPr>
            </w:pPr>
            <w:r>
              <w:rPr>
                <w:b/>
              </w:rPr>
              <w:t xml:space="preserve"> </w:t>
            </w:r>
            <w:r w:rsidR="00F17632" w:rsidRPr="00F17632">
              <w:rPr>
                <w:b/>
              </w:rPr>
              <w:t>Государственная регистрация, ведение государственного реестра НИОК(Т)Р и организационно-техническое обеспечение использования информационных ресурсов государственного реестра</w:t>
            </w:r>
          </w:p>
          <w:p w:rsidR="00F17632" w:rsidRPr="00F17632" w:rsidRDefault="00F17632" w:rsidP="00F17632">
            <w:pPr>
              <w:tabs>
                <w:tab w:val="left" w:pos="182"/>
              </w:tabs>
              <w:autoSpaceDE w:val="0"/>
              <w:autoSpaceDN w:val="0"/>
              <w:ind w:left="182"/>
              <w:jc w:val="both"/>
              <w:rPr>
                <w:sz w:val="24"/>
                <w:szCs w:val="24"/>
              </w:rPr>
            </w:pPr>
            <w:r w:rsidRPr="00F17632">
              <w:rPr>
                <w:sz w:val="24"/>
                <w:szCs w:val="24"/>
              </w:rPr>
              <w:t>ГУ «Белорусский институт системного анализа и информационного обеспечения научно-технической сферы»</w:t>
            </w:r>
          </w:p>
          <w:p w:rsidR="00F17632" w:rsidRPr="00F17632" w:rsidRDefault="00D11371" w:rsidP="00F17632">
            <w:pPr>
              <w:numPr>
                <w:ilvl w:val="0"/>
                <w:numId w:val="8"/>
              </w:numPr>
              <w:tabs>
                <w:tab w:val="left" w:pos="182"/>
              </w:tabs>
              <w:autoSpaceDE w:val="0"/>
              <w:autoSpaceDN w:val="0"/>
              <w:ind w:left="182" w:firstLine="0"/>
              <w:jc w:val="both"/>
              <w:rPr>
                <w:b/>
                <w:sz w:val="24"/>
                <w:szCs w:val="24"/>
              </w:rPr>
            </w:pPr>
            <w:r>
              <w:rPr>
                <w:b/>
                <w:sz w:val="24"/>
                <w:szCs w:val="24"/>
              </w:rPr>
              <w:t xml:space="preserve"> </w:t>
            </w:r>
            <w:r w:rsidR="00F17632" w:rsidRPr="00F17632">
              <w:rPr>
                <w:b/>
                <w:sz w:val="24"/>
                <w:szCs w:val="24"/>
              </w:rPr>
              <w:t>Возможности патентования и коммерциализации результатов научных исследований и разработок</w:t>
            </w:r>
          </w:p>
          <w:p w:rsidR="00F17632" w:rsidRPr="00F17632" w:rsidRDefault="00F17632" w:rsidP="00F17632">
            <w:pPr>
              <w:tabs>
                <w:tab w:val="left" w:pos="182"/>
              </w:tabs>
              <w:autoSpaceDE w:val="0"/>
              <w:autoSpaceDN w:val="0"/>
              <w:ind w:left="182"/>
              <w:jc w:val="both"/>
              <w:rPr>
                <w:sz w:val="24"/>
                <w:szCs w:val="24"/>
              </w:rPr>
            </w:pPr>
            <w:r w:rsidRPr="00F17632">
              <w:rPr>
                <w:sz w:val="24"/>
                <w:szCs w:val="24"/>
              </w:rPr>
              <w:t>ГУ «Национальный центр интеллектуальной собственности»</w:t>
            </w:r>
          </w:p>
          <w:p w:rsidR="00F17632" w:rsidRPr="00F17632" w:rsidRDefault="00D11371" w:rsidP="00F17632">
            <w:pPr>
              <w:numPr>
                <w:ilvl w:val="0"/>
                <w:numId w:val="8"/>
              </w:numPr>
              <w:tabs>
                <w:tab w:val="left" w:pos="182"/>
              </w:tabs>
              <w:autoSpaceDE w:val="0"/>
              <w:autoSpaceDN w:val="0"/>
              <w:ind w:left="182" w:firstLine="0"/>
              <w:jc w:val="both"/>
              <w:rPr>
                <w:b/>
                <w:sz w:val="24"/>
                <w:szCs w:val="24"/>
                <w:lang w:eastAsia="ar-SA"/>
              </w:rPr>
            </w:pPr>
            <w:r>
              <w:rPr>
                <w:b/>
                <w:sz w:val="24"/>
                <w:szCs w:val="24"/>
                <w:lang w:eastAsia="ar-SA"/>
              </w:rPr>
              <w:t xml:space="preserve"> </w:t>
            </w:r>
            <w:r w:rsidR="00F17632" w:rsidRPr="00F17632">
              <w:rPr>
                <w:b/>
                <w:sz w:val="24"/>
                <w:szCs w:val="24"/>
                <w:lang w:eastAsia="ar-SA"/>
              </w:rPr>
              <w:t>Возможности венчурного финансирования инновационных проектов</w:t>
            </w:r>
          </w:p>
          <w:p w:rsidR="00F17632" w:rsidRPr="00F17632" w:rsidRDefault="00F17632" w:rsidP="00F17632">
            <w:pPr>
              <w:tabs>
                <w:tab w:val="left" w:pos="182"/>
              </w:tabs>
              <w:autoSpaceDE w:val="0"/>
              <w:autoSpaceDN w:val="0"/>
              <w:ind w:left="182"/>
              <w:jc w:val="both"/>
              <w:rPr>
                <w:sz w:val="24"/>
                <w:szCs w:val="24"/>
                <w:lang w:eastAsia="ar-SA"/>
              </w:rPr>
            </w:pPr>
            <w:r w:rsidRPr="00F17632">
              <w:rPr>
                <w:sz w:val="24"/>
                <w:szCs w:val="24"/>
                <w:lang w:eastAsia="ar-SA"/>
              </w:rPr>
              <w:t xml:space="preserve">Белорусский инновационный фонд </w:t>
            </w:r>
          </w:p>
        </w:tc>
      </w:tr>
    </w:tbl>
    <w:p w:rsidR="002E348C" w:rsidRPr="00937AFB" w:rsidRDefault="002E348C" w:rsidP="00937AFB">
      <w:pPr>
        <w:rPr>
          <w:sz w:val="2"/>
          <w:szCs w:val="2"/>
        </w:rPr>
      </w:pPr>
    </w:p>
    <w:tbl>
      <w:tblPr>
        <w:tblW w:w="10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9"/>
      </w:tblGrid>
      <w:tr w:rsidR="00595C7B" w:rsidRPr="00644539" w:rsidTr="004E25EB">
        <w:trPr>
          <w:trHeight w:val="349"/>
          <w:jc w:val="center"/>
        </w:trPr>
        <w:tc>
          <w:tcPr>
            <w:tcW w:w="10559" w:type="dxa"/>
            <w:tcBorders>
              <w:top w:val="single" w:sz="4" w:space="0" w:color="auto"/>
            </w:tcBorders>
          </w:tcPr>
          <w:p w:rsidR="00641680" w:rsidRPr="00F17632" w:rsidRDefault="00F17632" w:rsidP="00937AFB">
            <w:pPr>
              <w:tabs>
                <w:tab w:val="left" w:pos="1134"/>
              </w:tabs>
              <w:autoSpaceDE w:val="0"/>
              <w:autoSpaceDN w:val="0"/>
              <w:ind w:right="-45"/>
              <w:jc w:val="center"/>
              <w:rPr>
                <w:sz w:val="26"/>
                <w:szCs w:val="26"/>
              </w:rPr>
            </w:pPr>
            <w:r w:rsidRPr="00F17632">
              <w:rPr>
                <w:b/>
                <w:sz w:val="26"/>
                <w:szCs w:val="26"/>
                <w:lang w:eastAsia="ar-SA"/>
              </w:rPr>
              <w:t>2.</w:t>
            </w:r>
            <w:r w:rsidR="004E25EB" w:rsidRPr="00F17632">
              <w:rPr>
                <w:b/>
                <w:sz w:val="26"/>
                <w:szCs w:val="26"/>
                <w:lang w:eastAsia="ar-SA"/>
              </w:rPr>
              <w:t>Диагностические тест-системы и наборы, технологии, аппаратура</w:t>
            </w:r>
          </w:p>
        </w:tc>
      </w:tr>
      <w:tr w:rsidR="004E25EB" w:rsidRPr="00644539" w:rsidTr="004E25EB">
        <w:trPr>
          <w:trHeight w:val="509"/>
          <w:jc w:val="center"/>
        </w:trPr>
        <w:tc>
          <w:tcPr>
            <w:tcW w:w="10559" w:type="dxa"/>
            <w:vAlign w:val="center"/>
          </w:tcPr>
          <w:p w:rsidR="004E25EB" w:rsidRPr="00DD2E10" w:rsidRDefault="004E25EB" w:rsidP="00F17632">
            <w:pPr>
              <w:pStyle w:val="af7"/>
              <w:numPr>
                <w:ilvl w:val="0"/>
                <w:numId w:val="7"/>
              </w:numPr>
              <w:tabs>
                <w:tab w:val="left" w:pos="466"/>
              </w:tabs>
              <w:ind w:left="182" w:right="96" w:firstLine="0"/>
              <w:jc w:val="both"/>
              <w:rPr>
                <w:b/>
              </w:rPr>
            </w:pPr>
            <w:r w:rsidRPr="00DD2E10">
              <w:rPr>
                <w:b/>
              </w:rPr>
              <w:t>Метод подбора лекарственных средств и их дозировок на основании индивидуального генетического анализа ДНК человека</w:t>
            </w:r>
          </w:p>
          <w:p w:rsidR="004E25EB" w:rsidRPr="00DD2E10" w:rsidRDefault="004E25EB" w:rsidP="00F17632">
            <w:pPr>
              <w:pStyle w:val="af7"/>
              <w:numPr>
                <w:ilvl w:val="0"/>
                <w:numId w:val="7"/>
              </w:numPr>
              <w:tabs>
                <w:tab w:val="left" w:pos="466"/>
              </w:tabs>
              <w:ind w:left="182" w:right="96" w:firstLine="0"/>
              <w:jc w:val="both"/>
              <w:rPr>
                <w:b/>
              </w:rPr>
            </w:pPr>
            <w:r w:rsidRPr="00DD2E10">
              <w:rPr>
                <w:b/>
              </w:rPr>
              <w:t>Электросудорожная терапия – безопасный и эффективный метод лечения резистентных форм психических и поведенческих расстройств</w:t>
            </w:r>
          </w:p>
          <w:p w:rsidR="004E25EB" w:rsidRPr="00DD2E10" w:rsidRDefault="004E25EB" w:rsidP="00F17632">
            <w:pPr>
              <w:pStyle w:val="af7"/>
              <w:numPr>
                <w:ilvl w:val="0"/>
                <w:numId w:val="7"/>
              </w:numPr>
              <w:tabs>
                <w:tab w:val="left" w:pos="466"/>
              </w:tabs>
              <w:ind w:left="182" w:right="96" w:firstLine="0"/>
              <w:jc w:val="both"/>
              <w:rPr>
                <w:b/>
              </w:rPr>
            </w:pPr>
            <w:r w:rsidRPr="00DD2E10">
              <w:rPr>
                <w:b/>
              </w:rPr>
              <w:t xml:space="preserve">Молекулярная диагностика предрасположенности к аутизму, связанная с нарушением метаболизма </w:t>
            </w:r>
            <w:proofErr w:type="spellStart"/>
            <w:r w:rsidRPr="00DD2E10">
              <w:rPr>
                <w:b/>
              </w:rPr>
              <w:t>металлотионеина</w:t>
            </w:r>
            <w:proofErr w:type="spellEnd"/>
          </w:p>
          <w:p w:rsidR="004E25EB" w:rsidRPr="00DD2E10" w:rsidRDefault="004E25EB" w:rsidP="00F17632">
            <w:pPr>
              <w:pStyle w:val="af7"/>
              <w:numPr>
                <w:ilvl w:val="0"/>
                <w:numId w:val="7"/>
              </w:numPr>
              <w:tabs>
                <w:tab w:val="left" w:pos="466"/>
              </w:tabs>
              <w:ind w:left="182" w:right="96" w:firstLine="0"/>
              <w:jc w:val="both"/>
              <w:rPr>
                <w:b/>
              </w:rPr>
            </w:pPr>
            <w:r w:rsidRPr="00DD2E10">
              <w:rPr>
                <w:b/>
              </w:rPr>
              <w:t xml:space="preserve">Лечение расстройств настроения с использованием </w:t>
            </w:r>
            <w:proofErr w:type="spellStart"/>
            <w:r w:rsidRPr="00DD2E10">
              <w:rPr>
                <w:b/>
              </w:rPr>
              <w:t>транскраниальной</w:t>
            </w:r>
            <w:proofErr w:type="spellEnd"/>
            <w:r w:rsidRPr="00DD2E10">
              <w:rPr>
                <w:b/>
              </w:rPr>
              <w:t xml:space="preserve"> магнитной стимуляции</w:t>
            </w:r>
          </w:p>
          <w:p w:rsidR="004E25EB" w:rsidRPr="00EF38AA" w:rsidRDefault="00937AFB" w:rsidP="00F17632">
            <w:pPr>
              <w:tabs>
                <w:tab w:val="left" w:pos="466"/>
              </w:tabs>
              <w:ind w:left="182" w:right="96"/>
              <w:jc w:val="both"/>
              <w:rPr>
                <w:sz w:val="24"/>
                <w:szCs w:val="24"/>
              </w:rPr>
            </w:pPr>
            <w:r>
              <w:rPr>
                <w:sz w:val="24"/>
                <w:szCs w:val="24"/>
              </w:rPr>
              <w:t xml:space="preserve">  </w:t>
            </w:r>
            <w:r w:rsidR="004E25EB" w:rsidRPr="00EF38AA">
              <w:rPr>
                <w:sz w:val="24"/>
                <w:szCs w:val="24"/>
              </w:rPr>
              <w:t>Докукина Татьяна Васильевна, заместитель директора по научной работе</w:t>
            </w:r>
          </w:p>
          <w:p w:rsidR="004E25EB" w:rsidRDefault="00937AFB" w:rsidP="00F17632">
            <w:pPr>
              <w:tabs>
                <w:tab w:val="left" w:pos="466"/>
              </w:tabs>
              <w:ind w:left="182" w:right="96"/>
              <w:jc w:val="both"/>
              <w:rPr>
                <w:i/>
                <w:sz w:val="24"/>
                <w:szCs w:val="24"/>
              </w:rPr>
            </w:pPr>
            <w:r>
              <w:rPr>
                <w:i/>
                <w:sz w:val="24"/>
                <w:szCs w:val="24"/>
              </w:rPr>
              <w:t xml:space="preserve">  </w:t>
            </w:r>
            <w:proofErr w:type="gramStart"/>
            <w:r w:rsidR="004E25EB" w:rsidRPr="00EF38AA">
              <w:rPr>
                <w:i/>
                <w:sz w:val="24"/>
                <w:szCs w:val="24"/>
              </w:rPr>
              <w:t>ГУ  «</w:t>
            </w:r>
            <w:proofErr w:type="gramEnd"/>
            <w:r w:rsidR="004E25EB" w:rsidRPr="00EF38AA">
              <w:rPr>
                <w:i/>
                <w:sz w:val="24"/>
                <w:szCs w:val="24"/>
              </w:rPr>
              <w:t>Республиканский научно-практический центр психического здоровья»</w:t>
            </w:r>
          </w:p>
          <w:p w:rsidR="00937AFB" w:rsidRPr="00937AFB" w:rsidRDefault="00937AFB" w:rsidP="00F17632">
            <w:pPr>
              <w:tabs>
                <w:tab w:val="left" w:pos="466"/>
              </w:tabs>
              <w:ind w:left="182" w:right="96"/>
              <w:jc w:val="both"/>
              <w:rPr>
                <w:i/>
                <w:sz w:val="10"/>
                <w:szCs w:val="10"/>
              </w:rPr>
            </w:pPr>
          </w:p>
          <w:p w:rsidR="004E25EB" w:rsidRPr="00DD2E10" w:rsidRDefault="004E25EB" w:rsidP="00F17632">
            <w:pPr>
              <w:pStyle w:val="af7"/>
              <w:numPr>
                <w:ilvl w:val="0"/>
                <w:numId w:val="7"/>
              </w:numPr>
              <w:tabs>
                <w:tab w:val="left" w:pos="466"/>
                <w:tab w:val="left" w:pos="993"/>
              </w:tabs>
              <w:ind w:left="182" w:right="96" w:firstLine="0"/>
              <w:jc w:val="both"/>
              <w:rPr>
                <w:b/>
              </w:rPr>
            </w:pPr>
            <w:r w:rsidRPr="00DD2E10">
              <w:rPr>
                <w:b/>
              </w:rPr>
              <w:t>Использование технологии 3D-печати в детской кардиохирургии</w:t>
            </w:r>
          </w:p>
          <w:p w:rsidR="004E25EB" w:rsidRPr="00EF38AA" w:rsidRDefault="004E25EB" w:rsidP="00F17632">
            <w:pPr>
              <w:pStyle w:val="af7"/>
              <w:tabs>
                <w:tab w:val="left" w:pos="466"/>
                <w:tab w:val="left" w:pos="993"/>
              </w:tabs>
              <w:ind w:left="182" w:right="96"/>
              <w:jc w:val="both"/>
            </w:pPr>
            <w:proofErr w:type="spellStart"/>
            <w:r w:rsidRPr="00EF38AA">
              <w:t>Барсумян</w:t>
            </w:r>
            <w:proofErr w:type="spellEnd"/>
            <w:r w:rsidRPr="00EF38AA">
              <w:t xml:space="preserve"> Артур </w:t>
            </w:r>
            <w:proofErr w:type="spellStart"/>
            <w:r w:rsidRPr="00EF38AA">
              <w:t>Каренович</w:t>
            </w:r>
            <w:proofErr w:type="spellEnd"/>
            <w:r w:rsidRPr="00EF38AA">
              <w:t>, врач-кардиохирург</w:t>
            </w:r>
          </w:p>
          <w:p w:rsidR="004E25EB" w:rsidRDefault="004E25EB" w:rsidP="00F17632">
            <w:pPr>
              <w:pStyle w:val="af7"/>
              <w:tabs>
                <w:tab w:val="left" w:pos="466"/>
                <w:tab w:val="left" w:pos="993"/>
              </w:tabs>
              <w:ind w:left="182" w:right="96"/>
              <w:jc w:val="both"/>
              <w:rPr>
                <w:i/>
              </w:rPr>
            </w:pPr>
            <w:r>
              <w:rPr>
                <w:i/>
              </w:rPr>
              <w:t>ГУ</w:t>
            </w:r>
            <w:r w:rsidRPr="00EF38AA">
              <w:rPr>
                <w:i/>
              </w:rPr>
              <w:t xml:space="preserve"> «Республиканский научно-практический центр детской хирургии»</w:t>
            </w:r>
          </w:p>
          <w:p w:rsidR="00937AFB" w:rsidRPr="00937AFB" w:rsidRDefault="00937AFB" w:rsidP="00F17632">
            <w:pPr>
              <w:pStyle w:val="af7"/>
              <w:tabs>
                <w:tab w:val="left" w:pos="466"/>
                <w:tab w:val="left" w:pos="993"/>
              </w:tabs>
              <w:ind w:left="182" w:right="96"/>
              <w:jc w:val="both"/>
              <w:rPr>
                <w:i/>
                <w:sz w:val="10"/>
                <w:szCs w:val="10"/>
              </w:rPr>
            </w:pPr>
          </w:p>
          <w:p w:rsidR="004E25EB" w:rsidRPr="00DD2E10" w:rsidRDefault="004E25EB" w:rsidP="00F17632">
            <w:pPr>
              <w:pStyle w:val="af7"/>
              <w:numPr>
                <w:ilvl w:val="0"/>
                <w:numId w:val="7"/>
              </w:numPr>
              <w:tabs>
                <w:tab w:val="left" w:pos="466"/>
                <w:tab w:val="left" w:pos="993"/>
              </w:tabs>
              <w:ind w:left="182" w:right="96" w:firstLine="0"/>
              <w:jc w:val="both"/>
              <w:rPr>
                <w:b/>
              </w:rPr>
            </w:pPr>
            <w:r w:rsidRPr="00DD2E10">
              <w:rPr>
                <w:b/>
              </w:rPr>
              <w:lastRenderedPageBreak/>
              <w:t>Создание информационной системы «Единый регистр доноров Брестской области»</w:t>
            </w:r>
          </w:p>
          <w:p w:rsidR="004E25EB" w:rsidRDefault="004E25EB" w:rsidP="00F17632">
            <w:pPr>
              <w:pStyle w:val="af7"/>
              <w:tabs>
                <w:tab w:val="left" w:pos="466"/>
                <w:tab w:val="left" w:pos="993"/>
              </w:tabs>
              <w:ind w:left="182" w:right="96"/>
              <w:jc w:val="both"/>
            </w:pPr>
            <w:r w:rsidRPr="00DD2E10">
              <w:t>Козлов Александр Витальевич</w:t>
            </w:r>
            <w:r>
              <w:t>, директор</w:t>
            </w:r>
          </w:p>
          <w:p w:rsidR="004E25EB" w:rsidRPr="00DD2E10" w:rsidRDefault="004E25EB" w:rsidP="00F17632">
            <w:pPr>
              <w:pStyle w:val="af7"/>
              <w:tabs>
                <w:tab w:val="left" w:pos="466"/>
                <w:tab w:val="left" w:pos="993"/>
              </w:tabs>
              <w:ind w:left="182" w:right="96"/>
              <w:jc w:val="both"/>
              <w:rPr>
                <w:i/>
              </w:rPr>
            </w:pPr>
            <w:r w:rsidRPr="00DD2E10">
              <w:rPr>
                <w:i/>
              </w:rPr>
              <w:t>ООО «Информационные системы»</w:t>
            </w:r>
          </w:p>
          <w:p w:rsidR="00B961CC" w:rsidRDefault="004E25EB" w:rsidP="00B961CC">
            <w:pPr>
              <w:pStyle w:val="af7"/>
              <w:tabs>
                <w:tab w:val="left" w:pos="466"/>
                <w:tab w:val="left" w:pos="993"/>
              </w:tabs>
              <w:ind w:left="182" w:right="96"/>
              <w:jc w:val="both"/>
            </w:pPr>
            <w:proofErr w:type="spellStart"/>
            <w:r w:rsidRPr="00DD2E10">
              <w:t>Сытько</w:t>
            </w:r>
            <w:proofErr w:type="spellEnd"/>
            <w:r w:rsidRPr="00DD2E10">
              <w:t xml:space="preserve"> Андрей Васильевич</w:t>
            </w:r>
            <w:r w:rsidR="00B961CC">
              <w:t>, заместитель директора</w:t>
            </w:r>
          </w:p>
          <w:p w:rsidR="004E25EB" w:rsidRDefault="004E25EB" w:rsidP="00F17632">
            <w:pPr>
              <w:pStyle w:val="af7"/>
              <w:tabs>
                <w:tab w:val="left" w:pos="466"/>
                <w:tab w:val="left" w:pos="993"/>
              </w:tabs>
              <w:ind w:left="182" w:right="96"/>
              <w:jc w:val="both"/>
              <w:rPr>
                <w:i/>
              </w:rPr>
            </w:pPr>
            <w:r w:rsidRPr="00DD2E10">
              <w:rPr>
                <w:i/>
              </w:rPr>
              <w:t>ЗАО «Брестский научно-технологический парк»</w:t>
            </w:r>
          </w:p>
          <w:p w:rsidR="004E25EB" w:rsidRPr="00937AFB" w:rsidRDefault="004E25EB" w:rsidP="00F17632">
            <w:pPr>
              <w:pStyle w:val="af7"/>
              <w:tabs>
                <w:tab w:val="left" w:pos="466"/>
                <w:tab w:val="left" w:pos="993"/>
              </w:tabs>
              <w:ind w:left="182" w:right="96"/>
              <w:jc w:val="both"/>
              <w:rPr>
                <w:sz w:val="10"/>
                <w:szCs w:val="10"/>
              </w:rPr>
            </w:pPr>
          </w:p>
          <w:p w:rsidR="004E25EB" w:rsidRPr="00DD2E10" w:rsidRDefault="004E25EB" w:rsidP="00F17632">
            <w:pPr>
              <w:pStyle w:val="af7"/>
              <w:numPr>
                <w:ilvl w:val="0"/>
                <w:numId w:val="7"/>
              </w:numPr>
              <w:tabs>
                <w:tab w:val="left" w:pos="466"/>
                <w:tab w:val="left" w:pos="993"/>
              </w:tabs>
              <w:ind w:left="182" w:right="96" w:firstLine="0"/>
              <w:jc w:val="both"/>
              <w:rPr>
                <w:b/>
              </w:rPr>
            </w:pPr>
            <w:r w:rsidRPr="00DD2E10">
              <w:rPr>
                <w:b/>
              </w:rPr>
              <w:t>Тест-системы для автоматической идентификации и определения чувствительности к антибиотикам основных возбудителей бактериальных инфекций</w:t>
            </w:r>
          </w:p>
          <w:p w:rsidR="004E25EB" w:rsidRDefault="004E25EB" w:rsidP="00F17632">
            <w:pPr>
              <w:tabs>
                <w:tab w:val="left" w:pos="466"/>
                <w:tab w:val="left" w:pos="993"/>
              </w:tabs>
              <w:ind w:left="182" w:right="96"/>
              <w:jc w:val="both"/>
              <w:rPr>
                <w:sz w:val="24"/>
                <w:szCs w:val="24"/>
              </w:rPr>
            </w:pPr>
            <w:r w:rsidRPr="00DD2E10">
              <w:rPr>
                <w:sz w:val="24"/>
                <w:szCs w:val="24"/>
              </w:rPr>
              <w:t>Окулич Виталий Константинович</w:t>
            </w:r>
            <w:r>
              <w:rPr>
                <w:sz w:val="24"/>
                <w:szCs w:val="24"/>
              </w:rPr>
              <w:t>, к.м.н., д</w:t>
            </w:r>
            <w:r w:rsidRPr="00DD2E10">
              <w:rPr>
                <w:sz w:val="24"/>
                <w:szCs w:val="24"/>
              </w:rPr>
              <w:t xml:space="preserve">оцент кафедры клинической микробиологии </w:t>
            </w:r>
          </w:p>
          <w:p w:rsidR="004E25EB" w:rsidRDefault="004E25EB" w:rsidP="00F17632">
            <w:pPr>
              <w:tabs>
                <w:tab w:val="left" w:pos="466"/>
                <w:tab w:val="left" w:pos="993"/>
              </w:tabs>
              <w:ind w:left="182" w:right="96"/>
              <w:jc w:val="both"/>
              <w:rPr>
                <w:i/>
                <w:sz w:val="24"/>
                <w:szCs w:val="24"/>
              </w:rPr>
            </w:pPr>
            <w:r w:rsidRPr="00DD2E10">
              <w:rPr>
                <w:i/>
                <w:sz w:val="24"/>
                <w:szCs w:val="24"/>
              </w:rPr>
              <w:t>УО «Витебский государственный ордена Дружбы народов медицинский университет»</w:t>
            </w:r>
          </w:p>
          <w:p w:rsidR="002F5B6B" w:rsidRPr="002F5B6B" w:rsidRDefault="002F5B6B" w:rsidP="00F17632">
            <w:pPr>
              <w:tabs>
                <w:tab w:val="left" w:pos="466"/>
                <w:tab w:val="left" w:pos="993"/>
              </w:tabs>
              <w:ind w:left="182" w:right="96"/>
              <w:jc w:val="both"/>
              <w:rPr>
                <w:i/>
                <w:sz w:val="10"/>
                <w:szCs w:val="10"/>
              </w:rPr>
            </w:pPr>
          </w:p>
          <w:p w:rsidR="004E25EB" w:rsidRPr="00DD2E10" w:rsidRDefault="004E25EB" w:rsidP="00F17632">
            <w:pPr>
              <w:pStyle w:val="af7"/>
              <w:numPr>
                <w:ilvl w:val="0"/>
                <w:numId w:val="7"/>
              </w:numPr>
              <w:tabs>
                <w:tab w:val="left" w:pos="466"/>
                <w:tab w:val="left" w:pos="993"/>
              </w:tabs>
              <w:ind w:left="182" w:right="96" w:firstLine="0"/>
              <w:jc w:val="both"/>
              <w:rPr>
                <w:b/>
              </w:rPr>
            </w:pPr>
            <w:r w:rsidRPr="00DD2E10">
              <w:rPr>
                <w:b/>
              </w:rPr>
              <w:t>Высокопроизводительная установка типа АП</w:t>
            </w:r>
          </w:p>
          <w:p w:rsidR="004E25EB" w:rsidRDefault="004E25EB" w:rsidP="00F17632">
            <w:pPr>
              <w:pStyle w:val="af7"/>
              <w:tabs>
                <w:tab w:val="left" w:pos="466"/>
                <w:tab w:val="left" w:pos="993"/>
              </w:tabs>
              <w:ind w:left="182" w:right="96"/>
              <w:jc w:val="both"/>
            </w:pPr>
            <w:proofErr w:type="spellStart"/>
            <w:r w:rsidRPr="00DD2E10">
              <w:t>Белко</w:t>
            </w:r>
            <w:proofErr w:type="spellEnd"/>
            <w:r w:rsidRPr="00DD2E10">
              <w:t xml:space="preserve"> Александр Александрович</w:t>
            </w:r>
            <w:r>
              <w:t xml:space="preserve">, </w:t>
            </w:r>
            <w:proofErr w:type="spellStart"/>
            <w:r w:rsidRPr="00DD2E10">
              <w:t>к</w:t>
            </w:r>
            <w:r>
              <w:t>.</w:t>
            </w:r>
            <w:r w:rsidRPr="00DD2E10">
              <w:t>в</w:t>
            </w:r>
            <w:r>
              <w:t>.</w:t>
            </w:r>
            <w:r w:rsidRPr="00DD2E10">
              <w:t>н</w:t>
            </w:r>
            <w:proofErr w:type="spellEnd"/>
            <w:r>
              <w:t>.</w:t>
            </w:r>
            <w:r w:rsidRPr="00DD2E10">
              <w:t xml:space="preserve">, </w:t>
            </w:r>
            <w:r>
              <w:t>д</w:t>
            </w:r>
            <w:r w:rsidRPr="00DD2E10">
              <w:t>оцент</w:t>
            </w:r>
            <w:r>
              <w:t xml:space="preserve">, </w:t>
            </w:r>
            <w:r w:rsidRPr="00DD2E10">
              <w:t xml:space="preserve">проректор по научной работе </w:t>
            </w:r>
          </w:p>
          <w:p w:rsidR="004E25EB" w:rsidRDefault="004E25EB" w:rsidP="00F17632">
            <w:pPr>
              <w:pStyle w:val="af7"/>
              <w:tabs>
                <w:tab w:val="left" w:pos="466"/>
                <w:tab w:val="left" w:pos="993"/>
              </w:tabs>
              <w:ind w:left="182" w:right="96"/>
              <w:jc w:val="both"/>
              <w:rPr>
                <w:i/>
              </w:rPr>
            </w:pPr>
            <w:r w:rsidRPr="00DD2E10">
              <w:rPr>
                <w:i/>
              </w:rPr>
              <w:t>УО «Витебская ордена «Знак Почета» государственная академия ветеринарной медицины»</w:t>
            </w:r>
          </w:p>
          <w:p w:rsidR="004E25EB" w:rsidRPr="00937AFB" w:rsidRDefault="004E25EB" w:rsidP="00F17632">
            <w:pPr>
              <w:pStyle w:val="af7"/>
              <w:tabs>
                <w:tab w:val="left" w:pos="466"/>
                <w:tab w:val="left" w:pos="993"/>
              </w:tabs>
              <w:ind w:left="182" w:right="96"/>
              <w:jc w:val="both"/>
              <w:rPr>
                <w:i/>
                <w:sz w:val="10"/>
                <w:szCs w:val="10"/>
              </w:rPr>
            </w:pPr>
          </w:p>
          <w:p w:rsidR="004E25EB" w:rsidRDefault="004E25EB" w:rsidP="00F17632">
            <w:pPr>
              <w:pStyle w:val="af7"/>
              <w:numPr>
                <w:ilvl w:val="0"/>
                <w:numId w:val="7"/>
              </w:numPr>
              <w:tabs>
                <w:tab w:val="left" w:pos="466"/>
                <w:tab w:val="left" w:pos="993"/>
              </w:tabs>
              <w:ind w:left="182" w:right="96" w:firstLine="0"/>
              <w:jc w:val="both"/>
              <w:rPr>
                <w:b/>
              </w:rPr>
            </w:pPr>
            <w:r w:rsidRPr="00DD2E10">
              <w:rPr>
                <w:b/>
              </w:rPr>
              <w:t>Модельные тест-системы на основе организмов с различным типом транспорта кислорода</w:t>
            </w:r>
          </w:p>
          <w:p w:rsidR="004E25EB" w:rsidRDefault="004E25EB" w:rsidP="00F17632">
            <w:pPr>
              <w:pStyle w:val="af7"/>
              <w:tabs>
                <w:tab w:val="left" w:pos="466"/>
                <w:tab w:val="left" w:pos="993"/>
              </w:tabs>
              <w:ind w:left="182" w:right="96"/>
              <w:jc w:val="both"/>
            </w:pPr>
            <w:r w:rsidRPr="00DD2E10">
              <w:t>Толкачева Татьяна Александровна</w:t>
            </w:r>
            <w:r>
              <w:t>, к.</w:t>
            </w:r>
            <w:r w:rsidRPr="00DD2E10">
              <w:t>б</w:t>
            </w:r>
            <w:r>
              <w:t>.</w:t>
            </w:r>
            <w:r w:rsidRPr="00DD2E10">
              <w:t>н</w:t>
            </w:r>
            <w:r>
              <w:t>.</w:t>
            </w:r>
            <w:r w:rsidRPr="00DD2E10">
              <w:t>, доцент кафедры химии</w:t>
            </w:r>
          </w:p>
          <w:p w:rsidR="004E25EB" w:rsidRDefault="004E25EB" w:rsidP="00F17632">
            <w:pPr>
              <w:pStyle w:val="af7"/>
              <w:tabs>
                <w:tab w:val="left" w:pos="466"/>
                <w:tab w:val="left" w:pos="993"/>
              </w:tabs>
              <w:ind w:left="182" w:right="96"/>
              <w:jc w:val="both"/>
              <w:rPr>
                <w:i/>
              </w:rPr>
            </w:pPr>
            <w:r w:rsidRPr="00DD2E10">
              <w:rPr>
                <w:i/>
              </w:rPr>
              <w:t xml:space="preserve">УО «Витебский государственный университет имени </w:t>
            </w:r>
            <w:proofErr w:type="spellStart"/>
            <w:r w:rsidRPr="00DD2E10">
              <w:rPr>
                <w:i/>
              </w:rPr>
              <w:t>П.М.Машерова</w:t>
            </w:r>
            <w:proofErr w:type="spellEnd"/>
            <w:r w:rsidRPr="00DD2E10">
              <w:rPr>
                <w:i/>
              </w:rPr>
              <w:t>»</w:t>
            </w:r>
          </w:p>
          <w:p w:rsidR="004E25EB" w:rsidRPr="00937AFB" w:rsidRDefault="004E25EB" w:rsidP="00F17632">
            <w:pPr>
              <w:pStyle w:val="af7"/>
              <w:tabs>
                <w:tab w:val="left" w:pos="466"/>
                <w:tab w:val="left" w:pos="993"/>
              </w:tabs>
              <w:ind w:left="182" w:right="96"/>
              <w:jc w:val="both"/>
              <w:rPr>
                <w:i/>
                <w:sz w:val="10"/>
                <w:szCs w:val="10"/>
              </w:rPr>
            </w:pPr>
          </w:p>
          <w:p w:rsidR="004E25EB" w:rsidRPr="00DD2E10" w:rsidRDefault="004E25EB" w:rsidP="00F17632">
            <w:pPr>
              <w:pStyle w:val="af7"/>
              <w:numPr>
                <w:ilvl w:val="0"/>
                <w:numId w:val="7"/>
              </w:numPr>
              <w:tabs>
                <w:tab w:val="left" w:pos="466"/>
                <w:tab w:val="left" w:pos="993"/>
              </w:tabs>
              <w:ind w:left="182" w:right="96" w:firstLine="0"/>
              <w:jc w:val="both"/>
              <w:rPr>
                <w:b/>
              </w:rPr>
            </w:pPr>
            <w:r w:rsidRPr="00DD2E10">
              <w:rPr>
                <w:b/>
              </w:rPr>
              <w:t xml:space="preserve">Белорусские </w:t>
            </w:r>
            <w:proofErr w:type="spellStart"/>
            <w:r w:rsidRPr="00DD2E10">
              <w:rPr>
                <w:b/>
              </w:rPr>
              <w:t>колоректальные</w:t>
            </w:r>
            <w:proofErr w:type="spellEnd"/>
            <w:r w:rsidRPr="00DD2E10">
              <w:rPr>
                <w:b/>
              </w:rPr>
              <w:t xml:space="preserve"> </w:t>
            </w:r>
            <w:proofErr w:type="spellStart"/>
            <w:r w:rsidRPr="00DD2E10">
              <w:rPr>
                <w:b/>
              </w:rPr>
              <w:t>стенты</w:t>
            </w:r>
            <w:proofErr w:type="spellEnd"/>
          </w:p>
          <w:p w:rsidR="004E25EB" w:rsidRPr="004E25EB" w:rsidRDefault="004E25EB" w:rsidP="00F17632">
            <w:pPr>
              <w:tabs>
                <w:tab w:val="left" w:pos="466"/>
                <w:tab w:val="left" w:pos="993"/>
              </w:tabs>
              <w:ind w:left="182" w:right="96"/>
              <w:jc w:val="both"/>
              <w:rPr>
                <w:rStyle w:val="longtext"/>
                <w:sz w:val="24"/>
                <w:szCs w:val="24"/>
              </w:rPr>
            </w:pPr>
            <w:r w:rsidRPr="00DD2E10">
              <w:rPr>
                <w:sz w:val="24"/>
                <w:szCs w:val="24"/>
              </w:rPr>
              <w:t xml:space="preserve">Денисенко Валерий </w:t>
            </w:r>
            <w:proofErr w:type="spellStart"/>
            <w:r w:rsidRPr="00DD2E10">
              <w:rPr>
                <w:sz w:val="24"/>
                <w:szCs w:val="24"/>
              </w:rPr>
              <w:t>Ларионович</w:t>
            </w:r>
            <w:proofErr w:type="spellEnd"/>
            <w:r>
              <w:rPr>
                <w:sz w:val="24"/>
                <w:szCs w:val="24"/>
              </w:rPr>
              <w:t xml:space="preserve">, к.м.н., доцент </w:t>
            </w:r>
            <w:r w:rsidRPr="004E25EB">
              <w:rPr>
                <w:sz w:val="24"/>
                <w:szCs w:val="24"/>
              </w:rPr>
              <w:t>УО «Витебский государственный медицинский университет»,</w:t>
            </w:r>
            <w:r>
              <w:rPr>
                <w:sz w:val="24"/>
                <w:szCs w:val="24"/>
              </w:rPr>
              <w:t xml:space="preserve"> г</w:t>
            </w:r>
            <w:r w:rsidRPr="00DD2E10">
              <w:rPr>
                <w:sz w:val="24"/>
                <w:szCs w:val="24"/>
              </w:rPr>
              <w:t>лавный врач Витебского областного клинического специализированного центра</w:t>
            </w:r>
          </w:p>
        </w:tc>
      </w:tr>
      <w:tr w:rsidR="00AF7BF6" w:rsidRPr="00644539" w:rsidTr="00D11371">
        <w:trPr>
          <w:trHeight w:val="70"/>
          <w:jc w:val="center"/>
        </w:trPr>
        <w:tc>
          <w:tcPr>
            <w:tcW w:w="10559" w:type="dxa"/>
            <w:tcBorders>
              <w:top w:val="single" w:sz="4" w:space="0" w:color="auto"/>
            </w:tcBorders>
          </w:tcPr>
          <w:p w:rsidR="00A93C14" w:rsidRPr="00F17632" w:rsidRDefault="00F17632" w:rsidP="00937AFB">
            <w:pPr>
              <w:autoSpaceDE w:val="0"/>
              <w:autoSpaceDN w:val="0"/>
              <w:ind w:right="-125"/>
              <w:jc w:val="center"/>
              <w:rPr>
                <w:b/>
                <w:color w:val="FF0000"/>
                <w:sz w:val="26"/>
                <w:szCs w:val="26"/>
              </w:rPr>
            </w:pPr>
            <w:r w:rsidRPr="00F17632">
              <w:rPr>
                <w:b/>
                <w:spacing w:val="-2"/>
                <w:sz w:val="26"/>
                <w:szCs w:val="26"/>
              </w:rPr>
              <w:lastRenderedPageBreak/>
              <w:t>3.</w:t>
            </w:r>
            <w:r w:rsidR="004E25EB" w:rsidRPr="00F17632">
              <w:rPr>
                <w:b/>
                <w:spacing w:val="-2"/>
                <w:sz w:val="26"/>
                <w:szCs w:val="26"/>
              </w:rPr>
              <w:t>Лечебные технологии, аппаратура и препараты</w:t>
            </w:r>
          </w:p>
        </w:tc>
      </w:tr>
      <w:tr w:rsidR="004E25EB" w:rsidRPr="00644539" w:rsidTr="00D11371">
        <w:trPr>
          <w:trHeight w:val="7581"/>
          <w:jc w:val="center"/>
        </w:trPr>
        <w:tc>
          <w:tcPr>
            <w:tcW w:w="10559" w:type="dxa"/>
            <w:vAlign w:val="center"/>
          </w:tcPr>
          <w:p w:rsidR="004E25EB" w:rsidRPr="007708D6" w:rsidRDefault="004E25EB" w:rsidP="00F17632">
            <w:pPr>
              <w:pStyle w:val="af7"/>
              <w:numPr>
                <w:ilvl w:val="0"/>
                <w:numId w:val="6"/>
              </w:numPr>
              <w:ind w:left="182" w:right="96" w:firstLine="0"/>
              <w:jc w:val="both"/>
              <w:rPr>
                <w:b/>
              </w:rPr>
            </w:pPr>
            <w:r w:rsidRPr="007708D6">
              <w:rPr>
                <w:b/>
              </w:rPr>
              <w:t>Лекарственные препараты для локальной химиотерапии – «ТЕМОДЕКС»</w:t>
            </w:r>
          </w:p>
          <w:p w:rsidR="004E25EB" w:rsidRPr="007708D6" w:rsidRDefault="004E25EB" w:rsidP="00F17632">
            <w:pPr>
              <w:pStyle w:val="af7"/>
              <w:numPr>
                <w:ilvl w:val="0"/>
                <w:numId w:val="6"/>
              </w:numPr>
              <w:ind w:left="182" w:right="96" w:firstLine="0"/>
              <w:jc w:val="both"/>
              <w:rPr>
                <w:b/>
              </w:rPr>
            </w:pPr>
            <w:r w:rsidRPr="007708D6">
              <w:rPr>
                <w:b/>
              </w:rPr>
              <w:t xml:space="preserve">  Лекарственные препараты для локальной химиотерапии – «ПРОСПИДЕЛОНГ»</w:t>
            </w:r>
          </w:p>
          <w:p w:rsidR="004E25EB" w:rsidRPr="007708D6" w:rsidRDefault="004E25EB" w:rsidP="00F17632">
            <w:pPr>
              <w:ind w:left="182" w:right="96"/>
              <w:jc w:val="both"/>
              <w:rPr>
                <w:sz w:val="24"/>
                <w:szCs w:val="24"/>
              </w:rPr>
            </w:pPr>
            <w:r w:rsidRPr="007708D6">
              <w:rPr>
                <w:sz w:val="24"/>
                <w:szCs w:val="24"/>
              </w:rPr>
              <w:t xml:space="preserve">  </w:t>
            </w:r>
            <w:proofErr w:type="spellStart"/>
            <w:r w:rsidRPr="007708D6">
              <w:rPr>
                <w:sz w:val="24"/>
                <w:szCs w:val="24"/>
              </w:rPr>
              <w:t>Юркштович</w:t>
            </w:r>
            <w:proofErr w:type="spellEnd"/>
            <w:r w:rsidRPr="007708D6">
              <w:rPr>
                <w:sz w:val="24"/>
                <w:szCs w:val="24"/>
              </w:rPr>
              <w:t xml:space="preserve"> Николай Константинович, </w:t>
            </w:r>
            <w:r w:rsidR="00B979D5">
              <w:rPr>
                <w:sz w:val="24"/>
                <w:szCs w:val="24"/>
              </w:rPr>
              <w:t>ведущий научный сотрудник</w:t>
            </w:r>
          </w:p>
          <w:p w:rsidR="004E25EB" w:rsidRPr="007708D6" w:rsidRDefault="004E25EB" w:rsidP="00F17632">
            <w:pPr>
              <w:ind w:left="182" w:right="96"/>
              <w:jc w:val="both"/>
              <w:rPr>
                <w:i/>
                <w:sz w:val="24"/>
                <w:szCs w:val="24"/>
              </w:rPr>
            </w:pPr>
            <w:r w:rsidRPr="007708D6">
              <w:rPr>
                <w:i/>
                <w:sz w:val="24"/>
                <w:szCs w:val="24"/>
              </w:rPr>
              <w:t xml:space="preserve"> Учреждение БГУ «Научно-исследовательский институт физико-химических проблем», унитарное предприятие «</w:t>
            </w:r>
            <w:proofErr w:type="spellStart"/>
            <w:r w:rsidRPr="007708D6">
              <w:rPr>
                <w:i/>
                <w:sz w:val="24"/>
                <w:szCs w:val="24"/>
              </w:rPr>
              <w:t>Унитехпром</w:t>
            </w:r>
            <w:proofErr w:type="spellEnd"/>
            <w:r w:rsidRPr="007708D6">
              <w:rPr>
                <w:i/>
                <w:sz w:val="24"/>
                <w:szCs w:val="24"/>
              </w:rPr>
              <w:t>»</w:t>
            </w:r>
          </w:p>
          <w:p w:rsidR="004E25EB" w:rsidRPr="00937AFB" w:rsidRDefault="004E25EB" w:rsidP="00F17632">
            <w:pPr>
              <w:pStyle w:val="af7"/>
              <w:ind w:left="182" w:right="96"/>
              <w:jc w:val="both"/>
              <w:rPr>
                <w:sz w:val="10"/>
                <w:szCs w:val="10"/>
              </w:rPr>
            </w:pPr>
          </w:p>
          <w:p w:rsidR="004E25EB" w:rsidRPr="007708D6" w:rsidRDefault="004E25EB" w:rsidP="00F17632">
            <w:pPr>
              <w:pStyle w:val="af7"/>
              <w:numPr>
                <w:ilvl w:val="0"/>
                <w:numId w:val="6"/>
              </w:numPr>
              <w:ind w:left="182" w:right="96" w:firstLine="0"/>
              <w:jc w:val="both"/>
              <w:rPr>
                <w:b/>
              </w:rPr>
            </w:pPr>
            <w:r w:rsidRPr="007708D6">
              <w:rPr>
                <w:b/>
              </w:rPr>
              <w:t xml:space="preserve">Получение фракции </w:t>
            </w:r>
            <w:proofErr w:type="spellStart"/>
            <w:r w:rsidRPr="007708D6">
              <w:rPr>
                <w:b/>
              </w:rPr>
              <w:t>флавоноидов</w:t>
            </w:r>
            <w:proofErr w:type="spellEnd"/>
            <w:r w:rsidRPr="007708D6">
              <w:rPr>
                <w:b/>
              </w:rPr>
              <w:t xml:space="preserve"> из череды травы</w:t>
            </w:r>
          </w:p>
          <w:p w:rsidR="004E25EB" w:rsidRPr="007708D6" w:rsidRDefault="004E25EB" w:rsidP="00F17632">
            <w:pPr>
              <w:pStyle w:val="af7"/>
              <w:ind w:left="182" w:right="96"/>
              <w:jc w:val="both"/>
            </w:pPr>
            <w:proofErr w:type="spellStart"/>
            <w:r w:rsidRPr="007708D6">
              <w:t>Корожан</w:t>
            </w:r>
            <w:proofErr w:type="spellEnd"/>
            <w:r w:rsidRPr="007708D6">
              <w:t xml:space="preserve"> Наталья Валерьевна, ст. преподаватель кафедры стандартизации лекарственных средств с курсом ФПК и ПК</w:t>
            </w:r>
          </w:p>
          <w:p w:rsidR="004E25EB" w:rsidRPr="007708D6" w:rsidRDefault="004E25EB" w:rsidP="00F17632">
            <w:pPr>
              <w:pStyle w:val="af7"/>
              <w:ind w:left="182" w:right="96"/>
              <w:jc w:val="both"/>
              <w:rPr>
                <w:i/>
              </w:rPr>
            </w:pPr>
            <w:r w:rsidRPr="007708D6">
              <w:rPr>
                <w:i/>
              </w:rPr>
              <w:t>УО «Витебский государственный ордена Дружбы народов медицинский университет»</w:t>
            </w:r>
          </w:p>
          <w:p w:rsidR="004E25EB" w:rsidRPr="00937AFB" w:rsidRDefault="004E25EB" w:rsidP="00F17632">
            <w:pPr>
              <w:pStyle w:val="af7"/>
              <w:ind w:left="182" w:right="96"/>
              <w:jc w:val="both"/>
              <w:rPr>
                <w:sz w:val="10"/>
                <w:szCs w:val="10"/>
              </w:rPr>
            </w:pPr>
          </w:p>
          <w:p w:rsidR="004E25EB" w:rsidRPr="007708D6" w:rsidRDefault="004E25EB" w:rsidP="00F17632">
            <w:pPr>
              <w:pStyle w:val="af7"/>
              <w:numPr>
                <w:ilvl w:val="0"/>
                <w:numId w:val="6"/>
              </w:numPr>
              <w:ind w:left="182" w:right="96" w:firstLine="0"/>
              <w:jc w:val="both"/>
              <w:rPr>
                <w:b/>
              </w:rPr>
            </w:pPr>
            <w:r w:rsidRPr="007708D6">
              <w:rPr>
                <w:b/>
              </w:rPr>
              <w:t>Настойка вереска обыкновенного побегов 1:10</w:t>
            </w:r>
          </w:p>
          <w:p w:rsidR="004E25EB" w:rsidRPr="007708D6" w:rsidRDefault="004E25EB" w:rsidP="00F17632">
            <w:pPr>
              <w:ind w:left="182" w:right="96"/>
              <w:jc w:val="both"/>
              <w:rPr>
                <w:sz w:val="24"/>
                <w:szCs w:val="24"/>
              </w:rPr>
            </w:pPr>
            <w:proofErr w:type="spellStart"/>
            <w:r w:rsidRPr="007708D6">
              <w:rPr>
                <w:sz w:val="24"/>
                <w:szCs w:val="24"/>
              </w:rPr>
              <w:t>Веремчук</w:t>
            </w:r>
            <w:proofErr w:type="spellEnd"/>
            <w:r w:rsidRPr="007708D6">
              <w:rPr>
                <w:sz w:val="24"/>
                <w:szCs w:val="24"/>
              </w:rPr>
              <w:t xml:space="preserve"> Оксана Александровна, к.ф.н., доцент кафедры фармакогнозии с курсом ФПК и ПК</w:t>
            </w:r>
          </w:p>
          <w:p w:rsidR="004E25EB" w:rsidRDefault="004E25EB" w:rsidP="00F17632">
            <w:pPr>
              <w:ind w:left="182" w:right="96"/>
              <w:jc w:val="both"/>
              <w:rPr>
                <w:i/>
                <w:sz w:val="24"/>
                <w:szCs w:val="24"/>
              </w:rPr>
            </w:pPr>
            <w:r w:rsidRPr="007708D6">
              <w:rPr>
                <w:i/>
                <w:sz w:val="24"/>
                <w:szCs w:val="24"/>
              </w:rPr>
              <w:t>УО «Витебский государственный ордена Дружбы народов медицинский университет»</w:t>
            </w:r>
          </w:p>
          <w:p w:rsidR="00937AFB" w:rsidRPr="00937AFB" w:rsidRDefault="00937AFB" w:rsidP="00F17632">
            <w:pPr>
              <w:ind w:left="182" w:right="96"/>
              <w:jc w:val="both"/>
              <w:rPr>
                <w:i/>
                <w:sz w:val="10"/>
                <w:szCs w:val="10"/>
              </w:rPr>
            </w:pPr>
          </w:p>
          <w:p w:rsidR="004E25EB" w:rsidRPr="007708D6" w:rsidRDefault="004E25EB" w:rsidP="00F17632">
            <w:pPr>
              <w:pStyle w:val="af7"/>
              <w:numPr>
                <w:ilvl w:val="0"/>
                <w:numId w:val="6"/>
              </w:numPr>
              <w:ind w:left="182" w:right="96" w:firstLine="0"/>
              <w:jc w:val="both"/>
              <w:rPr>
                <w:b/>
              </w:rPr>
            </w:pPr>
            <w:r w:rsidRPr="007708D6">
              <w:rPr>
                <w:b/>
              </w:rPr>
              <w:t xml:space="preserve">Ассортимент текстильных материалов с </w:t>
            </w:r>
            <w:proofErr w:type="spellStart"/>
            <w:r w:rsidRPr="007708D6">
              <w:rPr>
                <w:b/>
              </w:rPr>
              <w:t>нановолокнистыми</w:t>
            </w:r>
            <w:proofErr w:type="spellEnd"/>
            <w:r w:rsidRPr="007708D6">
              <w:rPr>
                <w:b/>
              </w:rPr>
              <w:t xml:space="preserve"> покрытиями для использования в медицине и косметологии </w:t>
            </w:r>
          </w:p>
          <w:p w:rsidR="004E25EB" w:rsidRPr="007708D6" w:rsidRDefault="004E25EB" w:rsidP="00F17632">
            <w:pPr>
              <w:pStyle w:val="af7"/>
              <w:ind w:left="182" w:right="96"/>
              <w:jc w:val="both"/>
            </w:pPr>
            <w:proofErr w:type="spellStart"/>
            <w:r w:rsidRPr="007708D6">
              <w:t>Рыклин</w:t>
            </w:r>
            <w:proofErr w:type="spellEnd"/>
            <w:r w:rsidRPr="007708D6">
              <w:t xml:space="preserve"> Дмитрий Борисович, д.т.н., профессор, заведующий кафедрой «Технология текстильных материалов» </w:t>
            </w:r>
          </w:p>
          <w:p w:rsidR="004E25EB" w:rsidRPr="007708D6" w:rsidRDefault="004E25EB" w:rsidP="00F17632">
            <w:pPr>
              <w:pStyle w:val="af7"/>
              <w:ind w:left="182" w:right="96"/>
              <w:jc w:val="both"/>
              <w:rPr>
                <w:i/>
              </w:rPr>
            </w:pPr>
            <w:r w:rsidRPr="007708D6">
              <w:rPr>
                <w:i/>
              </w:rPr>
              <w:t>УО «Витебский государственный технологический университет»</w:t>
            </w:r>
          </w:p>
          <w:p w:rsidR="004E25EB" w:rsidRPr="00937AFB" w:rsidRDefault="004E25EB" w:rsidP="00F17632">
            <w:pPr>
              <w:pStyle w:val="af7"/>
              <w:ind w:left="182" w:right="96"/>
              <w:jc w:val="both"/>
              <w:rPr>
                <w:i/>
                <w:sz w:val="10"/>
                <w:szCs w:val="10"/>
              </w:rPr>
            </w:pPr>
          </w:p>
          <w:p w:rsidR="004E25EB" w:rsidRPr="007708D6" w:rsidRDefault="004E25EB" w:rsidP="00F17632">
            <w:pPr>
              <w:pStyle w:val="af7"/>
              <w:numPr>
                <w:ilvl w:val="0"/>
                <w:numId w:val="6"/>
              </w:numPr>
              <w:ind w:left="182" w:right="96" w:firstLine="0"/>
              <w:jc w:val="both"/>
              <w:rPr>
                <w:b/>
              </w:rPr>
            </w:pPr>
            <w:r w:rsidRPr="007708D6">
              <w:rPr>
                <w:b/>
              </w:rPr>
              <w:t>Инновационные перевязочные средства для местного лечения раневой инфекции</w:t>
            </w:r>
          </w:p>
          <w:p w:rsidR="004E25EB" w:rsidRPr="007708D6" w:rsidRDefault="004E25EB" w:rsidP="00F17632">
            <w:pPr>
              <w:pStyle w:val="af7"/>
              <w:numPr>
                <w:ilvl w:val="0"/>
                <w:numId w:val="6"/>
              </w:numPr>
              <w:ind w:left="182" w:right="96" w:firstLine="0"/>
              <w:jc w:val="both"/>
              <w:rPr>
                <w:b/>
              </w:rPr>
            </w:pPr>
            <w:r w:rsidRPr="007708D6">
              <w:rPr>
                <w:b/>
              </w:rPr>
              <w:t>Многофункциональное лекарственное средство растительного происхождения «</w:t>
            </w:r>
            <w:proofErr w:type="spellStart"/>
            <w:r w:rsidRPr="007708D6">
              <w:rPr>
                <w:b/>
              </w:rPr>
              <w:t>ФитоМП</w:t>
            </w:r>
            <w:proofErr w:type="spellEnd"/>
            <w:r w:rsidRPr="007708D6">
              <w:rPr>
                <w:b/>
              </w:rPr>
              <w:t>» для местного лечения раневой инфекции</w:t>
            </w:r>
          </w:p>
          <w:p w:rsidR="004E25EB" w:rsidRPr="007708D6" w:rsidRDefault="004E25EB" w:rsidP="00F17632">
            <w:pPr>
              <w:pStyle w:val="af7"/>
              <w:ind w:left="182" w:right="96"/>
              <w:jc w:val="both"/>
            </w:pPr>
            <w:r w:rsidRPr="007708D6">
              <w:t xml:space="preserve">Фролова Аэлита Валерьевна, д.б.н., профессор кафедры клинической микробиологии </w:t>
            </w:r>
          </w:p>
          <w:p w:rsidR="004E25EB" w:rsidRPr="007708D6" w:rsidRDefault="004E25EB" w:rsidP="00F17632">
            <w:pPr>
              <w:pStyle w:val="af7"/>
              <w:ind w:left="182" w:right="96"/>
              <w:jc w:val="both"/>
              <w:rPr>
                <w:i/>
              </w:rPr>
            </w:pPr>
            <w:r w:rsidRPr="007708D6">
              <w:rPr>
                <w:i/>
              </w:rPr>
              <w:t>УО «Витебский государственный ордена Дружбы народов медицинский университет»</w:t>
            </w:r>
          </w:p>
          <w:p w:rsidR="004E25EB" w:rsidRPr="00937AFB" w:rsidRDefault="004E25EB" w:rsidP="00F17632">
            <w:pPr>
              <w:pStyle w:val="af7"/>
              <w:ind w:left="182" w:right="96"/>
              <w:jc w:val="both"/>
              <w:rPr>
                <w:i/>
                <w:sz w:val="10"/>
                <w:szCs w:val="10"/>
              </w:rPr>
            </w:pPr>
          </w:p>
          <w:p w:rsidR="004E25EB" w:rsidRPr="007708D6" w:rsidRDefault="004E25EB" w:rsidP="00F17632">
            <w:pPr>
              <w:pStyle w:val="af7"/>
              <w:numPr>
                <w:ilvl w:val="0"/>
                <w:numId w:val="6"/>
              </w:numPr>
              <w:ind w:left="182" w:right="96" w:firstLine="0"/>
              <w:jc w:val="both"/>
              <w:rPr>
                <w:b/>
              </w:rPr>
            </w:pPr>
            <w:r w:rsidRPr="007708D6">
              <w:rPr>
                <w:b/>
              </w:rPr>
              <w:t xml:space="preserve">Водорастворимые </w:t>
            </w:r>
            <w:proofErr w:type="spellStart"/>
            <w:r w:rsidRPr="007708D6">
              <w:rPr>
                <w:b/>
              </w:rPr>
              <w:t>биоциды</w:t>
            </w:r>
            <w:proofErr w:type="spellEnd"/>
            <w:r w:rsidRPr="007708D6">
              <w:rPr>
                <w:b/>
              </w:rPr>
              <w:t xml:space="preserve"> на основе производных </w:t>
            </w:r>
            <w:proofErr w:type="spellStart"/>
            <w:r w:rsidRPr="007708D6">
              <w:rPr>
                <w:b/>
              </w:rPr>
              <w:t>полигексаметиленгуанидина</w:t>
            </w:r>
            <w:proofErr w:type="spellEnd"/>
            <w:r w:rsidRPr="007708D6">
              <w:rPr>
                <w:b/>
              </w:rPr>
              <w:t xml:space="preserve">- фармацевтическая субстанция для </w:t>
            </w:r>
            <w:proofErr w:type="spellStart"/>
            <w:r w:rsidRPr="007708D6">
              <w:rPr>
                <w:b/>
              </w:rPr>
              <w:t>Мукосанина</w:t>
            </w:r>
            <w:proofErr w:type="spellEnd"/>
          </w:p>
          <w:p w:rsidR="004E25EB" w:rsidRPr="007708D6" w:rsidRDefault="004E25EB" w:rsidP="00F17632">
            <w:pPr>
              <w:ind w:left="182" w:right="96"/>
              <w:jc w:val="both"/>
              <w:rPr>
                <w:b/>
                <w:sz w:val="24"/>
                <w:szCs w:val="24"/>
              </w:rPr>
            </w:pPr>
            <w:r w:rsidRPr="007708D6">
              <w:rPr>
                <w:b/>
                <w:sz w:val="24"/>
                <w:szCs w:val="24"/>
              </w:rPr>
              <w:t xml:space="preserve"> </w:t>
            </w:r>
            <w:r w:rsidR="00F17632">
              <w:rPr>
                <w:b/>
                <w:sz w:val="24"/>
                <w:szCs w:val="24"/>
              </w:rPr>
              <w:t>9.</w:t>
            </w:r>
            <w:r w:rsidRPr="007708D6">
              <w:rPr>
                <w:b/>
                <w:sz w:val="24"/>
                <w:szCs w:val="24"/>
              </w:rPr>
              <w:t xml:space="preserve">   Антисептический препарат на основе </w:t>
            </w:r>
            <w:proofErr w:type="spellStart"/>
            <w:r w:rsidRPr="007708D6">
              <w:rPr>
                <w:b/>
                <w:sz w:val="24"/>
                <w:szCs w:val="24"/>
              </w:rPr>
              <w:t>октенидина</w:t>
            </w:r>
            <w:proofErr w:type="spellEnd"/>
            <w:r w:rsidRPr="007708D6">
              <w:rPr>
                <w:b/>
                <w:sz w:val="24"/>
                <w:szCs w:val="24"/>
              </w:rPr>
              <w:t xml:space="preserve"> </w:t>
            </w:r>
            <w:proofErr w:type="spellStart"/>
            <w:r w:rsidRPr="007708D6">
              <w:rPr>
                <w:b/>
                <w:sz w:val="24"/>
                <w:szCs w:val="24"/>
              </w:rPr>
              <w:t>дигидрохлорида</w:t>
            </w:r>
            <w:proofErr w:type="spellEnd"/>
          </w:p>
          <w:p w:rsidR="004E25EB" w:rsidRPr="007708D6" w:rsidRDefault="004E25EB" w:rsidP="00F17632">
            <w:pPr>
              <w:ind w:left="182" w:right="96"/>
              <w:jc w:val="both"/>
              <w:rPr>
                <w:b/>
                <w:sz w:val="24"/>
                <w:szCs w:val="24"/>
              </w:rPr>
            </w:pPr>
            <w:r w:rsidRPr="007708D6">
              <w:rPr>
                <w:b/>
                <w:sz w:val="24"/>
                <w:szCs w:val="24"/>
              </w:rPr>
              <w:t xml:space="preserve"> </w:t>
            </w:r>
            <w:r w:rsidR="00F17632">
              <w:rPr>
                <w:b/>
                <w:sz w:val="24"/>
                <w:szCs w:val="24"/>
              </w:rPr>
              <w:t xml:space="preserve">10. </w:t>
            </w:r>
            <w:r w:rsidRPr="007708D6">
              <w:rPr>
                <w:b/>
                <w:sz w:val="24"/>
                <w:szCs w:val="24"/>
              </w:rPr>
              <w:t xml:space="preserve">Антисептик для местного применения на основе комплекса йода с </w:t>
            </w:r>
            <w:proofErr w:type="spellStart"/>
            <w:r w:rsidRPr="007708D6">
              <w:rPr>
                <w:b/>
                <w:sz w:val="24"/>
                <w:szCs w:val="24"/>
              </w:rPr>
              <w:t>поливинилпирролидоном</w:t>
            </w:r>
            <w:proofErr w:type="spellEnd"/>
          </w:p>
          <w:p w:rsidR="004E25EB" w:rsidRPr="007708D6" w:rsidRDefault="004E25EB" w:rsidP="00F17632">
            <w:pPr>
              <w:ind w:left="182" w:right="96"/>
              <w:jc w:val="both"/>
              <w:rPr>
                <w:sz w:val="24"/>
                <w:szCs w:val="24"/>
                <w:highlight w:val="green"/>
              </w:rPr>
            </w:pPr>
            <w:proofErr w:type="spellStart"/>
            <w:r>
              <w:rPr>
                <w:sz w:val="24"/>
                <w:szCs w:val="24"/>
              </w:rPr>
              <w:t>Мамчиц</w:t>
            </w:r>
            <w:proofErr w:type="spellEnd"/>
            <w:r>
              <w:rPr>
                <w:sz w:val="24"/>
                <w:szCs w:val="24"/>
              </w:rPr>
              <w:t xml:space="preserve"> Елена Николаевна, химик-технолог</w:t>
            </w:r>
            <w:r>
              <w:rPr>
                <w:sz w:val="24"/>
                <w:szCs w:val="24"/>
                <w:highlight w:val="green"/>
              </w:rPr>
              <w:t xml:space="preserve"> </w:t>
            </w:r>
          </w:p>
          <w:p w:rsidR="004E25EB" w:rsidRPr="00937AFB" w:rsidRDefault="004E25EB" w:rsidP="00F17632">
            <w:pPr>
              <w:ind w:left="182" w:right="96"/>
              <w:jc w:val="both"/>
              <w:rPr>
                <w:i/>
                <w:sz w:val="24"/>
                <w:szCs w:val="24"/>
              </w:rPr>
            </w:pPr>
            <w:r w:rsidRPr="004E25EB">
              <w:rPr>
                <w:i/>
                <w:sz w:val="24"/>
                <w:szCs w:val="24"/>
              </w:rPr>
              <w:t>ЗАО «</w:t>
            </w:r>
            <w:proofErr w:type="spellStart"/>
            <w:r w:rsidRPr="004E25EB">
              <w:rPr>
                <w:i/>
                <w:sz w:val="24"/>
                <w:szCs w:val="24"/>
              </w:rPr>
              <w:t>БелАсептика</w:t>
            </w:r>
            <w:proofErr w:type="spellEnd"/>
            <w:r w:rsidRPr="004E25EB">
              <w:rPr>
                <w:i/>
                <w:sz w:val="24"/>
                <w:szCs w:val="24"/>
              </w:rPr>
              <w:t>»</w:t>
            </w:r>
          </w:p>
        </w:tc>
      </w:tr>
      <w:tr w:rsidR="004E25EB" w:rsidRPr="00644539" w:rsidTr="00D11371">
        <w:trPr>
          <w:trHeight w:val="120"/>
          <w:jc w:val="center"/>
        </w:trPr>
        <w:tc>
          <w:tcPr>
            <w:tcW w:w="10559" w:type="dxa"/>
            <w:tcBorders>
              <w:top w:val="single" w:sz="4" w:space="0" w:color="auto"/>
              <w:left w:val="single" w:sz="4" w:space="0" w:color="auto"/>
              <w:bottom w:val="single" w:sz="4" w:space="0" w:color="auto"/>
              <w:right w:val="single" w:sz="4" w:space="0" w:color="auto"/>
            </w:tcBorders>
            <w:vAlign w:val="center"/>
          </w:tcPr>
          <w:p w:rsidR="004E25EB" w:rsidRPr="00D11371" w:rsidRDefault="004E25EB" w:rsidP="00937AFB">
            <w:pPr>
              <w:autoSpaceDE w:val="0"/>
              <w:autoSpaceDN w:val="0"/>
              <w:jc w:val="center"/>
              <w:rPr>
                <w:rFonts w:ascii="Arial" w:hAnsi="Arial" w:cs="Arial"/>
                <w:b/>
                <w:sz w:val="26"/>
                <w:szCs w:val="26"/>
              </w:rPr>
            </w:pPr>
            <w:bookmarkStart w:id="0" w:name="_GoBack"/>
            <w:bookmarkEnd w:id="0"/>
            <w:r w:rsidRPr="00D11371">
              <w:rPr>
                <w:b/>
                <w:spacing w:val="-2"/>
                <w:sz w:val="26"/>
                <w:szCs w:val="26"/>
              </w:rPr>
              <w:t>13.30–14.00      Проведение деловых переговоров</w:t>
            </w:r>
          </w:p>
        </w:tc>
      </w:tr>
    </w:tbl>
    <w:p w:rsidR="00C85FB3" w:rsidRDefault="00C85FB3" w:rsidP="00F527AE">
      <w:pPr>
        <w:rPr>
          <w:rFonts w:ascii="Arial" w:hAnsi="Arial" w:cs="Arial"/>
          <w:sz w:val="24"/>
          <w:szCs w:val="24"/>
        </w:rPr>
      </w:pPr>
    </w:p>
    <w:sectPr w:rsidR="00C85FB3" w:rsidSect="00D11371">
      <w:footerReference w:type="even" r:id="rId12"/>
      <w:footerReference w:type="default" r:id="rId13"/>
      <w:pgSz w:w="11907" w:h="16840" w:code="9"/>
      <w:pgMar w:top="567" w:right="964" w:bottom="426" w:left="964" w:header="709" w:footer="1020" w:gutter="0"/>
      <w:paperSrc w:first="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7E7" w:rsidRDefault="00D177E7" w:rsidP="00965F53">
      <w:r>
        <w:separator/>
      </w:r>
    </w:p>
  </w:endnote>
  <w:endnote w:type="continuationSeparator" w:id="0">
    <w:p w:rsidR="00D177E7" w:rsidRDefault="00D177E7" w:rsidP="0096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DejaVu Sans Mono">
    <w:panose1 w:val="020B0609030804020204"/>
    <w:charset w:val="CC"/>
    <w:family w:val="modern"/>
    <w:pitch w:val="fixed"/>
    <w:sig w:usb0="E60026FF" w:usb1="D200F9FB" w:usb2="02000028" w:usb3="00000000" w:csb0="000001D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0B" w:rsidRPr="00C852AE" w:rsidRDefault="00C852AE" w:rsidP="00C852AE">
    <w:pPr>
      <w:pStyle w:val="af3"/>
      <w:ind w:right="360"/>
      <w:rPr>
        <w:sz w:val="24"/>
        <w:szCs w:val="24"/>
      </w:rPr>
    </w:pPr>
    <w:r w:rsidRPr="00C852AE">
      <w:rPr>
        <w:sz w:val="24"/>
        <w:szCs w:val="24"/>
      </w:rPr>
      <w:fldChar w:fldCharType="begin"/>
    </w:r>
    <w:r w:rsidRPr="00C852AE">
      <w:rPr>
        <w:sz w:val="24"/>
        <w:szCs w:val="24"/>
      </w:rPr>
      <w:instrText xml:space="preserve"> PAGE  \* Arabic  \* MERGEFORMAT </w:instrText>
    </w:r>
    <w:r w:rsidRPr="00C852AE">
      <w:rPr>
        <w:sz w:val="24"/>
        <w:szCs w:val="24"/>
      </w:rPr>
      <w:fldChar w:fldCharType="separate"/>
    </w:r>
    <w:r w:rsidR="00F527AE">
      <w:rPr>
        <w:noProof/>
        <w:sz w:val="24"/>
        <w:szCs w:val="24"/>
      </w:rPr>
      <w:t>2</w:t>
    </w:r>
    <w:r w:rsidRPr="00C852AE">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670B" w:rsidRDefault="00C852AE" w:rsidP="00C852AE">
    <w:pPr>
      <w:pStyle w:val="af3"/>
      <w:jc w:val="right"/>
    </w:pPr>
    <w:r w:rsidRPr="00C852AE">
      <w:rPr>
        <w:sz w:val="24"/>
        <w:szCs w:val="24"/>
      </w:rPr>
      <w:fldChar w:fldCharType="begin"/>
    </w:r>
    <w:r w:rsidRPr="00C852AE">
      <w:rPr>
        <w:sz w:val="24"/>
        <w:szCs w:val="24"/>
      </w:rPr>
      <w:instrText xml:space="preserve"> PAGE   \* MERGEFORMAT </w:instrText>
    </w:r>
    <w:r w:rsidRPr="00C852AE">
      <w:rPr>
        <w:sz w:val="24"/>
        <w:szCs w:val="24"/>
      </w:rPr>
      <w:fldChar w:fldCharType="separate"/>
    </w:r>
    <w:r w:rsidR="00F527AE">
      <w:rPr>
        <w:noProof/>
        <w:sz w:val="24"/>
        <w:szCs w:val="24"/>
      </w:rPr>
      <w:t>3</w:t>
    </w:r>
    <w:r w:rsidRPr="00C852AE">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7E7" w:rsidRDefault="00D177E7" w:rsidP="00965F53">
      <w:r>
        <w:separator/>
      </w:r>
    </w:p>
  </w:footnote>
  <w:footnote w:type="continuationSeparator" w:id="0">
    <w:p w:rsidR="00D177E7" w:rsidRDefault="00D177E7" w:rsidP="00965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017D3"/>
    <w:multiLevelType w:val="hybridMultilevel"/>
    <w:tmpl w:val="BD781F9C"/>
    <w:lvl w:ilvl="0" w:tplc="4B9AA7E0">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 w15:restartNumberingAfterBreak="0">
    <w:nsid w:val="29E210B6"/>
    <w:multiLevelType w:val="hybridMultilevel"/>
    <w:tmpl w:val="05DC3B68"/>
    <w:lvl w:ilvl="0" w:tplc="559E21E8">
      <w:start w:val="1"/>
      <w:numFmt w:val="decimal"/>
      <w:lvlText w:val="%1."/>
      <w:lvlJc w:val="left"/>
      <w:pPr>
        <w:ind w:left="542" w:hanging="360"/>
      </w:pPr>
      <w:rPr>
        <w:rFonts w:hint="default"/>
      </w:rPr>
    </w:lvl>
    <w:lvl w:ilvl="1" w:tplc="04190019" w:tentative="1">
      <w:start w:val="1"/>
      <w:numFmt w:val="lowerLetter"/>
      <w:lvlText w:val="%2."/>
      <w:lvlJc w:val="left"/>
      <w:pPr>
        <w:ind w:left="1262" w:hanging="360"/>
      </w:pPr>
    </w:lvl>
    <w:lvl w:ilvl="2" w:tplc="0419001B" w:tentative="1">
      <w:start w:val="1"/>
      <w:numFmt w:val="lowerRoman"/>
      <w:lvlText w:val="%3."/>
      <w:lvlJc w:val="right"/>
      <w:pPr>
        <w:ind w:left="1982" w:hanging="180"/>
      </w:pPr>
    </w:lvl>
    <w:lvl w:ilvl="3" w:tplc="0419000F" w:tentative="1">
      <w:start w:val="1"/>
      <w:numFmt w:val="decimal"/>
      <w:lvlText w:val="%4."/>
      <w:lvlJc w:val="left"/>
      <w:pPr>
        <w:ind w:left="2702" w:hanging="360"/>
      </w:pPr>
    </w:lvl>
    <w:lvl w:ilvl="4" w:tplc="04190019" w:tentative="1">
      <w:start w:val="1"/>
      <w:numFmt w:val="lowerLetter"/>
      <w:lvlText w:val="%5."/>
      <w:lvlJc w:val="left"/>
      <w:pPr>
        <w:ind w:left="3422" w:hanging="360"/>
      </w:pPr>
    </w:lvl>
    <w:lvl w:ilvl="5" w:tplc="0419001B" w:tentative="1">
      <w:start w:val="1"/>
      <w:numFmt w:val="lowerRoman"/>
      <w:lvlText w:val="%6."/>
      <w:lvlJc w:val="right"/>
      <w:pPr>
        <w:ind w:left="4142" w:hanging="180"/>
      </w:pPr>
    </w:lvl>
    <w:lvl w:ilvl="6" w:tplc="0419000F" w:tentative="1">
      <w:start w:val="1"/>
      <w:numFmt w:val="decimal"/>
      <w:lvlText w:val="%7."/>
      <w:lvlJc w:val="left"/>
      <w:pPr>
        <w:ind w:left="4862" w:hanging="360"/>
      </w:pPr>
    </w:lvl>
    <w:lvl w:ilvl="7" w:tplc="04190019" w:tentative="1">
      <w:start w:val="1"/>
      <w:numFmt w:val="lowerLetter"/>
      <w:lvlText w:val="%8."/>
      <w:lvlJc w:val="left"/>
      <w:pPr>
        <w:ind w:left="5582" w:hanging="360"/>
      </w:pPr>
    </w:lvl>
    <w:lvl w:ilvl="8" w:tplc="0419001B" w:tentative="1">
      <w:start w:val="1"/>
      <w:numFmt w:val="lowerRoman"/>
      <w:lvlText w:val="%9."/>
      <w:lvlJc w:val="right"/>
      <w:pPr>
        <w:ind w:left="6302" w:hanging="180"/>
      </w:pPr>
    </w:lvl>
  </w:abstractNum>
  <w:abstractNum w:abstractNumId="2" w15:restartNumberingAfterBreak="0">
    <w:nsid w:val="32AE6B85"/>
    <w:multiLevelType w:val="hybridMultilevel"/>
    <w:tmpl w:val="611CDB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064533"/>
    <w:multiLevelType w:val="hybridMultilevel"/>
    <w:tmpl w:val="4CA02ECA"/>
    <w:lvl w:ilvl="0" w:tplc="DF0428F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660F228A"/>
    <w:multiLevelType w:val="hybridMultilevel"/>
    <w:tmpl w:val="8110AC1A"/>
    <w:lvl w:ilvl="0" w:tplc="DCC29744">
      <w:start w:val="1"/>
      <w:numFmt w:val="decimal"/>
      <w:lvlText w:val="%1."/>
      <w:lvlJc w:val="left"/>
      <w:pPr>
        <w:ind w:left="902" w:hanging="360"/>
      </w:pPr>
      <w:rPr>
        <w:rFonts w:hint="default"/>
      </w:rPr>
    </w:lvl>
    <w:lvl w:ilvl="1" w:tplc="04190019" w:tentative="1">
      <w:start w:val="1"/>
      <w:numFmt w:val="lowerLetter"/>
      <w:lvlText w:val="%2."/>
      <w:lvlJc w:val="left"/>
      <w:pPr>
        <w:ind w:left="1622" w:hanging="360"/>
      </w:pPr>
    </w:lvl>
    <w:lvl w:ilvl="2" w:tplc="0419001B" w:tentative="1">
      <w:start w:val="1"/>
      <w:numFmt w:val="lowerRoman"/>
      <w:lvlText w:val="%3."/>
      <w:lvlJc w:val="right"/>
      <w:pPr>
        <w:ind w:left="2342" w:hanging="180"/>
      </w:pPr>
    </w:lvl>
    <w:lvl w:ilvl="3" w:tplc="0419000F" w:tentative="1">
      <w:start w:val="1"/>
      <w:numFmt w:val="decimal"/>
      <w:lvlText w:val="%4."/>
      <w:lvlJc w:val="left"/>
      <w:pPr>
        <w:ind w:left="3062" w:hanging="360"/>
      </w:pPr>
    </w:lvl>
    <w:lvl w:ilvl="4" w:tplc="04190019" w:tentative="1">
      <w:start w:val="1"/>
      <w:numFmt w:val="lowerLetter"/>
      <w:lvlText w:val="%5."/>
      <w:lvlJc w:val="left"/>
      <w:pPr>
        <w:ind w:left="3782" w:hanging="360"/>
      </w:pPr>
    </w:lvl>
    <w:lvl w:ilvl="5" w:tplc="0419001B" w:tentative="1">
      <w:start w:val="1"/>
      <w:numFmt w:val="lowerRoman"/>
      <w:lvlText w:val="%6."/>
      <w:lvlJc w:val="right"/>
      <w:pPr>
        <w:ind w:left="4502" w:hanging="180"/>
      </w:pPr>
    </w:lvl>
    <w:lvl w:ilvl="6" w:tplc="0419000F" w:tentative="1">
      <w:start w:val="1"/>
      <w:numFmt w:val="decimal"/>
      <w:lvlText w:val="%7."/>
      <w:lvlJc w:val="left"/>
      <w:pPr>
        <w:ind w:left="5222" w:hanging="360"/>
      </w:pPr>
    </w:lvl>
    <w:lvl w:ilvl="7" w:tplc="04190019" w:tentative="1">
      <w:start w:val="1"/>
      <w:numFmt w:val="lowerLetter"/>
      <w:lvlText w:val="%8."/>
      <w:lvlJc w:val="left"/>
      <w:pPr>
        <w:ind w:left="5942" w:hanging="360"/>
      </w:pPr>
    </w:lvl>
    <w:lvl w:ilvl="8" w:tplc="0419001B" w:tentative="1">
      <w:start w:val="1"/>
      <w:numFmt w:val="lowerRoman"/>
      <w:lvlText w:val="%9."/>
      <w:lvlJc w:val="right"/>
      <w:pPr>
        <w:ind w:left="6662" w:hanging="180"/>
      </w:pPr>
    </w:lvl>
  </w:abstractNum>
  <w:abstractNum w:abstractNumId="5" w15:restartNumberingAfterBreak="0">
    <w:nsid w:val="6B806F17"/>
    <w:multiLevelType w:val="hybridMultilevel"/>
    <w:tmpl w:val="9B8E413A"/>
    <w:lvl w:ilvl="0" w:tplc="B80E75E0">
      <w:start w:val="1"/>
      <w:numFmt w:val="decimal"/>
      <w:lvlText w:val="%1."/>
      <w:lvlJc w:val="left"/>
      <w:pPr>
        <w:ind w:left="542" w:hanging="360"/>
      </w:pPr>
      <w:rPr>
        <w:rFonts w:hint="default"/>
      </w:rPr>
    </w:lvl>
    <w:lvl w:ilvl="1" w:tplc="04190019" w:tentative="1">
      <w:start w:val="1"/>
      <w:numFmt w:val="lowerLetter"/>
      <w:lvlText w:val="%2."/>
      <w:lvlJc w:val="left"/>
      <w:pPr>
        <w:ind w:left="1262" w:hanging="360"/>
      </w:pPr>
    </w:lvl>
    <w:lvl w:ilvl="2" w:tplc="0419001B" w:tentative="1">
      <w:start w:val="1"/>
      <w:numFmt w:val="lowerRoman"/>
      <w:lvlText w:val="%3."/>
      <w:lvlJc w:val="right"/>
      <w:pPr>
        <w:ind w:left="1982" w:hanging="180"/>
      </w:pPr>
    </w:lvl>
    <w:lvl w:ilvl="3" w:tplc="0419000F" w:tentative="1">
      <w:start w:val="1"/>
      <w:numFmt w:val="decimal"/>
      <w:lvlText w:val="%4."/>
      <w:lvlJc w:val="left"/>
      <w:pPr>
        <w:ind w:left="2702" w:hanging="360"/>
      </w:pPr>
    </w:lvl>
    <w:lvl w:ilvl="4" w:tplc="04190019" w:tentative="1">
      <w:start w:val="1"/>
      <w:numFmt w:val="lowerLetter"/>
      <w:lvlText w:val="%5."/>
      <w:lvlJc w:val="left"/>
      <w:pPr>
        <w:ind w:left="3422" w:hanging="360"/>
      </w:pPr>
    </w:lvl>
    <w:lvl w:ilvl="5" w:tplc="0419001B" w:tentative="1">
      <w:start w:val="1"/>
      <w:numFmt w:val="lowerRoman"/>
      <w:lvlText w:val="%6."/>
      <w:lvlJc w:val="right"/>
      <w:pPr>
        <w:ind w:left="4142" w:hanging="180"/>
      </w:pPr>
    </w:lvl>
    <w:lvl w:ilvl="6" w:tplc="0419000F" w:tentative="1">
      <w:start w:val="1"/>
      <w:numFmt w:val="decimal"/>
      <w:lvlText w:val="%7."/>
      <w:lvlJc w:val="left"/>
      <w:pPr>
        <w:ind w:left="4862" w:hanging="360"/>
      </w:pPr>
    </w:lvl>
    <w:lvl w:ilvl="7" w:tplc="04190019" w:tentative="1">
      <w:start w:val="1"/>
      <w:numFmt w:val="lowerLetter"/>
      <w:lvlText w:val="%8."/>
      <w:lvlJc w:val="left"/>
      <w:pPr>
        <w:ind w:left="5582" w:hanging="360"/>
      </w:pPr>
    </w:lvl>
    <w:lvl w:ilvl="8" w:tplc="0419001B" w:tentative="1">
      <w:start w:val="1"/>
      <w:numFmt w:val="lowerRoman"/>
      <w:lvlText w:val="%9."/>
      <w:lvlJc w:val="right"/>
      <w:pPr>
        <w:ind w:left="6302" w:hanging="180"/>
      </w:pPr>
    </w:lvl>
  </w:abstractNum>
  <w:abstractNum w:abstractNumId="6" w15:restartNumberingAfterBreak="0">
    <w:nsid w:val="708C0D50"/>
    <w:multiLevelType w:val="hybridMultilevel"/>
    <w:tmpl w:val="C7E076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E6DF3"/>
    <w:multiLevelType w:val="hybridMultilevel"/>
    <w:tmpl w:val="4AB8C6C0"/>
    <w:lvl w:ilvl="0" w:tplc="A7C6CDE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0"/>
  </w:num>
  <w:num w:numId="5">
    <w:abstractNumId w:val="1"/>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57"/>
  <w:evenAndOddHeader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00"/>
    <w:rsid w:val="0000069E"/>
    <w:rsid w:val="00010078"/>
    <w:rsid w:val="000115FD"/>
    <w:rsid w:val="000117A4"/>
    <w:rsid w:val="00022AD2"/>
    <w:rsid w:val="0002357A"/>
    <w:rsid w:val="00027A66"/>
    <w:rsid w:val="000317B5"/>
    <w:rsid w:val="00035B20"/>
    <w:rsid w:val="000370A1"/>
    <w:rsid w:val="000379F3"/>
    <w:rsid w:val="00040391"/>
    <w:rsid w:val="00040AFC"/>
    <w:rsid w:val="00051CF6"/>
    <w:rsid w:val="0005247C"/>
    <w:rsid w:val="000529E2"/>
    <w:rsid w:val="00052E00"/>
    <w:rsid w:val="000534B3"/>
    <w:rsid w:val="00054832"/>
    <w:rsid w:val="00055FCF"/>
    <w:rsid w:val="00060BF9"/>
    <w:rsid w:val="00070483"/>
    <w:rsid w:val="0007071E"/>
    <w:rsid w:val="0007244A"/>
    <w:rsid w:val="00076A25"/>
    <w:rsid w:val="00081F75"/>
    <w:rsid w:val="00083754"/>
    <w:rsid w:val="0008418F"/>
    <w:rsid w:val="00086C88"/>
    <w:rsid w:val="000916A1"/>
    <w:rsid w:val="0009669F"/>
    <w:rsid w:val="000A1F9A"/>
    <w:rsid w:val="000A242C"/>
    <w:rsid w:val="000A4BF3"/>
    <w:rsid w:val="000A6270"/>
    <w:rsid w:val="000B08BE"/>
    <w:rsid w:val="000B0E0C"/>
    <w:rsid w:val="000B129E"/>
    <w:rsid w:val="000B342C"/>
    <w:rsid w:val="000B34CA"/>
    <w:rsid w:val="000B5125"/>
    <w:rsid w:val="000B5BF3"/>
    <w:rsid w:val="000B5E08"/>
    <w:rsid w:val="000C0B5B"/>
    <w:rsid w:val="000C32E5"/>
    <w:rsid w:val="000C76F7"/>
    <w:rsid w:val="000D1197"/>
    <w:rsid w:val="000D38C0"/>
    <w:rsid w:val="000D41A9"/>
    <w:rsid w:val="000D630E"/>
    <w:rsid w:val="000D75D0"/>
    <w:rsid w:val="000E42A1"/>
    <w:rsid w:val="000E6DD0"/>
    <w:rsid w:val="000F18E4"/>
    <w:rsid w:val="000F3300"/>
    <w:rsid w:val="000F55AA"/>
    <w:rsid w:val="001030F4"/>
    <w:rsid w:val="001045BA"/>
    <w:rsid w:val="00104C71"/>
    <w:rsid w:val="001053E4"/>
    <w:rsid w:val="00105852"/>
    <w:rsid w:val="00110534"/>
    <w:rsid w:val="00110734"/>
    <w:rsid w:val="001111BD"/>
    <w:rsid w:val="0011197A"/>
    <w:rsid w:val="001119D7"/>
    <w:rsid w:val="001166DA"/>
    <w:rsid w:val="00120C76"/>
    <w:rsid w:val="001216A8"/>
    <w:rsid w:val="00121B0E"/>
    <w:rsid w:val="001233E9"/>
    <w:rsid w:val="00127AF3"/>
    <w:rsid w:val="00127C23"/>
    <w:rsid w:val="001302F8"/>
    <w:rsid w:val="001312DF"/>
    <w:rsid w:val="00131339"/>
    <w:rsid w:val="001317A3"/>
    <w:rsid w:val="001322C2"/>
    <w:rsid w:val="001326C7"/>
    <w:rsid w:val="0013325E"/>
    <w:rsid w:val="0013618A"/>
    <w:rsid w:val="00143029"/>
    <w:rsid w:val="001447D1"/>
    <w:rsid w:val="001520C8"/>
    <w:rsid w:val="00157886"/>
    <w:rsid w:val="00164083"/>
    <w:rsid w:val="0017090B"/>
    <w:rsid w:val="00171E30"/>
    <w:rsid w:val="00171E62"/>
    <w:rsid w:val="00173951"/>
    <w:rsid w:val="00175153"/>
    <w:rsid w:val="0018301D"/>
    <w:rsid w:val="001867EE"/>
    <w:rsid w:val="00194525"/>
    <w:rsid w:val="0019521C"/>
    <w:rsid w:val="001953D9"/>
    <w:rsid w:val="001A1CAD"/>
    <w:rsid w:val="001A71E5"/>
    <w:rsid w:val="001A7C3E"/>
    <w:rsid w:val="001B0A58"/>
    <w:rsid w:val="001B1DE4"/>
    <w:rsid w:val="001C0507"/>
    <w:rsid w:val="001C08B9"/>
    <w:rsid w:val="001C1F3A"/>
    <w:rsid w:val="001C663E"/>
    <w:rsid w:val="001D2284"/>
    <w:rsid w:val="001D2A88"/>
    <w:rsid w:val="001D3A5B"/>
    <w:rsid w:val="001E191C"/>
    <w:rsid w:val="001E330C"/>
    <w:rsid w:val="001E616C"/>
    <w:rsid w:val="001E6318"/>
    <w:rsid w:val="001F10E6"/>
    <w:rsid w:val="001F4394"/>
    <w:rsid w:val="001F4D1E"/>
    <w:rsid w:val="002009E5"/>
    <w:rsid w:val="00200E43"/>
    <w:rsid w:val="00212147"/>
    <w:rsid w:val="002155C7"/>
    <w:rsid w:val="0022103B"/>
    <w:rsid w:val="00227899"/>
    <w:rsid w:val="002312B2"/>
    <w:rsid w:val="002429B6"/>
    <w:rsid w:val="0024483B"/>
    <w:rsid w:val="00250903"/>
    <w:rsid w:val="0025614F"/>
    <w:rsid w:val="00262293"/>
    <w:rsid w:val="00264D8B"/>
    <w:rsid w:val="00265150"/>
    <w:rsid w:val="00271639"/>
    <w:rsid w:val="002756BA"/>
    <w:rsid w:val="00277EBA"/>
    <w:rsid w:val="00286E20"/>
    <w:rsid w:val="00286EEC"/>
    <w:rsid w:val="002A62A1"/>
    <w:rsid w:val="002B37D4"/>
    <w:rsid w:val="002B3E66"/>
    <w:rsid w:val="002B681E"/>
    <w:rsid w:val="002B7CF5"/>
    <w:rsid w:val="002C0A88"/>
    <w:rsid w:val="002C18B2"/>
    <w:rsid w:val="002C1A90"/>
    <w:rsid w:val="002C5A0E"/>
    <w:rsid w:val="002D3240"/>
    <w:rsid w:val="002D3C9F"/>
    <w:rsid w:val="002D50CB"/>
    <w:rsid w:val="002E02A2"/>
    <w:rsid w:val="002E185F"/>
    <w:rsid w:val="002E348C"/>
    <w:rsid w:val="002F0B4A"/>
    <w:rsid w:val="002F0FDE"/>
    <w:rsid w:val="002F1E04"/>
    <w:rsid w:val="002F3272"/>
    <w:rsid w:val="002F4C82"/>
    <w:rsid w:val="002F5B6B"/>
    <w:rsid w:val="002F6B1C"/>
    <w:rsid w:val="00307944"/>
    <w:rsid w:val="00307E39"/>
    <w:rsid w:val="00310BC1"/>
    <w:rsid w:val="0031209D"/>
    <w:rsid w:val="003121E6"/>
    <w:rsid w:val="00314543"/>
    <w:rsid w:val="00315505"/>
    <w:rsid w:val="00315C36"/>
    <w:rsid w:val="003328BB"/>
    <w:rsid w:val="00333261"/>
    <w:rsid w:val="00342B84"/>
    <w:rsid w:val="003442A8"/>
    <w:rsid w:val="003451DA"/>
    <w:rsid w:val="00346771"/>
    <w:rsid w:val="00347679"/>
    <w:rsid w:val="003508EA"/>
    <w:rsid w:val="003536F9"/>
    <w:rsid w:val="00355B25"/>
    <w:rsid w:val="0035648E"/>
    <w:rsid w:val="00361B13"/>
    <w:rsid w:val="003671DB"/>
    <w:rsid w:val="00367A1E"/>
    <w:rsid w:val="00370C7C"/>
    <w:rsid w:val="00371667"/>
    <w:rsid w:val="00373C10"/>
    <w:rsid w:val="0038018D"/>
    <w:rsid w:val="00381554"/>
    <w:rsid w:val="00384DC1"/>
    <w:rsid w:val="003918EE"/>
    <w:rsid w:val="00394EFD"/>
    <w:rsid w:val="003956FD"/>
    <w:rsid w:val="00396143"/>
    <w:rsid w:val="00397325"/>
    <w:rsid w:val="003A559C"/>
    <w:rsid w:val="003B0432"/>
    <w:rsid w:val="003C075B"/>
    <w:rsid w:val="003C4051"/>
    <w:rsid w:val="003D0BD4"/>
    <w:rsid w:val="003D1A54"/>
    <w:rsid w:val="003D20C7"/>
    <w:rsid w:val="003D343C"/>
    <w:rsid w:val="003E125A"/>
    <w:rsid w:val="003F4495"/>
    <w:rsid w:val="003F4EF3"/>
    <w:rsid w:val="00400C10"/>
    <w:rsid w:val="00403F54"/>
    <w:rsid w:val="00404B6A"/>
    <w:rsid w:val="00404CC7"/>
    <w:rsid w:val="0040646C"/>
    <w:rsid w:val="00411B4F"/>
    <w:rsid w:val="0041688F"/>
    <w:rsid w:val="00416DCB"/>
    <w:rsid w:val="004179FE"/>
    <w:rsid w:val="00417D64"/>
    <w:rsid w:val="00420E13"/>
    <w:rsid w:val="004217C3"/>
    <w:rsid w:val="0042563A"/>
    <w:rsid w:val="004316B1"/>
    <w:rsid w:val="00442393"/>
    <w:rsid w:val="004459B1"/>
    <w:rsid w:val="00446A23"/>
    <w:rsid w:val="004516A2"/>
    <w:rsid w:val="0045289C"/>
    <w:rsid w:val="00452B10"/>
    <w:rsid w:val="0046202B"/>
    <w:rsid w:val="00462F28"/>
    <w:rsid w:val="004638F0"/>
    <w:rsid w:val="00463AE1"/>
    <w:rsid w:val="0046643C"/>
    <w:rsid w:val="00472E5B"/>
    <w:rsid w:val="00484177"/>
    <w:rsid w:val="004852B9"/>
    <w:rsid w:val="00486A54"/>
    <w:rsid w:val="00486C7B"/>
    <w:rsid w:val="00491B39"/>
    <w:rsid w:val="0049482F"/>
    <w:rsid w:val="00495DD4"/>
    <w:rsid w:val="00497678"/>
    <w:rsid w:val="00497C8B"/>
    <w:rsid w:val="004A4EF3"/>
    <w:rsid w:val="004A4F8E"/>
    <w:rsid w:val="004B1F78"/>
    <w:rsid w:val="004B2176"/>
    <w:rsid w:val="004B70A6"/>
    <w:rsid w:val="004C2121"/>
    <w:rsid w:val="004C2B71"/>
    <w:rsid w:val="004D1442"/>
    <w:rsid w:val="004D4181"/>
    <w:rsid w:val="004E25EB"/>
    <w:rsid w:val="004E364B"/>
    <w:rsid w:val="004F22EB"/>
    <w:rsid w:val="004F29AA"/>
    <w:rsid w:val="004F3CF9"/>
    <w:rsid w:val="004F48FF"/>
    <w:rsid w:val="004F59C9"/>
    <w:rsid w:val="004F64BF"/>
    <w:rsid w:val="005003EB"/>
    <w:rsid w:val="0050537F"/>
    <w:rsid w:val="005055F9"/>
    <w:rsid w:val="0051047A"/>
    <w:rsid w:val="00512E38"/>
    <w:rsid w:val="005146DC"/>
    <w:rsid w:val="005321F6"/>
    <w:rsid w:val="00543C0B"/>
    <w:rsid w:val="00544A33"/>
    <w:rsid w:val="00544D3D"/>
    <w:rsid w:val="005452F5"/>
    <w:rsid w:val="00545BD1"/>
    <w:rsid w:val="005469ED"/>
    <w:rsid w:val="0055064D"/>
    <w:rsid w:val="005552D3"/>
    <w:rsid w:val="00560F82"/>
    <w:rsid w:val="0056351C"/>
    <w:rsid w:val="00565F96"/>
    <w:rsid w:val="00567621"/>
    <w:rsid w:val="00573991"/>
    <w:rsid w:val="00573A38"/>
    <w:rsid w:val="00581316"/>
    <w:rsid w:val="00582925"/>
    <w:rsid w:val="00590DB2"/>
    <w:rsid w:val="00595519"/>
    <w:rsid w:val="00595C7B"/>
    <w:rsid w:val="005A0F55"/>
    <w:rsid w:val="005A120A"/>
    <w:rsid w:val="005A27BF"/>
    <w:rsid w:val="005A4627"/>
    <w:rsid w:val="005A5D75"/>
    <w:rsid w:val="005B0A7E"/>
    <w:rsid w:val="005B5F4B"/>
    <w:rsid w:val="005B6C3D"/>
    <w:rsid w:val="005C0521"/>
    <w:rsid w:val="005C49B9"/>
    <w:rsid w:val="005C6A50"/>
    <w:rsid w:val="005C6FCC"/>
    <w:rsid w:val="005D0B88"/>
    <w:rsid w:val="005D2E5C"/>
    <w:rsid w:val="005D4E37"/>
    <w:rsid w:val="005D589A"/>
    <w:rsid w:val="005D58F7"/>
    <w:rsid w:val="005D7F32"/>
    <w:rsid w:val="005E0C33"/>
    <w:rsid w:val="005E4D3E"/>
    <w:rsid w:val="005F02E3"/>
    <w:rsid w:val="005F1084"/>
    <w:rsid w:val="005F2EF2"/>
    <w:rsid w:val="005F45DB"/>
    <w:rsid w:val="005F7BA0"/>
    <w:rsid w:val="006010D6"/>
    <w:rsid w:val="00602B06"/>
    <w:rsid w:val="00605DE5"/>
    <w:rsid w:val="00607FE2"/>
    <w:rsid w:val="00610807"/>
    <w:rsid w:val="00610A01"/>
    <w:rsid w:val="00615407"/>
    <w:rsid w:val="00616427"/>
    <w:rsid w:val="00616DBB"/>
    <w:rsid w:val="00631F42"/>
    <w:rsid w:val="00637287"/>
    <w:rsid w:val="006405FF"/>
    <w:rsid w:val="00641680"/>
    <w:rsid w:val="006434FA"/>
    <w:rsid w:val="00644539"/>
    <w:rsid w:val="00646247"/>
    <w:rsid w:val="00647059"/>
    <w:rsid w:val="0065152F"/>
    <w:rsid w:val="00654EA5"/>
    <w:rsid w:val="00656C33"/>
    <w:rsid w:val="0065710F"/>
    <w:rsid w:val="00661C24"/>
    <w:rsid w:val="00663496"/>
    <w:rsid w:val="00665723"/>
    <w:rsid w:val="0066645D"/>
    <w:rsid w:val="00670A0D"/>
    <w:rsid w:val="00671E41"/>
    <w:rsid w:val="00672944"/>
    <w:rsid w:val="006729B1"/>
    <w:rsid w:val="00673A67"/>
    <w:rsid w:val="00676D7E"/>
    <w:rsid w:val="00677463"/>
    <w:rsid w:val="00683EEA"/>
    <w:rsid w:val="006B24D3"/>
    <w:rsid w:val="006B50BE"/>
    <w:rsid w:val="006B6B3A"/>
    <w:rsid w:val="006B6BD0"/>
    <w:rsid w:val="006B6CCF"/>
    <w:rsid w:val="006C04C1"/>
    <w:rsid w:val="006C1218"/>
    <w:rsid w:val="006C148D"/>
    <w:rsid w:val="006C2A8C"/>
    <w:rsid w:val="006C4246"/>
    <w:rsid w:val="006D28A3"/>
    <w:rsid w:val="006D396E"/>
    <w:rsid w:val="006D5117"/>
    <w:rsid w:val="006D72F1"/>
    <w:rsid w:val="006E1017"/>
    <w:rsid w:val="006E24B5"/>
    <w:rsid w:val="006E4567"/>
    <w:rsid w:val="006E4A83"/>
    <w:rsid w:val="006E5D1A"/>
    <w:rsid w:val="006E6017"/>
    <w:rsid w:val="006F5560"/>
    <w:rsid w:val="006F5BC1"/>
    <w:rsid w:val="00701C32"/>
    <w:rsid w:val="00702BFA"/>
    <w:rsid w:val="007069F2"/>
    <w:rsid w:val="00707031"/>
    <w:rsid w:val="007075B3"/>
    <w:rsid w:val="007078A8"/>
    <w:rsid w:val="007100CA"/>
    <w:rsid w:val="0071056F"/>
    <w:rsid w:val="007113A0"/>
    <w:rsid w:val="00714362"/>
    <w:rsid w:val="0071469D"/>
    <w:rsid w:val="007165F1"/>
    <w:rsid w:val="0071692F"/>
    <w:rsid w:val="007169F6"/>
    <w:rsid w:val="00717CD5"/>
    <w:rsid w:val="00720226"/>
    <w:rsid w:val="0072279F"/>
    <w:rsid w:val="00722DCF"/>
    <w:rsid w:val="0072465D"/>
    <w:rsid w:val="00726813"/>
    <w:rsid w:val="00727965"/>
    <w:rsid w:val="00734315"/>
    <w:rsid w:val="0073675F"/>
    <w:rsid w:val="00736A16"/>
    <w:rsid w:val="0073766F"/>
    <w:rsid w:val="00737977"/>
    <w:rsid w:val="00743BFB"/>
    <w:rsid w:val="007446E9"/>
    <w:rsid w:val="007476C7"/>
    <w:rsid w:val="007508A3"/>
    <w:rsid w:val="007515B1"/>
    <w:rsid w:val="007549AC"/>
    <w:rsid w:val="00757D3E"/>
    <w:rsid w:val="00760A0D"/>
    <w:rsid w:val="007615B1"/>
    <w:rsid w:val="007626EB"/>
    <w:rsid w:val="00762C84"/>
    <w:rsid w:val="007643AF"/>
    <w:rsid w:val="00765A64"/>
    <w:rsid w:val="00766E36"/>
    <w:rsid w:val="0076771D"/>
    <w:rsid w:val="00771F48"/>
    <w:rsid w:val="00773E8D"/>
    <w:rsid w:val="007750E2"/>
    <w:rsid w:val="00775EAB"/>
    <w:rsid w:val="00777E7B"/>
    <w:rsid w:val="00790355"/>
    <w:rsid w:val="00793AC2"/>
    <w:rsid w:val="007947C3"/>
    <w:rsid w:val="007965A7"/>
    <w:rsid w:val="00797AE4"/>
    <w:rsid w:val="007A0345"/>
    <w:rsid w:val="007A4844"/>
    <w:rsid w:val="007A4D67"/>
    <w:rsid w:val="007B6D82"/>
    <w:rsid w:val="007B7DCD"/>
    <w:rsid w:val="007C0F61"/>
    <w:rsid w:val="007D3546"/>
    <w:rsid w:val="007D3891"/>
    <w:rsid w:val="007D546A"/>
    <w:rsid w:val="007D5738"/>
    <w:rsid w:val="007D68BB"/>
    <w:rsid w:val="007E2900"/>
    <w:rsid w:val="007E3448"/>
    <w:rsid w:val="007E5E50"/>
    <w:rsid w:val="007E66DC"/>
    <w:rsid w:val="007F0E2E"/>
    <w:rsid w:val="007F399A"/>
    <w:rsid w:val="007F45B7"/>
    <w:rsid w:val="007F4DA9"/>
    <w:rsid w:val="007F5485"/>
    <w:rsid w:val="00806D3E"/>
    <w:rsid w:val="00812560"/>
    <w:rsid w:val="008139B2"/>
    <w:rsid w:val="00815053"/>
    <w:rsid w:val="00816749"/>
    <w:rsid w:val="00817D94"/>
    <w:rsid w:val="00817E68"/>
    <w:rsid w:val="008257CA"/>
    <w:rsid w:val="00835074"/>
    <w:rsid w:val="0083515F"/>
    <w:rsid w:val="0084034F"/>
    <w:rsid w:val="00842AA2"/>
    <w:rsid w:val="008439E8"/>
    <w:rsid w:val="0084416C"/>
    <w:rsid w:val="00844612"/>
    <w:rsid w:val="00844E68"/>
    <w:rsid w:val="00845262"/>
    <w:rsid w:val="00845B4F"/>
    <w:rsid w:val="008474AE"/>
    <w:rsid w:val="00847E1F"/>
    <w:rsid w:val="008535BA"/>
    <w:rsid w:val="00853E91"/>
    <w:rsid w:val="00856031"/>
    <w:rsid w:val="00862D24"/>
    <w:rsid w:val="00864661"/>
    <w:rsid w:val="00867284"/>
    <w:rsid w:val="00872188"/>
    <w:rsid w:val="00877917"/>
    <w:rsid w:val="00883836"/>
    <w:rsid w:val="008843A2"/>
    <w:rsid w:val="00886365"/>
    <w:rsid w:val="00886EF6"/>
    <w:rsid w:val="008920AA"/>
    <w:rsid w:val="008A3988"/>
    <w:rsid w:val="008A3F4B"/>
    <w:rsid w:val="008A4143"/>
    <w:rsid w:val="008A4B2E"/>
    <w:rsid w:val="008A6BA8"/>
    <w:rsid w:val="008B1D30"/>
    <w:rsid w:val="008B4CE5"/>
    <w:rsid w:val="008C03A7"/>
    <w:rsid w:val="008C3AF1"/>
    <w:rsid w:val="008C43FB"/>
    <w:rsid w:val="008D14F9"/>
    <w:rsid w:val="008E1593"/>
    <w:rsid w:val="008E33D1"/>
    <w:rsid w:val="008E7B77"/>
    <w:rsid w:val="008F091E"/>
    <w:rsid w:val="008F2A9F"/>
    <w:rsid w:val="008F3F61"/>
    <w:rsid w:val="008F4628"/>
    <w:rsid w:val="008F4FF1"/>
    <w:rsid w:val="0090694D"/>
    <w:rsid w:val="00916D96"/>
    <w:rsid w:val="00920690"/>
    <w:rsid w:val="009250FD"/>
    <w:rsid w:val="00925EBB"/>
    <w:rsid w:val="00925EF0"/>
    <w:rsid w:val="00931646"/>
    <w:rsid w:val="009325D5"/>
    <w:rsid w:val="00934035"/>
    <w:rsid w:val="00937095"/>
    <w:rsid w:val="00937AFB"/>
    <w:rsid w:val="00940368"/>
    <w:rsid w:val="009441D9"/>
    <w:rsid w:val="00951B4D"/>
    <w:rsid w:val="00951DC0"/>
    <w:rsid w:val="0095392A"/>
    <w:rsid w:val="00961F55"/>
    <w:rsid w:val="00965F53"/>
    <w:rsid w:val="00966212"/>
    <w:rsid w:val="00974E5B"/>
    <w:rsid w:val="009768E7"/>
    <w:rsid w:val="00976A23"/>
    <w:rsid w:val="009775B9"/>
    <w:rsid w:val="009810C4"/>
    <w:rsid w:val="009835B1"/>
    <w:rsid w:val="009855F9"/>
    <w:rsid w:val="009875A2"/>
    <w:rsid w:val="00991FD0"/>
    <w:rsid w:val="00992A18"/>
    <w:rsid w:val="009B3090"/>
    <w:rsid w:val="009C029E"/>
    <w:rsid w:val="009C098F"/>
    <w:rsid w:val="009C33E7"/>
    <w:rsid w:val="009C3454"/>
    <w:rsid w:val="009D0162"/>
    <w:rsid w:val="009D100C"/>
    <w:rsid w:val="009D1676"/>
    <w:rsid w:val="009D1B5C"/>
    <w:rsid w:val="009D1FC7"/>
    <w:rsid w:val="009D45B3"/>
    <w:rsid w:val="009D6B41"/>
    <w:rsid w:val="009E1367"/>
    <w:rsid w:val="009F2491"/>
    <w:rsid w:val="009F451D"/>
    <w:rsid w:val="009F592E"/>
    <w:rsid w:val="009F6190"/>
    <w:rsid w:val="009F61AC"/>
    <w:rsid w:val="009F6880"/>
    <w:rsid w:val="009F7ED6"/>
    <w:rsid w:val="00A027DF"/>
    <w:rsid w:val="00A05797"/>
    <w:rsid w:val="00A109E5"/>
    <w:rsid w:val="00A13819"/>
    <w:rsid w:val="00A15405"/>
    <w:rsid w:val="00A176B7"/>
    <w:rsid w:val="00A179CE"/>
    <w:rsid w:val="00A20690"/>
    <w:rsid w:val="00A212BD"/>
    <w:rsid w:val="00A22CA8"/>
    <w:rsid w:val="00A231B1"/>
    <w:rsid w:val="00A24FF0"/>
    <w:rsid w:val="00A3323F"/>
    <w:rsid w:val="00A34E4E"/>
    <w:rsid w:val="00A364EF"/>
    <w:rsid w:val="00A3772B"/>
    <w:rsid w:val="00A45C72"/>
    <w:rsid w:val="00A46BD8"/>
    <w:rsid w:val="00A47B7A"/>
    <w:rsid w:val="00A523E6"/>
    <w:rsid w:val="00A53CEF"/>
    <w:rsid w:val="00A55638"/>
    <w:rsid w:val="00A576B9"/>
    <w:rsid w:val="00A61FD4"/>
    <w:rsid w:val="00A62547"/>
    <w:rsid w:val="00A62D46"/>
    <w:rsid w:val="00A64FEA"/>
    <w:rsid w:val="00A67CB1"/>
    <w:rsid w:val="00A67D04"/>
    <w:rsid w:val="00A70502"/>
    <w:rsid w:val="00A777FA"/>
    <w:rsid w:val="00A80237"/>
    <w:rsid w:val="00A80708"/>
    <w:rsid w:val="00A8597F"/>
    <w:rsid w:val="00A93C14"/>
    <w:rsid w:val="00A96C08"/>
    <w:rsid w:val="00AA01E9"/>
    <w:rsid w:val="00AA4FD8"/>
    <w:rsid w:val="00AB0A3E"/>
    <w:rsid w:val="00AC0482"/>
    <w:rsid w:val="00AC06CD"/>
    <w:rsid w:val="00AC08CA"/>
    <w:rsid w:val="00AC1B14"/>
    <w:rsid w:val="00AC42C7"/>
    <w:rsid w:val="00AC77FE"/>
    <w:rsid w:val="00AD0481"/>
    <w:rsid w:val="00AD2A91"/>
    <w:rsid w:val="00AD4001"/>
    <w:rsid w:val="00AD5686"/>
    <w:rsid w:val="00AD6FAC"/>
    <w:rsid w:val="00AE0E1E"/>
    <w:rsid w:val="00AE18A9"/>
    <w:rsid w:val="00AE7D4D"/>
    <w:rsid w:val="00AF0B5F"/>
    <w:rsid w:val="00AF3563"/>
    <w:rsid w:val="00AF4AED"/>
    <w:rsid w:val="00AF6648"/>
    <w:rsid w:val="00AF670B"/>
    <w:rsid w:val="00AF71DB"/>
    <w:rsid w:val="00AF720A"/>
    <w:rsid w:val="00AF7BF6"/>
    <w:rsid w:val="00B038ED"/>
    <w:rsid w:val="00B048EB"/>
    <w:rsid w:val="00B04ADC"/>
    <w:rsid w:val="00B0759B"/>
    <w:rsid w:val="00B11916"/>
    <w:rsid w:val="00B13811"/>
    <w:rsid w:val="00B172BE"/>
    <w:rsid w:val="00B179DD"/>
    <w:rsid w:val="00B21C92"/>
    <w:rsid w:val="00B24203"/>
    <w:rsid w:val="00B27E55"/>
    <w:rsid w:val="00B3196B"/>
    <w:rsid w:val="00B31C5F"/>
    <w:rsid w:val="00B3535C"/>
    <w:rsid w:val="00B35C08"/>
    <w:rsid w:val="00B36911"/>
    <w:rsid w:val="00B418A7"/>
    <w:rsid w:val="00B44C37"/>
    <w:rsid w:val="00B45F62"/>
    <w:rsid w:val="00B47B4A"/>
    <w:rsid w:val="00B60E33"/>
    <w:rsid w:val="00B71808"/>
    <w:rsid w:val="00B75241"/>
    <w:rsid w:val="00B75B0C"/>
    <w:rsid w:val="00B8372D"/>
    <w:rsid w:val="00B83B7A"/>
    <w:rsid w:val="00B865C3"/>
    <w:rsid w:val="00B917E7"/>
    <w:rsid w:val="00B936CB"/>
    <w:rsid w:val="00B961CC"/>
    <w:rsid w:val="00B96CF7"/>
    <w:rsid w:val="00B97263"/>
    <w:rsid w:val="00B979D5"/>
    <w:rsid w:val="00BA65D2"/>
    <w:rsid w:val="00BA6A75"/>
    <w:rsid w:val="00BA7E2D"/>
    <w:rsid w:val="00BB5B26"/>
    <w:rsid w:val="00BB5C1D"/>
    <w:rsid w:val="00BC0D6F"/>
    <w:rsid w:val="00BC156D"/>
    <w:rsid w:val="00BC7CC0"/>
    <w:rsid w:val="00BD0662"/>
    <w:rsid w:val="00BD225C"/>
    <w:rsid w:val="00BD2DA9"/>
    <w:rsid w:val="00BD2FE9"/>
    <w:rsid w:val="00BD63BA"/>
    <w:rsid w:val="00BD76B3"/>
    <w:rsid w:val="00BE1F20"/>
    <w:rsid w:val="00BE57D7"/>
    <w:rsid w:val="00BE5D0D"/>
    <w:rsid w:val="00BF132F"/>
    <w:rsid w:val="00C00BB5"/>
    <w:rsid w:val="00C01377"/>
    <w:rsid w:val="00C0238C"/>
    <w:rsid w:val="00C0628A"/>
    <w:rsid w:val="00C06592"/>
    <w:rsid w:val="00C10C98"/>
    <w:rsid w:val="00C120FD"/>
    <w:rsid w:val="00C14097"/>
    <w:rsid w:val="00C14E32"/>
    <w:rsid w:val="00C152CE"/>
    <w:rsid w:val="00C1747E"/>
    <w:rsid w:val="00C203DB"/>
    <w:rsid w:val="00C2222F"/>
    <w:rsid w:val="00C2619F"/>
    <w:rsid w:val="00C30736"/>
    <w:rsid w:val="00C35BB5"/>
    <w:rsid w:val="00C35C04"/>
    <w:rsid w:val="00C370D3"/>
    <w:rsid w:val="00C40506"/>
    <w:rsid w:val="00C44CD4"/>
    <w:rsid w:val="00C46400"/>
    <w:rsid w:val="00C4695E"/>
    <w:rsid w:val="00C46D8E"/>
    <w:rsid w:val="00C51410"/>
    <w:rsid w:val="00C51C6A"/>
    <w:rsid w:val="00C55244"/>
    <w:rsid w:val="00C63745"/>
    <w:rsid w:val="00C64167"/>
    <w:rsid w:val="00C64B4F"/>
    <w:rsid w:val="00C67777"/>
    <w:rsid w:val="00C71B32"/>
    <w:rsid w:val="00C76434"/>
    <w:rsid w:val="00C8382D"/>
    <w:rsid w:val="00C852AE"/>
    <w:rsid w:val="00C85FB3"/>
    <w:rsid w:val="00C87B14"/>
    <w:rsid w:val="00C90BEF"/>
    <w:rsid w:val="00C931D1"/>
    <w:rsid w:val="00C93A42"/>
    <w:rsid w:val="00C97423"/>
    <w:rsid w:val="00CA44DE"/>
    <w:rsid w:val="00CA573D"/>
    <w:rsid w:val="00CB1454"/>
    <w:rsid w:val="00CB3005"/>
    <w:rsid w:val="00CB385A"/>
    <w:rsid w:val="00CB4B5B"/>
    <w:rsid w:val="00CC1BCD"/>
    <w:rsid w:val="00CC63AF"/>
    <w:rsid w:val="00CD4E67"/>
    <w:rsid w:val="00CD6D5D"/>
    <w:rsid w:val="00CE0ED4"/>
    <w:rsid w:val="00CE1125"/>
    <w:rsid w:val="00CE1EBB"/>
    <w:rsid w:val="00CE2F6B"/>
    <w:rsid w:val="00CE6CFC"/>
    <w:rsid w:val="00CE7E70"/>
    <w:rsid w:val="00CE7FA5"/>
    <w:rsid w:val="00CF2902"/>
    <w:rsid w:val="00CF3577"/>
    <w:rsid w:val="00CF3F85"/>
    <w:rsid w:val="00D02B9C"/>
    <w:rsid w:val="00D05767"/>
    <w:rsid w:val="00D058CD"/>
    <w:rsid w:val="00D11371"/>
    <w:rsid w:val="00D133FA"/>
    <w:rsid w:val="00D133FE"/>
    <w:rsid w:val="00D1572B"/>
    <w:rsid w:val="00D177E7"/>
    <w:rsid w:val="00D20BD0"/>
    <w:rsid w:val="00D213DA"/>
    <w:rsid w:val="00D22AB0"/>
    <w:rsid w:val="00D23967"/>
    <w:rsid w:val="00D3251E"/>
    <w:rsid w:val="00D326DC"/>
    <w:rsid w:val="00D335F6"/>
    <w:rsid w:val="00D414CD"/>
    <w:rsid w:val="00D42BAF"/>
    <w:rsid w:val="00D47863"/>
    <w:rsid w:val="00D55004"/>
    <w:rsid w:val="00D555A5"/>
    <w:rsid w:val="00D61FD2"/>
    <w:rsid w:val="00D62230"/>
    <w:rsid w:val="00D627A3"/>
    <w:rsid w:val="00D628FB"/>
    <w:rsid w:val="00D632CA"/>
    <w:rsid w:val="00D64B9F"/>
    <w:rsid w:val="00D665CA"/>
    <w:rsid w:val="00D72CC6"/>
    <w:rsid w:val="00D742E8"/>
    <w:rsid w:val="00D74830"/>
    <w:rsid w:val="00D765F4"/>
    <w:rsid w:val="00D76D8F"/>
    <w:rsid w:val="00D77F6A"/>
    <w:rsid w:val="00D806B2"/>
    <w:rsid w:val="00D8310F"/>
    <w:rsid w:val="00D846FC"/>
    <w:rsid w:val="00D85ACE"/>
    <w:rsid w:val="00D8608B"/>
    <w:rsid w:val="00D8708C"/>
    <w:rsid w:val="00D9094C"/>
    <w:rsid w:val="00D92170"/>
    <w:rsid w:val="00D955C7"/>
    <w:rsid w:val="00D97FE0"/>
    <w:rsid w:val="00DA32E5"/>
    <w:rsid w:val="00DA358A"/>
    <w:rsid w:val="00DB3373"/>
    <w:rsid w:val="00DB5F05"/>
    <w:rsid w:val="00DC060E"/>
    <w:rsid w:val="00DC0FBB"/>
    <w:rsid w:val="00DC141A"/>
    <w:rsid w:val="00DC3754"/>
    <w:rsid w:val="00DC4817"/>
    <w:rsid w:val="00DD006F"/>
    <w:rsid w:val="00DD213D"/>
    <w:rsid w:val="00DD6BE2"/>
    <w:rsid w:val="00DD7DAA"/>
    <w:rsid w:val="00DD7E7E"/>
    <w:rsid w:val="00DE0F5C"/>
    <w:rsid w:val="00DE1019"/>
    <w:rsid w:val="00DE35A0"/>
    <w:rsid w:val="00DE3C84"/>
    <w:rsid w:val="00DF003F"/>
    <w:rsid w:val="00DF0069"/>
    <w:rsid w:val="00DF0267"/>
    <w:rsid w:val="00DF4426"/>
    <w:rsid w:val="00DF4685"/>
    <w:rsid w:val="00E002E7"/>
    <w:rsid w:val="00E00A65"/>
    <w:rsid w:val="00E039AF"/>
    <w:rsid w:val="00E04692"/>
    <w:rsid w:val="00E1189C"/>
    <w:rsid w:val="00E14A1B"/>
    <w:rsid w:val="00E16F2A"/>
    <w:rsid w:val="00E17877"/>
    <w:rsid w:val="00E23E48"/>
    <w:rsid w:val="00E25895"/>
    <w:rsid w:val="00E30943"/>
    <w:rsid w:val="00E331A2"/>
    <w:rsid w:val="00E33ABD"/>
    <w:rsid w:val="00E46A65"/>
    <w:rsid w:val="00E505AD"/>
    <w:rsid w:val="00E52CAB"/>
    <w:rsid w:val="00E53474"/>
    <w:rsid w:val="00E56B09"/>
    <w:rsid w:val="00E5749C"/>
    <w:rsid w:val="00E57F1B"/>
    <w:rsid w:val="00E63030"/>
    <w:rsid w:val="00E6350C"/>
    <w:rsid w:val="00E63D2E"/>
    <w:rsid w:val="00E67D92"/>
    <w:rsid w:val="00E736BB"/>
    <w:rsid w:val="00E918F5"/>
    <w:rsid w:val="00E95E9F"/>
    <w:rsid w:val="00E966FD"/>
    <w:rsid w:val="00EA3873"/>
    <w:rsid w:val="00EB0ADE"/>
    <w:rsid w:val="00EB3A99"/>
    <w:rsid w:val="00EB411F"/>
    <w:rsid w:val="00EB4618"/>
    <w:rsid w:val="00EB5972"/>
    <w:rsid w:val="00EC0114"/>
    <w:rsid w:val="00EC04FE"/>
    <w:rsid w:val="00EC0E93"/>
    <w:rsid w:val="00EC1511"/>
    <w:rsid w:val="00EC177B"/>
    <w:rsid w:val="00EC3F27"/>
    <w:rsid w:val="00ED4CF7"/>
    <w:rsid w:val="00ED5037"/>
    <w:rsid w:val="00ED76CE"/>
    <w:rsid w:val="00EE1701"/>
    <w:rsid w:val="00EE4AFF"/>
    <w:rsid w:val="00EE7AE4"/>
    <w:rsid w:val="00EF0DCC"/>
    <w:rsid w:val="00EF23F8"/>
    <w:rsid w:val="00EF3068"/>
    <w:rsid w:val="00EF6E96"/>
    <w:rsid w:val="00F001A2"/>
    <w:rsid w:val="00F10128"/>
    <w:rsid w:val="00F121D3"/>
    <w:rsid w:val="00F14980"/>
    <w:rsid w:val="00F17632"/>
    <w:rsid w:val="00F203F3"/>
    <w:rsid w:val="00F34E33"/>
    <w:rsid w:val="00F360F7"/>
    <w:rsid w:val="00F36C5F"/>
    <w:rsid w:val="00F425A1"/>
    <w:rsid w:val="00F43A5E"/>
    <w:rsid w:val="00F45A45"/>
    <w:rsid w:val="00F527AE"/>
    <w:rsid w:val="00F52FA3"/>
    <w:rsid w:val="00F555EF"/>
    <w:rsid w:val="00F571F3"/>
    <w:rsid w:val="00F60E89"/>
    <w:rsid w:val="00F61ADB"/>
    <w:rsid w:val="00F65290"/>
    <w:rsid w:val="00F67606"/>
    <w:rsid w:val="00F70DAC"/>
    <w:rsid w:val="00F711F8"/>
    <w:rsid w:val="00F76DEE"/>
    <w:rsid w:val="00F83A20"/>
    <w:rsid w:val="00F847BD"/>
    <w:rsid w:val="00FA0F50"/>
    <w:rsid w:val="00FA2540"/>
    <w:rsid w:val="00FA413E"/>
    <w:rsid w:val="00FA6E44"/>
    <w:rsid w:val="00FB2234"/>
    <w:rsid w:val="00FB7A7F"/>
    <w:rsid w:val="00FC2085"/>
    <w:rsid w:val="00FC6B80"/>
    <w:rsid w:val="00FD0473"/>
    <w:rsid w:val="00FD0FCA"/>
    <w:rsid w:val="00FD74D5"/>
    <w:rsid w:val="00FE4600"/>
    <w:rsid w:val="00FF1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F0C56E"/>
  <w15:chartTrackingRefBased/>
  <w15:docId w15:val="{C6238E13-6695-4CD3-9B40-55F90C53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0D6"/>
  </w:style>
  <w:style w:type="paragraph" w:styleId="1">
    <w:name w:val="heading 1"/>
    <w:basedOn w:val="a"/>
    <w:next w:val="a"/>
    <w:qFormat/>
    <w:rsid w:val="00B936CB"/>
    <w:pPr>
      <w:keepNext/>
      <w:jc w:val="both"/>
      <w:outlineLvl w:val="0"/>
    </w:pPr>
    <w:rPr>
      <w:sz w:val="32"/>
    </w:rPr>
  </w:style>
  <w:style w:type="paragraph" w:styleId="2">
    <w:name w:val="heading 2"/>
    <w:basedOn w:val="a"/>
    <w:next w:val="a"/>
    <w:qFormat/>
    <w:rsid w:val="00C64167"/>
    <w:pPr>
      <w:keepNext/>
      <w:spacing w:before="240" w:after="60"/>
      <w:outlineLvl w:val="1"/>
    </w:pPr>
    <w:rPr>
      <w:rFonts w:ascii="Arial" w:hAnsi="Arial" w:cs="Arial"/>
      <w:b/>
      <w:bCs/>
      <w:i/>
      <w:iCs/>
      <w:sz w:val="28"/>
      <w:szCs w:val="28"/>
    </w:rPr>
  </w:style>
  <w:style w:type="paragraph" w:styleId="3">
    <w:name w:val="heading 3"/>
    <w:basedOn w:val="a"/>
    <w:next w:val="a"/>
    <w:qFormat/>
    <w:rsid w:val="00D555A5"/>
    <w:pPr>
      <w:keepNext/>
      <w:spacing w:before="240" w:after="60"/>
      <w:outlineLvl w:val="2"/>
    </w:pPr>
    <w:rPr>
      <w:rFonts w:ascii="Arial" w:hAnsi="Arial" w:cs="Arial"/>
      <w:b/>
      <w:bCs/>
      <w:sz w:val="26"/>
      <w:szCs w:val="26"/>
    </w:rPr>
  </w:style>
  <w:style w:type="character" w:default="1" w:styleId="a0">
    <w:name w:val="Default Paragraph Fon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Название"/>
    <w:basedOn w:val="a"/>
    <w:qFormat/>
    <w:rsid w:val="00FE4600"/>
    <w:pPr>
      <w:jc w:val="center"/>
    </w:pPr>
    <w:rPr>
      <w:sz w:val="28"/>
    </w:rPr>
  </w:style>
  <w:style w:type="table" w:styleId="a4">
    <w:name w:val="Table Grid"/>
    <w:basedOn w:val="a1"/>
    <w:rsid w:val="00FE4600"/>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E4600"/>
    <w:pPr>
      <w:spacing w:after="160" w:line="240" w:lineRule="exact"/>
      <w:ind w:left="360"/>
    </w:pPr>
    <w:rPr>
      <w:sz w:val="28"/>
      <w:szCs w:val="28"/>
      <w:lang w:val="en-US" w:eastAsia="en-US"/>
    </w:rPr>
  </w:style>
  <w:style w:type="paragraph" w:styleId="20">
    <w:name w:val="Body Text 2"/>
    <w:basedOn w:val="a"/>
    <w:rsid w:val="00DC060E"/>
    <w:pPr>
      <w:spacing w:after="120" w:line="480" w:lineRule="auto"/>
    </w:pPr>
    <w:rPr>
      <w:sz w:val="24"/>
      <w:szCs w:val="24"/>
    </w:rPr>
  </w:style>
  <w:style w:type="paragraph" w:styleId="a6">
    <w:name w:val="Body Text Indent"/>
    <w:basedOn w:val="a"/>
    <w:rsid w:val="00773E8D"/>
    <w:pPr>
      <w:spacing w:after="120"/>
      <w:ind w:left="283"/>
    </w:pPr>
  </w:style>
  <w:style w:type="paragraph" w:styleId="a7">
    <w:name w:val="Normal (Web)"/>
    <w:basedOn w:val="a"/>
    <w:rsid w:val="00B936CB"/>
    <w:pPr>
      <w:spacing w:before="100" w:beforeAutospacing="1" w:after="100" w:afterAutospacing="1"/>
    </w:pPr>
    <w:rPr>
      <w:sz w:val="24"/>
      <w:szCs w:val="24"/>
    </w:rPr>
  </w:style>
  <w:style w:type="paragraph" w:styleId="a8">
    <w:name w:val="Body Text"/>
    <w:basedOn w:val="a"/>
    <w:rsid w:val="00C71B32"/>
    <w:pPr>
      <w:spacing w:after="120"/>
    </w:pPr>
    <w:rPr>
      <w:sz w:val="24"/>
      <w:szCs w:val="24"/>
    </w:rPr>
  </w:style>
  <w:style w:type="character" w:styleId="a9">
    <w:name w:val="Strong"/>
    <w:qFormat/>
    <w:rsid w:val="00C71B32"/>
    <w:rPr>
      <w:b/>
      <w:bCs/>
      <w:color w:val="808080"/>
    </w:rPr>
  </w:style>
  <w:style w:type="paragraph" w:customStyle="1" w:styleId="OsnownojText">
    <w:name w:val="Osnownoj_Text"/>
    <w:rsid w:val="000D38C0"/>
    <w:pPr>
      <w:ind w:firstLine="284"/>
      <w:jc w:val="both"/>
    </w:pPr>
    <w:rPr>
      <w:szCs w:val="24"/>
    </w:rPr>
  </w:style>
  <w:style w:type="paragraph" w:styleId="30">
    <w:name w:val="Body Text Indent 3"/>
    <w:basedOn w:val="a"/>
    <w:rsid w:val="000D38C0"/>
    <w:pPr>
      <w:spacing w:after="120"/>
      <w:ind w:left="283"/>
    </w:pPr>
    <w:rPr>
      <w:sz w:val="16"/>
      <w:szCs w:val="16"/>
    </w:rPr>
  </w:style>
  <w:style w:type="paragraph" w:styleId="aa">
    <w:name w:val="Balloon Text"/>
    <w:basedOn w:val="a"/>
    <w:semiHidden/>
    <w:rsid w:val="00B45F62"/>
    <w:rPr>
      <w:rFonts w:ascii="Tahoma" w:hAnsi="Tahoma" w:cs="Tahoma"/>
      <w:sz w:val="16"/>
      <w:szCs w:val="16"/>
    </w:rPr>
  </w:style>
  <w:style w:type="character" w:styleId="ab">
    <w:name w:val="Hyperlink"/>
    <w:rsid w:val="005E0C33"/>
    <w:rPr>
      <w:color w:val="2582A4"/>
      <w:u w:val="single"/>
    </w:rPr>
  </w:style>
  <w:style w:type="character" w:styleId="ac">
    <w:name w:val="Emphasis"/>
    <w:qFormat/>
    <w:rsid w:val="00C120FD"/>
    <w:rPr>
      <w:i/>
      <w:iCs/>
    </w:rPr>
  </w:style>
  <w:style w:type="paragraph" w:styleId="ad">
    <w:name w:val="footnote text"/>
    <w:basedOn w:val="a"/>
    <w:link w:val="ae"/>
    <w:rsid w:val="00D555A5"/>
    <w:pPr>
      <w:ind w:firstLine="709"/>
      <w:jc w:val="both"/>
    </w:pPr>
  </w:style>
  <w:style w:type="paragraph" w:customStyle="1" w:styleId="af">
    <w:name w:val="Содержание"/>
    <w:basedOn w:val="af0"/>
    <w:next w:val="10"/>
    <w:rsid w:val="00D555A5"/>
    <w:pPr>
      <w:widowControl w:val="0"/>
      <w:spacing w:after="240"/>
      <w:jc w:val="center"/>
    </w:pPr>
    <w:rPr>
      <w:rFonts w:ascii="Times New Roman" w:hAnsi="Times New Roman" w:cs="Times New Roman"/>
      <w:b/>
      <w:sz w:val="28"/>
    </w:rPr>
  </w:style>
  <w:style w:type="paragraph" w:styleId="af0">
    <w:name w:val="Plain Text"/>
    <w:basedOn w:val="a"/>
    <w:link w:val="11"/>
    <w:rsid w:val="00D555A5"/>
    <w:rPr>
      <w:rFonts w:ascii="Courier New" w:hAnsi="Courier New" w:cs="Courier New"/>
    </w:rPr>
  </w:style>
  <w:style w:type="paragraph" w:styleId="10">
    <w:name w:val="toc 1"/>
    <w:basedOn w:val="a"/>
    <w:next w:val="a"/>
    <w:autoRedefine/>
    <w:semiHidden/>
    <w:rsid w:val="00D555A5"/>
  </w:style>
  <w:style w:type="paragraph" w:customStyle="1" w:styleId="BodyTextIndent2">
    <w:name w:val="Body Text Indent 2"/>
    <w:basedOn w:val="a"/>
    <w:rsid w:val="00DF4426"/>
    <w:pPr>
      <w:ind w:firstLine="567"/>
      <w:jc w:val="both"/>
    </w:pPr>
    <w:rPr>
      <w:sz w:val="22"/>
    </w:rPr>
  </w:style>
  <w:style w:type="paragraph" w:customStyle="1" w:styleId="12">
    <w:name w:val="Слева 12"/>
    <w:basedOn w:val="a"/>
    <w:next w:val="a"/>
    <w:rsid w:val="006B6CCF"/>
    <w:pPr>
      <w:jc w:val="both"/>
    </w:pPr>
    <w:rPr>
      <w:rFonts w:eastAsia="SimSun"/>
      <w:bCs/>
      <w:iCs/>
      <w:color w:val="000000"/>
      <w:sz w:val="24"/>
      <w:szCs w:val="22"/>
    </w:rPr>
  </w:style>
  <w:style w:type="paragraph" w:customStyle="1" w:styleId="120">
    <w:name w:val="Слева 12жк"/>
    <w:basedOn w:val="a"/>
    <w:next w:val="a"/>
    <w:rsid w:val="006B6CCF"/>
    <w:pPr>
      <w:jc w:val="both"/>
    </w:pPr>
    <w:rPr>
      <w:rFonts w:eastAsia="SimSun"/>
      <w:b/>
      <w:i/>
      <w:color w:val="000000"/>
      <w:sz w:val="24"/>
      <w:szCs w:val="22"/>
    </w:rPr>
  </w:style>
  <w:style w:type="paragraph" w:customStyle="1" w:styleId="af1">
    <w:name w:val="центр"/>
    <w:basedOn w:val="a"/>
    <w:link w:val="af2"/>
    <w:qFormat/>
    <w:rsid w:val="006B6CCF"/>
    <w:pPr>
      <w:jc w:val="center"/>
    </w:pPr>
    <w:rPr>
      <w:sz w:val="24"/>
      <w:szCs w:val="24"/>
    </w:rPr>
  </w:style>
  <w:style w:type="character" w:customStyle="1" w:styleId="af2">
    <w:name w:val="центр Знак"/>
    <w:link w:val="af1"/>
    <w:rsid w:val="006B6CCF"/>
    <w:rPr>
      <w:sz w:val="24"/>
      <w:szCs w:val="24"/>
      <w:lang w:val="ru-RU" w:eastAsia="ru-RU" w:bidi="ar-SA"/>
    </w:rPr>
  </w:style>
  <w:style w:type="paragraph" w:styleId="af3">
    <w:name w:val="footer"/>
    <w:basedOn w:val="a"/>
    <w:link w:val="af4"/>
    <w:uiPriority w:val="99"/>
    <w:rsid w:val="001B1DE4"/>
    <w:pPr>
      <w:tabs>
        <w:tab w:val="center" w:pos="4677"/>
        <w:tab w:val="right" w:pos="9355"/>
      </w:tabs>
    </w:pPr>
  </w:style>
  <w:style w:type="character" w:styleId="af5">
    <w:name w:val="page number"/>
    <w:basedOn w:val="a0"/>
    <w:rsid w:val="001B1DE4"/>
  </w:style>
  <w:style w:type="character" w:customStyle="1" w:styleId="11">
    <w:name w:val="Текст Знак1"/>
    <w:link w:val="af0"/>
    <w:locked/>
    <w:rsid w:val="0031209D"/>
    <w:rPr>
      <w:rFonts w:ascii="Courier New" w:hAnsi="Courier New" w:cs="Courier New"/>
      <w:lang w:val="ru-RU" w:eastAsia="ru-RU" w:bidi="ar-SA"/>
    </w:rPr>
  </w:style>
  <w:style w:type="paragraph" w:customStyle="1" w:styleId="af6">
    <w:name w:val=" Знак Знак Знак Знак Знак Знак Знак"/>
    <w:basedOn w:val="a"/>
    <w:autoRedefine/>
    <w:rsid w:val="00CE2F6B"/>
    <w:pPr>
      <w:spacing w:after="160" w:line="240" w:lineRule="exact"/>
      <w:ind w:left="360"/>
    </w:pPr>
    <w:rPr>
      <w:sz w:val="28"/>
      <w:szCs w:val="28"/>
      <w:lang w:val="en-US" w:eastAsia="en-US"/>
    </w:rPr>
  </w:style>
  <w:style w:type="paragraph" w:customStyle="1" w:styleId="13">
    <w:name w:val=" Знак Знак Знак Знак Знак Знак1 Знак Знак Знак Знак Знак Знак Знак"/>
    <w:basedOn w:val="a"/>
    <w:autoRedefine/>
    <w:rsid w:val="00AB0A3E"/>
    <w:pPr>
      <w:spacing w:after="160" w:line="240" w:lineRule="exact"/>
      <w:ind w:left="360"/>
    </w:pPr>
    <w:rPr>
      <w:sz w:val="28"/>
      <w:szCs w:val="28"/>
      <w:lang w:val="en-US" w:eastAsia="en-US"/>
    </w:rPr>
  </w:style>
  <w:style w:type="paragraph" w:customStyle="1" w:styleId="Char">
    <w:name w:val=" Знак Знак Char"/>
    <w:basedOn w:val="a"/>
    <w:rsid w:val="006C04C1"/>
    <w:pPr>
      <w:widowControl w:val="0"/>
      <w:tabs>
        <w:tab w:val="left" w:pos="2160"/>
      </w:tabs>
      <w:bidi/>
      <w:adjustRightInd w:val="0"/>
      <w:spacing w:before="120" w:after="160" w:line="240" w:lineRule="exact"/>
      <w:jc w:val="both"/>
    </w:pPr>
    <w:rPr>
      <w:rFonts w:ascii="Bookman Old Style" w:hAnsi="Bookman Old Style"/>
      <w:kern w:val="24"/>
      <w:lang w:val="en-GB" w:eastAsia="en-US" w:bidi="he-IL"/>
    </w:rPr>
  </w:style>
  <w:style w:type="paragraph" w:styleId="af7">
    <w:name w:val="List Paragraph"/>
    <w:basedOn w:val="a"/>
    <w:uiPriority w:val="34"/>
    <w:qFormat/>
    <w:rsid w:val="006C04C1"/>
    <w:pPr>
      <w:ind w:left="720"/>
      <w:contextualSpacing/>
    </w:pPr>
    <w:rPr>
      <w:sz w:val="24"/>
      <w:szCs w:val="24"/>
    </w:rPr>
  </w:style>
  <w:style w:type="paragraph" w:customStyle="1" w:styleId="af8">
    <w:name w:val=" Знак Знак Знак Знак Знак Знак Знак Знак Знак Знак Знак Знак Знак Знак Знак Знак Знак Знак Знак"/>
    <w:basedOn w:val="a"/>
    <w:autoRedefine/>
    <w:rsid w:val="00D77F6A"/>
    <w:pPr>
      <w:spacing w:after="160" w:line="240" w:lineRule="exact"/>
      <w:ind w:left="360"/>
    </w:pPr>
    <w:rPr>
      <w:sz w:val="28"/>
      <w:szCs w:val="28"/>
      <w:lang w:val="en-US" w:eastAsia="en-US"/>
    </w:rPr>
  </w:style>
  <w:style w:type="paragraph" w:customStyle="1" w:styleId="author">
    <w:name w:val="author"/>
    <w:basedOn w:val="a"/>
    <w:next w:val="a"/>
    <w:rsid w:val="00853E91"/>
    <w:pPr>
      <w:widowControl w:val="0"/>
      <w:suppressAutoHyphens/>
      <w:autoSpaceDE w:val="0"/>
      <w:spacing w:after="120"/>
      <w:jc w:val="center"/>
    </w:pPr>
    <w:rPr>
      <w:lang w:eastAsia="ar-SA"/>
    </w:rPr>
  </w:style>
  <w:style w:type="paragraph" w:customStyle="1" w:styleId="af9">
    <w:name w:val="Знак Знак Знак"/>
    <w:basedOn w:val="a"/>
    <w:autoRedefine/>
    <w:rsid w:val="00FB7A7F"/>
    <w:pPr>
      <w:autoSpaceDE w:val="0"/>
      <w:autoSpaceDN w:val="0"/>
      <w:adjustRightInd w:val="0"/>
    </w:pPr>
    <w:rPr>
      <w:rFonts w:ascii="Arial" w:hAnsi="Arial" w:cs="Arial"/>
      <w:lang w:val="en-ZA" w:eastAsia="en-ZA"/>
    </w:rPr>
  </w:style>
  <w:style w:type="paragraph" w:styleId="afa">
    <w:name w:val="header"/>
    <w:basedOn w:val="a"/>
    <w:rsid w:val="00FA413E"/>
    <w:pPr>
      <w:tabs>
        <w:tab w:val="center" w:pos="4677"/>
        <w:tab w:val="right" w:pos="9355"/>
      </w:tabs>
    </w:pPr>
  </w:style>
  <w:style w:type="character" w:customStyle="1" w:styleId="PlainTextChar">
    <w:name w:val="Plain Text Char"/>
    <w:locked/>
    <w:rsid w:val="000A4BF3"/>
    <w:rPr>
      <w:rFonts w:ascii="Consolas" w:hAnsi="Consolas"/>
      <w:sz w:val="21"/>
      <w:szCs w:val="21"/>
      <w:lang w:val="az-Latn-AZ" w:eastAsia="en-US" w:bidi="ar-SA"/>
    </w:rPr>
  </w:style>
  <w:style w:type="character" w:customStyle="1" w:styleId="ae">
    <w:name w:val="Текст сноски Знак"/>
    <w:link w:val="ad"/>
    <w:semiHidden/>
    <w:rsid w:val="000A4BF3"/>
    <w:rPr>
      <w:lang w:val="ru-RU" w:eastAsia="ru-RU" w:bidi="ar-SA"/>
    </w:rPr>
  </w:style>
  <w:style w:type="paragraph" w:customStyle="1" w:styleId="afb">
    <w:name w:val=" Знак Знак Знак Знак Знак"/>
    <w:basedOn w:val="a"/>
    <w:autoRedefine/>
    <w:rsid w:val="00EE1701"/>
    <w:pPr>
      <w:spacing w:after="160" w:line="240" w:lineRule="exact"/>
      <w:ind w:left="360"/>
    </w:pPr>
    <w:rPr>
      <w:sz w:val="28"/>
      <w:szCs w:val="28"/>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65F96"/>
    <w:pPr>
      <w:spacing w:after="160" w:line="240" w:lineRule="exact"/>
      <w:ind w:left="360"/>
    </w:pPr>
    <w:rPr>
      <w:sz w:val="28"/>
      <w:szCs w:val="28"/>
      <w:lang w:val="en-US" w:eastAsia="en-US"/>
    </w:rPr>
  </w:style>
  <w:style w:type="paragraph" w:customStyle="1" w:styleId="afd">
    <w:name w:val="Авторы"/>
    <w:basedOn w:val="a"/>
    <w:rsid w:val="00B27E55"/>
    <w:pPr>
      <w:spacing w:after="220"/>
      <w:jc w:val="center"/>
    </w:pPr>
    <w:rPr>
      <w:b/>
      <w:sz w:val="22"/>
      <w:lang w:eastAsia="en-US"/>
    </w:rPr>
  </w:style>
  <w:style w:type="paragraph" w:customStyle="1" w:styleId="Author0">
    <w:name w:val="Author"/>
    <w:basedOn w:val="a"/>
    <w:rsid w:val="00B27E55"/>
    <w:pPr>
      <w:spacing w:before="120" w:after="120" w:line="360" w:lineRule="auto"/>
      <w:ind w:firstLine="567"/>
      <w:jc w:val="center"/>
    </w:pPr>
    <w:rPr>
      <w:b/>
      <w:sz w:val="28"/>
      <w:lang w:eastAsia="en-US"/>
    </w:rPr>
  </w:style>
  <w:style w:type="paragraph" w:customStyle="1" w:styleId="14">
    <w:name w:val="Без интервала1"/>
    <w:rsid w:val="00B27E55"/>
    <w:rPr>
      <w:rFonts w:ascii="Calibri" w:hAnsi="Calibri" w:cs="Calibri"/>
      <w:sz w:val="22"/>
      <w:szCs w:val="22"/>
    </w:rPr>
  </w:style>
  <w:style w:type="paragraph" w:customStyle="1" w:styleId="ListParagraph">
    <w:name w:val="List Paragraph"/>
    <w:basedOn w:val="a"/>
    <w:rsid w:val="00B27E55"/>
    <w:pPr>
      <w:widowControl w:val="0"/>
      <w:suppressAutoHyphens/>
      <w:autoSpaceDN w:val="0"/>
      <w:spacing w:after="120" w:line="360" w:lineRule="auto"/>
      <w:ind w:left="720" w:firstLine="709"/>
      <w:contextualSpacing/>
      <w:jc w:val="both"/>
      <w:textAlignment w:val="baseline"/>
    </w:pPr>
    <w:rPr>
      <w:rFonts w:cs="Mangal"/>
      <w:kern w:val="3"/>
      <w:sz w:val="24"/>
      <w:szCs w:val="21"/>
      <w:lang w:eastAsia="zh-CN" w:bidi="hi-IN"/>
    </w:rPr>
  </w:style>
  <w:style w:type="paragraph" w:customStyle="1" w:styleId="Address">
    <w:name w:val="Address"/>
    <w:basedOn w:val="a"/>
    <w:rsid w:val="00C8382D"/>
    <w:pPr>
      <w:spacing w:after="240"/>
      <w:ind w:firstLine="567"/>
      <w:jc w:val="center"/>
    </w:pPr>
    <w:rPr>
      <w:i/>
      <w:sz w:val="26"/>
      <w:lang w:eastAsia="en-US"/>
    </w:rPr>
  </w:style>
  <w:style w:type="paragraph" w:customStyle="1" w:styleId="31">
    <w:name w:val=" Знак3 Знак Знак Знак Знак Знак Знак"/>
    <w:basedOn w:val="a"/>
    <w:rsid w:val="00B47B4A"/>
    <w:pPr>
      <w:spacing w:after="160" w:line="240" w:lineRule="exact"/>
    </w:pPr>
    <w:rPr>
      <w:rFonts w:ascii="Verdana" w:hAnsi="Verdana" w:cs="Verdana"/>
      <w:lang w:val="en-US" w:eastAsia="en-US"/>
    </w:rPr>
  </w:style>
  <w:style w:type="paragraph" w:customStyle="1" w:styleId="afe">
    <w:name w:val=" Знак Знак Знак"/>
    <w:basedOn w:val="a"/>
    <w:rsid w:val="00D8708C"/>
    <w:pPr>
      <w:spacing w:after="160" w:line="240" w:lineRule="exact"/>
    </w:pPr>
    <w:rPr>
      <w:rFonts w:ascii="Verdana" w:hAnsi="Verdana"/>
      <w:lang w:val="en-US" w:eastAsia="en-US"/>
    </w:rPr>
  </w:style>
  <w:style w:type="paragraph" w:customStyle="1" w:styleId="aff">
    <w:name w:val=" Знак Знак Знак Знак Знак Знак Знак Знак Знак Знак"/>
    <w:basedOn w:val="a"/>
    <w:autoRedefine/>
    <w:rsid w:val="00E736BB"/>
    <w:pPr>
      <w:spacing w:after="160" w:line="240" w:lineRule="exact"/>
      <w:ind w:left="360"/>
    </w:pPr>
    <w:rPr>
      <w:sz w:val="28"/>
      <w:szCs w:val="28"/>
      <w:lang w:val="en-US" w:eastAsia="en-US"/>
    </w:rPr>
  </w:style>
  <w:style w:type="paragraph" w:customStyle="1" w:styleId="aff0">
    <w:name w:val=" Знак"/>
    <w:basedOn w:val="a"/>
    <w:autoRedefine/>
    <w:rsid w:val="008B4CE5"/>
    <w:pPr>
      <w:spacing w:after="160" w:line="240" w:lineRule="exact"/>
      <w:ind w:left="360"/>
    </w:pPr>
    <w:rPr>
      <w:sz w:val="28"/>
      <w:szCs w:val="28"/>
      <w:lang w:val="en-US" w:eastAsia="en-US"/>
    </w:rPr>
  </w:style>
  <w:style w:type="character" w:customStyle="1" w:styleId="longtext">
    <w:name w:val="long_text"/>
    <w:basedOn w:val="a0"/>
    <w:rsid w:val="007113A0"/>
  </w:style>
  <w:style w:type="paragraph" w:customStyle="1" w:styleId="aff1">
    <w:name w:val="Название статьи"/>
    <w:basedOn w:val="a"/>
    <w:rsid w:val="007113A0"/>
    <w:pPr>
      <w:jc w:val="center"/>
    </w:pPr>
    <w:rPr>
      <w:b/>
      <w:caps/>
      <w:sz w:val="24"/>
      <w:lang w:eastAsia="en-US"/>
    </w:rPr>
  </w:style>
  <w:style w:type="paragraph" w:customStyle="1" w:styleId="aff2">
    <w:name w:val="ТабличныйЦентр"/>
    <w:basedOn w:val="a"/>
    <w:next w:val="a"/>
    <w:qFormat/>
    <w:rsid w:val="007113A0"/>
    <w:pPr>
      <w:jc w:val="center"/>
    </w:pPr>
    <w:rPr>
      <w:rFonts w:eastAsia="Calibri"/>
      <w:sz w:val="24"/>
      <w:szCs w:val="28"/>
      <w:lang w:val="en-US" w:eastAsia="en-US"/>
    </w:rPr>
  </w:style>
  <w:style w:type="paragraph" w:customStyle="1" w:styleId="020Author">
    <w:name w:val="020 Author"/>
    <w:rsid w:val="00737977"/>
    <w:pPr>
      <w:autoSpaceDE w:val="0"/>
      <w:autoSpaceDN w:val="0"/>
      <w:adjustRightInd w:val="0"/>
      <w:spacing w:before="240" w:line="240" w:lineRule="atLeast"/>
    </w:pPr>
    <w:rPr>
      <w:b/>
      <w:bCs/>
      <w:i/>
      <w:iCs/>
      <w:sz w:val="24"/>
      <w:szCs w:val="24"/>
    </w:rPr>
  </w:style>
  <w:style w:type="paragraph" w:customStyle="1" w:styleId="aff3">
    <w:name w:val="Текст в заданном формате"/>
    <w:basedOn w:val="a"/>
    <w:rsid w:val="002A62A1"/>
    <w:pPr>
      <w:widowControl w:val="0"/>
      <w:suppressAutoHyphens/>
    </w:pPr>
    <w:rPr>
      <w:rFonts w:ascii="DejaVu Sans Mono" w:eastAsia="DejaVu Sans Mono" w:hAnsi="DejaVu Sans Mono" w:cs="DejaVu Sans Mono"/>
      <w:lang w:eastAsia="zh-CN" w:bidi="hi-IN"/>
    </w:rPr>
  </w:style>
  <w:style w:type="paragraph" w:customStyle="1" w:styleId="aff4">
    <w:name w:val="Текст_док"/>
    <w:basedOn w:val="a"/>
    <w:link w:val="Char0"/>
    <w:rsid w:val="002A62A1"/>
    <w:pPr>
      <w:spacing w:line="360" w:lineRule="auto"/>
      <w:ind w:firstLine="720"/>
      <w:jc w:val="both"/>
    </w:pPr>
    <w:rPr>
      <w:sz w:val="24"/>
      <w:szCs w:val="24"/>
    </w:rPr>
  </w:style>
  <w:style w:type="character" w:customStyle="1" w:styleId="Char0">
    <w:name w:val="Текст_док Char"/>
    <w:link w:val="aff4"/>
    <w:locked/>
    <w:rsid w:val="002A62A1"/>
    <w:rPr>
      <w:sz w:val="24"/>
      <w:szCs w:val="24"/>
      <w:lang w:val="ru-RU" w:eastAsia="ru-RU" w:bidi="ar-SA"/>
    </w:rPr>
  </w:style>
  <w:style w:type="character" w:customStyle="1" w:styleId="aff5">
    <w:name w:val="Текст Знак"/>
    <w:locked/>
    <w:rsid w:val="00D955C7"/>
    <w:rPr>
      <w:rFonts w:ascii="Courier New" w:hAnsi="Courier New" w:cs="Courier New"/>
      <w:lang w:val="uk-UA" w:eastAsia="ru-RU" w:bidi="ar-SA"/>
    </w:rPr>
  </w:style>
  <w:style w:type="paragraph" w:customStyle="1" w:styleId="af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0"/>
    <w:autoRedefine/>
    <w:rsid w:val="0072465D"/>
    <w:pPr>
      <w:spacing w:after="160" w:line="240" w:lineRule="exact"/>
      <w:ind w:left="360"/>
    </w:pPr>
    <w:rPr>
      <w:sz w:val="28"/>
      <w:szCs w:val="28"/>
      <w:lang w:val="en-US"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595C7B"/>
    <w:pPr>
      <w:spacing w:after="160" w:line="240" w:lineRule="exact"/>
      <w:ind w:left="360"/>
    </w:pPr>
    <w:rPr>
      <w:sz w:val="28"/>
      <w:szCs w:val="28"/>
      <w:lang w:val="en-US" w:eastAsia="en-US"/>
    </w:rPr>
  </w:style>
  <w:style w:type="paragraph" w:customStyle="1" w:styleId="32">
    <w:name w:val="3"/>
    <w:basedOn w:val="a"/>
    <w:rsid w:val="00A15405"/>
    <w:pPr>
      <w:autoSpaceDE w:val="0"/>
      <w:autoSpaceDN w:val="0"/>
      <w:adjustRightInd w:val="0"/>
      <w:spacing w:line="360" w:lineRule="auto"/>
      <w:ind w:left="1080" w:hanging="540"/>
      <w:jc w:val="both"/>
    </w:pPr>
    <w:rPr>
      <w:rFonts w:eastAsia="Calibri"/>
      <w:sz w:val="28"/>
      <w:szCs w:val="28"/>
    </w:rPr>
  </w:style>
  <w:style w:type="character" w:customStyle="1" w:styleId="notranslate">
    <w:name w:val="notranslate"/>
    <w:basedOn w:val="a0"/>
    <w:rsid w:val="00A15405"/>
  </w:style>
  <w:style w:type="character" w:customStyle="1" w:styleId="shorttext">
    <w:name w:val="short_text"/>
    <w:basedOn w:val="a0"/>
    <w:rsid w:val="00672944"/>
  </w:style>
  <w:style w:type="character" w:customStyle="1" w:styleId="af4">
    <w:name w:val="Нижний колонтитул Знак"/>
    <w:basedOn w:val="a0"/>
    <w:link w:val="af3"/>
    <w:uiPriority w:val="99"/>
    <w:rsid w:val="00641680"/>
  </w:style>
  <w:style w:type="paragraph" w:customStyle="1" w:styleId="undline">
    <w:name w:val="undline"/>
    <w:basedOn w:val="a"/>
    <w:rsid w:val="00110734"/>
    <w:pPr>
      <w:jc w:val="both"/>
    </w:pPr>
  </w:style>
  <w:style w:type="character" w:customStyle="1" w:styleId="15">
    <w:name w:val="Знак Знак1"/>
    <w:rsid w:val="00CE7FA5"/>
    <w:rPr>
      <w:rFonts w:ascii="Times New Roman" w:eastAsia="Times New Roman" w:hAnsi="Times New Roman" w:cs="Times New Roman"/>
      <w:sz w:val="24"/>
      <w:szCs w:val="20"/>
      <w:lang w:eastAsia="ru-RU"/>
    </w:rPr>
  </w:style>
  <w:style w:type="table" w:styleId="-2">
    <w:name w:val="Table Web 2"/>
    <w:basedOn w:val="a1"/>
    <w:rsid w:val="008C3AF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72681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744248">
      <w:bodyDiv w:val="1"/>
      <w:marLeft w:val="0"/>
      <w:marRight w:val="0"/>
      <w:marTop w:val="0"/>
      <w:marBottom w:val="0"/>
      <w:divBdr>
        <w:top w:val="none" w:sz="0" w:space="0" w:color="auto"/>
        <w:left w:val="none" w:sz="0" w:space="0" w:color="auto"/>
        <w:bottom w:val="none" w:sz="0" w:space="0" w:color="auto"/>
        <w:right w:val="none" w:sz="0" w:space="0" w:color="auto"/>
      </w:divBdr>
    </w:div>
    <w:div w:id="629408629">
      <w:bodyDiv w:val="1"/>
      <w:marLeft w:val="0"/>
      <w:marRight w:val="0"/>
      <w:marTop w:val="0"/>
      <w:marBottom w:val="0"/>
      <w:divBdr>
        <w:top w:val="none" w:sz="0" w:space="0" w:color="auto"/>
        <w:left w:val="none" w:sz="0" w:space="0" w:color="auto"/>
        <w:bottom w:val="none" w:sz="0" w:space="0" w:color="auto"/>
        <w:right w:val="none" w:sz="0" w:space="0" w:color="auto"/>
      </w:divBdr>
    </w:div>
    <w:div w:id="771390765">
      <w:bodyDiv w:val="1"/>
      <w:marLeft w:val="0"/>
      <w:marRight w:val="0"/>
      <w:marTop w:val="300"/>
      <w:marBottom w:val="300"/>
      <w:divBdr>
        <w:top w:val="none" w:sz="0" w:space="0" w:color="auto"/>
        <w:left w:val="none" w:sz="0" w:space="0" w:color="auto"/>
        <w:bottom w:val="none" w:sz="0" w:space="0" w:color="auto"/>
        <w:right w:val="none" w:sz="0" w:space="0" w:color="auto"/>
      </w:divBdr>
      <w:divsChild>
        <w:div w:id="605237262">
          <w:marLeft w:val="0"/>
          <w:marRight w:val="0"/>
          <w:marTop w:val="0"/>
          <w:marBottom w:val="0"/>
          <w:divBdr>
            <w:top w:val="none" w:sz="0" w:space="0" w:color="auto"/>
            <w:left w:val="none" w:sz="0" w:space="0" w:color="auto"/>
            <w:bottom w:val="none" w:sz="0" w:space="0" w:color="auto"/>
            <w:right w:val="none" w:sz="0" w:space="0" w:color="auto"/>
          </w:divBdr>
          <w:divsChild>
            <w:div w:id="781805750">
              <w:marLeft w:val="0"/>
              <w:marRight w:val="0"/>
              <w:marTop w:val="0"/>
              <w:marBottom w:val="0"/>
              <w:divBdr>
                <w:top w:val="none" w:sz="0" w:space="0" w:color="auto"/>
                <w:left w:val="none" w:sz="0" w:space="0" w:color="auto"/>
                <w:bottom w:val="none" w:sz="0" w:space="0" w:color="auto"/>
                <w:right w:val="none" w:sz="0" w:space="0" w:color="auto"/>
              </w:divBdr>
              <w:divsChild>
                <w:div w:id="2057124572">
                  <w:marLeft w:val="-300"/>
                  <w:marRight w:val="-450"/>
                  <w:marTop w:val="0"/>
                  <w:marBottom w:val="450"/>
                  <w:divBdr>
                    <w:top w:val="none" w:sz="0" w:space="0" w:color="auto"/>
                    <w:left w:val="none" w:sz="0" w:space="0" w:color="auto"/>
                    <w:bottom w:val="none" w:sz="0" w:space="0" w:color="auto"/>
                    <w:right w:val="none" w:sz="0" w:space="0" w:color="auto"/>
                  </w:divBdr>
                </w:div>
              </w:divsChild>
            </w:div>
          </w:divsChild>
        </w:div>
      </w:divsChild>
    </w:div>
    <w:div w:id="1357972321">
      <w:bodyDiv w:val="1"/>
      <w:marLeft w:val="0"/>
      <w:marRight w:val="0"/>
      <w:marTop w:val="300"/>
      <w:marBottom w:val="300"/>
      <w:divBdr>
        <w:top w:val="none" w:sz="0" w:space="0" w:color="auto"/>
        <w:left w:val="none" w:sz="0" w:space="0" w:color="auto"/>
        <w:bottom w:val="none" w:sz="0" w:space="0" w:color="auto"/>
        <w:right w:val="none" w:sz="0" w:space="0" w:color="auto"/>
      </w:divBdr>
      <w:divsChild>
        <w:div w:id="1726023412">
          <w:marLeft w:val="0"/>
          <w:marRight w:val="0"/>
          <w:marTop w:val="0"/>
          <w:marBottom w:val="0"/>
          <w:divBdr>
            <w:top w:val="none" w:sz="0" w:space="0" w:color="auto"/>
            <w:left w:val="none" w:sz="0" w:space="0" w:color="auto"/>
            <w:bottom w:val="none" w:sz="0" w:space="0" w:color="auto"/>
            <w:right w:val="none" w:sz="0" w:space="0" w:color="auto"/>
          </w:divBdr>
          <w:divsChild>
            <w:div w:id="961573952">
              <w:marLeft w:val="0"/>
              <w:marRight w:val="0"/>
              <w:marTop w:val="0"/>
              <w:marBottom w:val="0"/>
              <w:divBdr>
                <w:top w:val="none" w:sz="0" w:space="0" w:color="auto"/>
                <w:left w:val="none" w:sz="0" w:space="0" w:color="auto"/>
                <w:bottom w:val="none" w:sz="0" w:space="0" w:color="auto"/>
                <w:right w:val="none" w:sz="0" w:space="0" w:color="auto"/>
              </w:divBdr>
              <w:divsChild>
                <w:div w:id="182958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07121">
      <w:bodyDiv w:val="1"/>
      <w:marLeft w:val="0"/>
      <w:marRight w:val="0"/>
      <w:marTop w:val="0"/>
      <w:marBottom w:val="0"/>
      <w:divBdr>
        <w:top w:val="none" w:sz="0" w:space="0" w:color="auto"/>
        <w:left w:val="none" w:sz="0" w:space="0" w:color="auto"/>
        <w:bottom w:val="none" w:sz="0" w:space="0" w:color="auto"/>
        <w:right w:val="none" w:sz="0" w:space="0" w:color="auto"/>
      </w:divBdr>
    </w:div>
    <w:div w:id="1669864426">
      <w:bodyDiv w:val="1"/>
      <w:marLeft w:val="0"/>
      <w:marRight w:val="0"/>
      <w:marTop w:val="300"/>
      <w:marBottom w:val="300"/>
      <w:divBdr>
        <w:top w:val="none" w:sz="0" w:space="0" w:color="auto"/>
        <w:left w:val="none" w:sz="0" w:space="0" w:color="auto"/>
        <w:bottom w:val="none" w:sz="0" w:space="0" w:color="auto"/>
        <w:right w:val="none" w:sz="0" w:space="0" w:color="auto"/>
      </w:divBdr>
      <w:divsChild>
        <w:div w:id="659699872">
          <w:marLeft w:val="0"/>
          <w:marRight w:val="0"/>
          <w:marTop w:val="0"/>
          <w:marBottom w:val="0"/>
          <w:divBdr>
            <w:top w:val="none" w:sz="0" w:space="0" w:color="auto"/>
            <w:left w:val="none" w:sz="0" w:space="0" w:color="auto"/>
            <w:bottom w:val="none" w:sz="0" w:space="0" w:color="auto"/>
            <w:right w:val="none" w:sz="0" w:space="0" w:color="auto"/>
          </w:divBdr>
          <w:divsChild>
            <w:div w:id="1482231063">
              <w:marLeft w:val="0"/>
              <w:marRight w:val="0"/>
              <w:marTop w:val="0"/>
              <w:marBottom w:val="0"/>
              <w:divBdr>
                <w:top w:val="none" w:sz="0" w:space="0" w:color="auto"/>
                <w:left w:val="none" w:sz="0" w:space="0" w:color="auto"/>
                <w:bottom w:val="none" w:sz="0" w:space="0" w:color="auto"/>
                <w:right w:val="none" w:sz="0" w:space="0" w:color="auto"/>
              </w:divBdr>
              <w:divsChild>
                <w:div w:id="1683122496">
                  <w:marLeft w:val="-300"/>
                  <w:marRight w:val="-450"/>
                  <w:marTop w:val="0"/>
                  <w:marBottom w:val="450"/>
                  <w:divBdr>
                    <w:top w:val="none" w:sz="0" w:space="0" w:color="auto"/>
                    <w:left w:val="none" w:sz="0" w:space="0" w:color="auto"/>
                    <w:bottom w:val="none" w:sz="0" w:space="0" w:color="auto"/>
                    <w:right w:val="none" w:sz="0" w:space="0" w:color="auto"/>
                  </w:divBdr>
                </w:div>
              </w:divsChild>
            </w:div>
          </w:divsChild>
        </w:div>
      </w:divsChild>
    </w:div>
    <w:div w:id="1800143517">
      <w:bodyDiv w:val="1"/>
      <w:marLeft w:val="0"/>
      <w:marRight w:val="0"/>
      <w:marTop w:val="0"/>
      <w:marBottom w:val="0"/>
      <w:divBdr>
        <w:top w:val="none" w:sz="0" w:space="0" w:color="auto"/>
        <w:left w:val="none" w:sz="0" w:space="0" w:color="auto"/>
        <w:bottom w:val="none" w:sz="0" w:space="0" w:color="auto"/>
        <w:right w:val="none" w:sz="0" w:space="0" w:color="auto"/>
      </w:divBdr>
    </w:div>
    <w:div w:id="1826124159">
      <w:bodyDiv w:val="1"/>
      <w:marLeft w:val="0"/>
      <w:marRight w:val="0"/>
      <w:marTop w:val="0"/>
      <w:marBottom w:val="0"/>
      <w:divBdr>
        <w:top w:val="none" w:sz="0" w:space="0" w:color="auto"/>
        <w:left w:val="none" w:sz="0" w:space="0" w:color="auto"/>
        <w:bottom w:val="none" w:sz="0" w:space="0" w:color="auto"/>
        <w:right w:val="none" w:sz="0" w:space="0" w:color="auto"/>
      </w:divBdr>
    </w:div>
    <w:div w:id="21446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minar@belisa.org.b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746F3-4EA4-4DDA-B6D3-8907E134B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4788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5616</CharactersWithSpaces>
  <SharedDoc>false</SharedDoc>
  <HLinks>
    <vt:vector size="6" baseType="variant">
      <vt:variant>
        <vt:i4>1441888</vt:i4>
      </vt:variant>
      <vt:variant>
        <vt:i4>0</vt:i4>
      </vt:variant>
      <vt:variant>
        <vt:i4>0</vt:i4>
      </vt:variant>
      <vt:variant>
        <vt:i4>5</vt:i4>
      </vt:variant>
      <vt:variant>
        <vt:lpwstr>mailto:seminar@belisa.org.by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VICTOR</dc:creator>
  <cp:keywords/>
  <cp:lastModifiedBy>Александр Романович</cp:lastModifiedBy>
  <cp:revision>3</cp:revision>
  <cp:lastPrinted>2014-10-16T13:11:00Z</cp:lastPrinted>
  <dcterms:created xsi:type="dcterms:W3CDTF">2018-03-21T15:29:00Z</dcterms:created>
  <dcterms:modified xsi:type="dcterms:W3CDTF">2018-03-21T15:30:00Z</dcterms:modified>
</cp:coreProperties>
</file>