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CAC" w:rsidRPr="009E1BDE" w:rsidRDefault="00050CAC" w:rsidP="00050CAC">
      <w:pPr>
        <w:widowControl w:val="0"/>
        <w:shd w:val="clear" w:color="auto" w:fill="FFFFFF"/>
        <w:tabs>
          <w:tab w:val="left" w:pos="180"/>
        </w:tabs>
        <w:jc w:val="center"/>
        <w:rPr>
          <w:b/>
          <w:color w:val="000000"/>
          <w:sz w:val="28"/>
          <w:szCs w:val="28"/>
        </w:rPr>
      </w:pPr>
      <w:r>
        <w:rPr>
          <w:b/>
          <w:bCs/>
          <w:sz w:val="28"/>
          <w:szCs w:val="28"/>
          <w:lang w:eastAsia="ru-BY"/>
        </w:rPr>
        <w:t>Курс ПК</w:t>
      </w:r>
      <w:r>
        <w:rPr>
          <w:b/>
          <w:bCs/>
          <w:lang w:eastAsia="ru-BY"/>
        </w:rPr>
        <w:t xml:space="preserve"> </w:t>
      </w:r>
      <w:bookmarkStart w:id="0" w:name="_Hlk66715577"/>
      <w:r>
        <w:rPr>
          <w:b/>
          <w:bCs/>
          <w:lang w:eastAsia="ru-BY"/>
        </w:rPr>
        <w:t>«</w:t>
      </w:r>
      <w:r w:rsidRPr="009E1BDE">
        <w:rPr>
          <w:b/>
          <w:color w:val="000000"/>
          <w:sz w:val="28"/>
          <w:szCs w:val="28"/>
        </w:rPr>
        <w:t>Оказание фармацевтической п</w:t>
      </w:r>
      <w:r w:rsidRPr="009E1BDE">
        <w:rPr>
          <w:b/>
          <w:color w:val="000000"/>
          <w:sz w:val="28"/>
          <w:szCs w:val="28"/>
        </w:rPr>
        <w:t>о</w:t>
      </w:r>
      <w:r w:rsidRPr="009E1BDE">
        <w:rPr>
          <w:b/>
          <w:color w:val="000000"/>
          <w:sz w:val="28"/>
          <w:szCs w:val="28"/>
        </w:rPr>
        <w:t>мощи населению</w:t>
      </w:r>
      <w:r>
        <w:rPr>
          <w:b/>
          <w:color w:val="000000"/>
          <w:sz w:val="28"/>
          <w:szCs w:val="28"/>
        </w:rPr>
        <w:t>»</w:t>
      </w:r>
    </w:p>
    <w:bookmarkEnd w:id="0"/>
    <w:p w:rsidR="00C72419" w:rsidRDefault="00C72419"/>
    <w:p w:rsidR="00050CAC" w:rsidRPr="005A5BA4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5A5BA4">
        <w:rPr>
          <w:sz w:val="28"/>
          <w:szCs w:val="28"/>
        </w:rPr>
        <w:t>Государственная политика в области охраны здоровья.</w:t>
      </w:r>
    </w:p>
    <w:p w:rsidR="00050CAC" w:rsidRPr="005A5BA4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5A5BA4">
        <w:rPr>
          <w:sz w:val="28"/>
          <w:szCs w:val="28"/>
        </w:rPr>
        <w:t>Антикоррупционное законодательство.</w:t>
      </w:r>
    </w:p>
    <w:p w:rsidR="00050CAC" w:rsidRPr="005A5BA4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5A5BA4">
        <w:rPr>
          <w:sz w:val="28"/>
          <w:szCs w:val="28"/>
        </w:rPr>
        <w:t>Основы медицинской этики и деонтологии.</w:t>
      </w:r>
    </w:p>
    <w:p w:rsidR="00050CAC" w:rsidRPr="005A5BA4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 w:rsidRPr="005A5BA4">
        <w:rPr>
          <w:sz w:val="28"/>
          <w:szCs w:val="28"/>
        </w:rPr>
        <w:t>Роль аптеки и провизора-рецептара как конечного звена в продвижении т</w:t>
      </w:r>
      <w:r w:rsidRPr="005A5BA4">
        <w:rPr>
          <w:sz w:val="28"/>
          <w:szCs w:val="28"/>
        </w:rPr>
        <w:t>о</w:t>
      </w:r>
      <w:r w:rsidRPr="005A5BA4">
        <w:rPr>
          <w:sz w:val="28"/>
          <w:szCs w:val="28"/>
        </w:rPr>
        <w:t>варов аптечного ассортимента.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Проблемы рецептурного и безрецептурного отпуска лекарственных средств из аптеки.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Фармацевтическое консультирование.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Способы выкладки товаров в торговом зале аптеки.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Принципы размещения оборудования в торговом зале аптеки.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Влияние места расположения, внешнего и внутреннего оформления а</w:t>
      </w:r>
      <w:r>
        <w:rPr>
          <w:sz w:val="28"/>
          <w:szCs w:val="28"/>
        </w:rPr>
        <w:t>п</w:t>
      </w:r>
      <w:r>
        <w:rPr>
          <w:sz w:val="28"/>
          <w:szCs w:val="28"/>
        </w:rPr>
        <w:t>теки на показатели работы аптеки.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Изучение спроса на лекарственные средства и другие товары аптечного 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сортимента.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самолечения.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функционирования аптек с торговым залом открытого 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изделия в ассортименте аптеки.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Этические проблемы оказания фармацевтической помощи.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Автоматизация рабочего места провизора-рецептара.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работы аптеки с денежными средствами.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Конфликты в торговом зале аптеки и пути их разрешения.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Психологические аспекты работы провизора-рецептара.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Этико-</w:t>
      </w:r>
      <w:proofErr w:type="spellStart"/>
      <w:r>
        <w:rPr>
          <w:sz w:val="28"/>
          <w:szCs w:val="28"/>
        </w:rPr>
        <w:t>деонтологические</w:t>
      </w:r>
      <w:proofErr w:type="spellEnd"/>
      <w:r>
        <w:rPr>
          <w:sz w:val="28"/>
          <w:szCs w:val="28"/>
        </w:rPr>
        <w:t xml:space="preserve"> аспекты работы провизора-рецептара.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Провизор-рецептар и посетитель аптеки: проблема обратной связи.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Порядок обращения товаров аптечного ассортимента.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Концепция фармацевтической помощи.</w:t>
      </w:r>
    </w:p>
    <w:p w:rsidR="00050CAC" w:rsidRDefault="00050CAC" w:rsidP="00050CAC">
      <w:pPr>
        <w:widowControl w:val="0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sz w:val="28"/>
          <w:szCs w:val="28"/>
        </w:rPr>
      </w:pPr>
      <w:r>
        <w:rPr>
          <w:sz w:val="28"/>
          <w:szCs w:val="28"/>
        </w:rPr>
        <w:t>Автоматизированная информационная система «Электронный рецепт».</w:t>
      </w:r>
    </w:p>
    <w:p w:rsidR="00050CAC" w:rsidRDefault="00050CAC">
      <w:bookmarkStart w:id="1" w:name="_GoBack"/>
      <w:bookmarkEnd w:id="1"/>
    </w:p>
    <w:sectPr w:rsidR="00050CAC" w:rsidSect="00684E1D">
      <w:pgSz w:w="11906" w:h="16838" w:code="9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100AE7"/>
    <w:multiLevelType w:val="hybridMultilevel"/>
    <w:tmpl w:val="F7F06A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CAC"/>
    <w:rsid w:val="00050CAC"/>
    <w:rsid w:val="003D6F49"/>
    <w:rsid w:val="00684E1D"/>
    <w:rsid w:val="006A327A"/>
    <w:rsid w:val="00736CCC"/>
    <w:rsid w:val="00C066C9"/>
    <w:rsid w:val="00C7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B01FC"/>
  <w15:chartTrackingRefBased/>
  <w15:docId w15:val="{A5A6DD8A-B524-4AF1-A75C-89FEC2CE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BY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50CAC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2023-09-26T09:57:00Z</dcterms:created>
  <dcterms:modified xsi:type="dcterms:W3CDTF">2023-09-26T09:58:00Z</dcterms:modified>
</cp:coreProperties>
</file>