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E3264" w14:textId="3A8C1654" w:rsidR="00C72419" w:rsidRPr="00174DFB" w:rsidRDefault="00174DFB" w:rsidP="00174DFB">
      <w:pPr>
        <w:jc w:val="center"/>
        <w:rPr>
          <w:b/>
          <w:bCs/>
          <w:color w:val="000000"/>
          <w:lang w:val="ru-RU"/>
        </w:rPr>
      </w:pPr>
      <w:r w:rsidRPr="00174DFB">
        <w:rPr>
          <w:b/>
          <w:bCs/>
          <w:lang w:val="ru-RU"/>
        </w:rPr>
        <w:t>Курс ПК «</w:t>
      </w:r>
      <w:r w:rsidRPr="00174DFB">
        <w:rPr>
          <w:b/>
          <w:bCs/>
          <w:color w:val="000000"/>
        </w:rPr>
        <w:t>Организация работы аптечного склада в соответствии с надлежащей дистрибьюторской практикой</w:t>
      </w:r>
      <w:r w:rsidRPr="00174DFB">
        <w:rPr>
          <w:b/>
          <w:bCs/>
          <w:color w:val="000000"/>
          <w:lang w:val="ru-RU"/>
        </w:rPr>
        <w:t>»</w:t>
      </w:r>
    </w:p>
    <w:p w14:paraId="39E11B97" w14:textId="0BEC46C7" w:rsidR="00174DFB" w:rsidRDefault="00174DFB">
      <w:pPr>
        <w:rPr>
          <w:b/>
          <w:bCs/>
          <w:color w:val="000000"/>
          <w:lang w:val="ru-RU"/>
        </w:rPr>
      </w:pPr>
    </w:p>
    <w:p w14:paraId="164C9603" w14:textId="77777777" w:rsidR="00174DFB" w:rsidRPr="00515FFE" w:rsidRDefault="00174DFB" w:rsidP="00174DFB">
      <w:pPr>
        <w:numPr>
          <w:ilvl w:val="0"/>
          <w:numId w:val="2"/>
        </w:numPr>
        <w:ind w:left="426" w:hanging="426"/>
        <w:jc w:val="both"/>
      </w:pPr>
      <w:r w:rsidRPr="00515FFE">
        <w:t>Государственная политика в области охраны здоровья.</w:t>
      </w:r>
    </w:p>
    <w:p w14:paraId="1323B773" w14:textId="77777777" w:rsidR="00174DFB" w:rsidRPr="00515FFE" w:rsidRDefault="00174DFB" w:rsidP="00174DFB">
      <w:pPr>
        <w:numPr>
          <w:ilvl w:val="0"/>
          <w:numId w:val="2"/>
        </w:numPr>
        <w:ind w:left="426" w:hanging="426"/>
        <w:jc w:val="both"/>
      </w:pPr>
      <w:r w:rsidRPr="00515FFE">
        <w:t>Правовые основы государственной политики в сфере борьбы с коррупцией.</w:t>
      </w:r>
    </w:p>
    <w:p w14:paraId="5C417FC2" w14:textId="77777777" w:rsidR="00174DFB" w:rsidRDefault="00174DFB" w:rsidP="00174DFB">
      <w:pPr>
        <w:numPr>
          <w:ilvl w:val="0"/>
          <w:numId w:val="2"/>
        </w:numPr>
        <w:ind w:left="426" w:hanging="426"/>
        <w:jc w:val="both"/>
      </w:pPr>
      <w:r w:rsidRPr="00515FFE">
        <w:t xml:space="preserve">Медицинская этика и деонтология в работе </w:t>
      </w:r>
      <w:r w:rsidRPr="00515FFE">
        <w:rPr>
          <w:color w:val="000000"/>
        </w:rPr>
        <w:t>провизора-специалиста.</w:t>
      </w:r>
    </w:p>
    <w:p w14:paraId="57CF0C2B" w14:textId="77777777" w:rsidR="00174DFB" w:rsidRDefault="00174DFB" w:rsidP="00174DFB">
      <w:pPr>
        <w:numPr>
          <w:ilvl w:val="0"/>
          <w:numId w:val="2"/>
        </w:numPr>
        <w:ind w:left="426" w:hanging="426"/>
        <w:jc w:val="both"/>
      </w:pPr>
      <w:r w:rsidRPr="00515FFE">
        <w:t xml:space="preserve">Организация работы аптечных складов в соответствии с требованиями Надлежащей дистрибьюторской практики ЕАЭС. </w:t>
      </w:r>
    </w:p>
    <w:p w14:paraId="3D12AD88" w14:textId="77777777" w:rsidR="00174DFB" w:rsidRPr="00515FFE" w:rsidRDefault="00174DFB" w:rsidP="00174DFB">
      <w:pPr>
        <w:numPr>
          <w:ilvl w:val="0"/>
          <w:numId w:val="2"/>
        </w:numPr>
        <w:ind w:left="426" w:hanging="426"/>
        <w:jc w:val="both"/>
      </w:pPr>
      <w:r w:rsidRPr="00515FFE">
        <w:t>Аптечный склад, его роль в реализации лекарственных средств, медицинских изделий и товаров аптечного ассортимента.</w:t>
      </w:r>
    </w:p>
    <w:p w14:paraId="10980111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Роль оптового звена на фармацевтическом рынке.</w:t>
      </w:r>
    </w:p>
    <w:p w14:paraId="326DA7AB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Порядок обращения наркотических средств, психотропных веществ и их прекурсоров в Республике Беларусь.</w:t>
      </w:r>
    </w:p>
    <w:p w14:paraId="33C61154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Логистика в деятельности аптечных складов.</w:t>
      </w:r>
    </w:p>
    <w:p w14:paraId="5093A4EC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Логистическое управление складской деятельностью в фармации.</w:t>
      </w:r>
    </w:p>
    <w:p w14:paraId="4B2AD0AB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Информационное обеспечение логистического процесса в фармации.</w:t>
      </w:r>
    </w:p>
    <w:p w14:paraId="44940F48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Организация хранения медицинских изделий на аптечном складе.</w:t>
      </w:r>
    </w:p>
    <w:p w14:paraId="7F1B0ADA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Организация хранения</w:t>
      </w:r>
      <w:bookmarkStart w:id="0" w:name="_GoBack"/>
      <w:bookmarkEnd w:id="0"/>
      <w:r w:rsidRPr="00515FFE">
        <w:t xml:space="preserve"> лекарственных средств, требующих особых условий хранения, на аптечном складе.</w:t>
      </w:r>
    </w:p>
    <w:p w14:paraId="4B7C5B42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Основные пути снижения затрат аптечного склада при осуществлении операций по складированию товара.</w:t>
      </w:r>
    </w:p>
    <w:p w14:paraId="7CC5DBCC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Ценообразование в аптечных организациях.</w:t>
      </w:r>
    </w:p>
    <w:p w14:paraId="4D8E25BB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Автоматизация деятельности аптечного склада.</w:t>
      </w:r>
    </w:p>
    <w:p w14:paraId="614A6441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Роль маркетинга в деятельности аптечного склада.</w:t>
      </w:r>
    </w:p>
    <w:p w14:paraId="7DF4EBF9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Система обеспечения качества на аптечном складе.</w:t>
      </w:r>
    </w:p>
    <w:p w14:paraId="380DB1E8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Температурное картирование в аптечных организациях.</w:t>
      </w:r>
    </w:p>
    <w:p w14:paraId="006EF444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Надлежащая дистрибьютерская практика: роль уполномоченного лица.</w:t>
      </w:r>
    </w:p>
    <w:p w14:paraId="3B9D8628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Управление рисками при дистрибьюции лекарственных средств.</w:t>
      </w:r>
    </w:p>
    <w:p w14:paraId="253081E1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Система управления отклонениями при дистрибьюции лекарственных средств.</w:t>
      </w:r>
    </w:p>
    <w:p w14:paraId="50F34F68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Обеспечение сохранения качества лекарственных средств в процессе транспортировки.</w:t>
      </w:r>
    </w:p>
    <w:p w14:paraId="213A2B3D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Роль стандартных операционных процедур в системе обеспечения качества.</w:t>
      </w:r>
    </w:p>
    <w:p w14:paraId="4F99908F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Обращение с отходами в аптечных организациях.</w:t>
      </w:r>
    </w:p>
    <w:p w14:paraId="514BB024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proofErr w:type="spellStart"/>
      <w:r w:rsidRPr="00515FFE">
        <w:t>Самоинспекция</w:t>
      </w:r>
      <w:proofErr w:type="spellEnd"/>
      <w:r w:rsidRPr="00515FFE">
        <w:t xml:space="preserve"> дистрибьюторов.</w:t>
      </w:r>
    </w:p>
    <w:p w14:paraId="5FB12806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Претензии, возврат, отзыв лекарственных средств из обращения.</w:t>
      </w:r>
    </w:p>
    <w:p w14:paraId="2A594AF1" w14:textId="77777777" w:rsidR="00174DFB" w:rsidRPr="00515FFE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Опыт внедрения системы качества в соответствии с требованиями Правил надлежащей дистрибьютерской практики в рамках ЕАЭС.</w:t>
      </w:r>
    </w:p>
    <w:p w14:paraId="3E9CD472" w14:textId="77777777" w:rsidR="00174DFB" w:rsidRDefault="00174DFB" w:rsidP="00174DFB">
      <w:pPr>
        <w:numPr>
          <w:ilvl w:val="0"/>
          <w:numId w:val="1"/>
        </w:numPr>
        <w:tabs>
          <w:tab w:val="clear" w:pos="720"/>
        </w:tabs>
        <w:ind w:left="426" w:hanging="426"/>
        <w:jc w:val="both"/>
      </w:pPr>
      <w:r w:rsidRPr="00515FFE">
        <w:t>Порядок заключения договоров на поставку лекарственных средств, медицинских изделий и товаров аптечного ассортимента.</w:t>
      </w:r>
    </w:p>
    <w:p w14:paraId="0263E862" w14:textId="77777777" w:rsidR="00174DFB" w:rsidRPr="00174DFB" w:rsidRDefault="00174DFB"/>
    <w:sectPr w:rsidR="00174DFB" w:rsidRPr="00174DFB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86DDF"/>
    <w:multiLevelType w:val="hybridMultilevel"/>
    <w:tmpl w:val="72A0CE88"/>
    <w:lvl w:ilvl="0" w:tplc="EB8E4EE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2CE2C1E"/>
    <w:multiLevelType w:val="hybridMultilevel"/>
    <w:tmpl w:val="4C82B098"/>
    <w:lvl w:ilvl="0" w:tplc="B9C08A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7A"/>
    <w:rsid w:val="000F387A"/>
    <w:rsid w:val="00174DFB"/>
    <w:rsid w:val="003D6F49"/>
    <w:rsid w:val="00684E1D"/>
    <w:rsid w:val="006A327A"/>
    <w:rsid w:val="00736CCC"/>
    <w:rsid w:val="00C066C9"/>
    <w:rsid w:val="00C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D4B9"/>
  <w15:chartTrackingRefBased/>
  <w15:docId w15:val="{98ACEBBF-FA4E-46D2-9462-FE7181AB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2023-09-26T11:35:00Z</dcterms:created>
  <dcterms:modified xsi:type="dcterms:W3CDTF">2023-09-26T11:36:00Z</dcterms:modified>
</cp:coreProperties>
</file>