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64C9D" w14:textId="77777777" w:rsidR="002453C5" w:rsidRDefault="00FD4FAD" w:rsidP="00FD4FAD">
      <w:pPr>
        <w:jc w:val="center"/>
        <w:rPr>
          <w:b/>
          <w:bCs/>
          <w:sz w:val="28"/>
          <w:szCs w:val="28"/>
        </w:rPr>
      </w:pPr>
      <w:r w:rsidRPr="00FD4FAD">
        <w:rPr>
          <w:b/>
          <w:bCs/>
          <w:sz w:val="28"/>
          <w:szCs w:val="28"/>
        </w:rPr>
        <w:t>П</w:t>
      </w:r>
      <w:r w:rsidR="002172D6" w:rsidRPr="00FD4FAD">
        <w:rPr>
          <w:b/>
          <w:bCs/>
          <w:sz w:val="28"/>
          <w:szCs w:val="28"/>
        </w:rPr>
        <w:t xml:space="preserve">еречень съездов, конференций, симпозиумов, семинаров, </w:t>
      </w:r>
    </w:p>
    <w:p w14:paraId="6124C9D3" w14:textId="6FA075DB" w:rsidR="00FD4FAD" w:rsidRDefault="002172D6" w:rsidP="00FD4FAD">
      <w:pPr>
        <w:jc w:val="center"/>
        <w:rPr>
          <w:b/>
          <w:bCs/>
          <w:sz w:val="28"/>
          <w:szCs w:val="28"/>
        </w:rPr>
      </w:pPr>
      <w:r w:rsidRPr="00FD4FAD">
        <w:rPr>
          <w:b/>
          <w:bCs/>
          <w:sz w:val="28"/>
          <w:szCs w:val="28"/>
        </w:rPr>
        <w:t xml:space="preserve">школ, выставок, в которых принимали участие </w:t>
      </w:r>
    </w:p>
    <w:p w14:paraId="2553DBB8" w14:textId="6B7D8E3F" w:rsidR="002172D6" w:rsidRPr="00FD4FAD" w:rsidRDefault="002172D6" w:rsidP="00FD4FAD">
      <w:pPr>
        <w:jc w:val="center"/>
        <w:rPr>
          <w:b/>
          <w:bCs/>
          <w:sz w:val="28"/>
          <w:szCs w:val="28"/>
        </w:rPr>
      </w:pPr>
      <w:r w:rsidRPr="00FD4FAD">
        <w:rPr>
          <w:b/>
          <w:bCs/>
          <w:sz w:val="28"/>
          <w:szCs w:val="28"/>
        </w:rPr>
        <w:t>научные работники кафедры</w:t>
      </w:r>
      <w:r w:rsidR="00FD4FAD" w:rsidRPr="00FD4FAD">
        <w:rPr>
          <w:b/>
          <w:bCs/>
          <w:sz w:val="28"/>
          <w:szCs w:val="28"/>
        </w:rPr>
        <w:t xml:space="preserve"> </w:t>
      </w:r>
      <w:r w:rsidR="0048796F">
        <w:rPr>
          <w:b/>
          <w:bCs/>
          <w:sz w:val="28"/>
          <w:szCs w:val="28"/>
        </w:rPr>
        <w:t>в</w:t>
      </w:r>
      <w:r w:rsidR="00FD4FAD" w:rsidRPr="00FD4FAD">
        <w:rPr>
          <w:b/>
          <w:bCs/>
          <w:sz w:val="28"/>
          <w:szCs w:val="28"/>
        </w:rPr>
        <w:t xml:space="preserve"> 2023 год</w:t>
      </w:r>
      <w:r w:rsidR="0048796F">
        <w:rPr>
          <w:b/>
          <w:bCs/>
          <w:sz w:val="28"/>
          <w:szCs w:val="28"/>
        </w:rPr>
        <w:t>у</w:t>
      </w:r>
      <w:bookmarkStart w:id="0" w:name="_GoBack"/>
      <w:bookmarkEnd w:id="0"/>
      <w:r w:rsidRPr="00FD4FAD">
        <w:rPr>
          <w:b/>
          <w:bCs/>
          <w:sz w:val="28"/>
          <w:szCs w:val="28"/>
        </w:rPr>
        <w:t>:</w:t>
      </w:r>
    </w:p>
    <w:p w14:paraId="0A6291C0" w14:textId="77777777" w:rsidR="00FD4FAD" w:rsidRDefault="00FD4FAD" w:rsidP="00FD4FAD">
      <w:pPr>
        <w:jc w:val="center"/>
        <w:rPr>
          <w:sz w:val="28"/>
          <w:szCs w:val="28"/>
        </w:rPr>
      </w:pPr>
    </w:p>
    <w:p w14:paraId="1D20EE0C" w14:textId="77777777" w:rsidR="002172D6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340F62">
        <w:rPr>
          <w:sz w:val="28"/>
          <w:szCs w:val="28"/>
        </w:rPr>
        <w:t>еждународн</w:t>
      </w:r>
      <w:r>
        <w:rPr>
          <w:sz w:val="28"/>
          <w:szCs w:val="28"/>
        </w:rPr>
        <w:t xml:space="preserve">ая  </w:t>
      </w:r>
      <w:r w:rsidRPr="00340F62">
        <w:rPr>
          <w:sz w:val="28"/>
          <w:szCs w:val="28"/>
        </w:rPr>
        <w:t>научно-практическ</w:t>
      </w:r>
      <w:r>
        <w:rPr>
          <w:sz w:val="28"/>
          <w:szCs w:val="28"/>
        </w:rPr>
        <w:t xml:space="preserve">ая </w:t>
      </w:r>
      <w:r w:rsidRPr="00340F62">
        <w:rPr>
          <w:sz w:val="28"/>
          <w:szCs w:val="28"/>
        </w:rPr>
        <w:t>конференци</w:t>
      </w:r>
      <w:r>
        <w:rPr>
          <w:sz w:val="28"/>
          <w:szCs w:val="28"/>
        </w:rPr>
        <w:t xml:space="preserve">я </w:t>
      </w:r>
      <w:r w:rsidRPr="00340F62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</w:t>
      </w:r>
      <w:r w:rsidRPr="00340F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40F62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340F62">
        <w:rPr>
          <w:sz w:val="28"/>
          <w:szCs w:val="28"/>
        </w:rPr>
        <w:t>ученых</w:t>
      </w:r>
      <w:r>
        <w:rPr>
          <w:color w:val="000000"/>
          <w:sz w:val="28"/>
          <w:szCs w:val="28"/>
        </w:rPr>
        <w:t xml:space="preserve"> «</w:t>
      </w:r>
      <w:r w:rsidRPr="00340F62">
        <w:rPr>
          <w:color w:val="000000"/>
          <w:sz w:val="28"/>
          <w:szCs w:val="28"/>
        </w:rPr>
        <w:t>Студенческая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медицинская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наука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ХХI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века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форум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молодежных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научных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ществ» 2</w:t>
      </w:r>
      <w:r w:rsidRPr="00D865D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</w:t>
      </w:r>
      <w:r w:rsidRPr="00D865D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340F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Витебск.</w:t>
      </w:r>
    </w:p>
    <w:p w14:paraId="135911C9" w14:textId="77777777" w:rsidR="002172D6" w:rsidRPr="008B73B2" w:rsidRDefault="002172D6" w:rsidP="00FD4FAD">
      <w:pPr>
        <w:tabs>
          <w:tab w:val="left" w:pos="993"/>
        </w:tabs>
        <w:ind w:firstLine="709"/>
        <w:jc w:val="both"/>
        <w:rPr>
          <w:rFonts w:eastAsia="CenturyGothic"/>
          <w:sz w:val="28"/>
          <w:szCs w:val="28"/>
          <w:u w:val="single"/>
        </w:rPr>
      </w:pPr>
      <w:r w:rsidRPr="008B73B2">
        <w:rPr>
          <w:rFonts w:eastAsia="CenturyGothic"/>
          <w:sz w:val="28"/>
          <w:szCs w:val="28"/>
          <w:u w:val="single"/>
        </w:rPr>
        <w:t>Доклад:</w:t>
      </w:r>
    </w:p>
    <w:p w14:paraId="5B0C142D" w14:textId="77777777" w:rsidR="002172D6" w:rsidRPr="00340F62" w:rsidRDefault="002172D6" w:rsidP="00FD4FA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F28D9">
        <w:rPr>
          <w:rFonts w:eastAsia="CenturyGothic"/>
          <w:sz w:val="28"/>
          <w:szCs w:val="28"/>
        </w:rPr>
        <w:t>Структура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заболеваемости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раком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тела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матки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по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данным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биопсийных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исследований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за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2019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и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2021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год</w:t>
      </w:r>
      <w:r>
        <w:rPr>
          <w:rFonts w:eastAsia="CenturyGothic"/>
          <w:sz w:val="28"/>
          <w:szCs w:val="28"/>
        </w:rPr>
        <w:t xml:space="preserve"> / </w:t>
      </w:r>
      <w:r w:rsidRPr="000F28D9">
        <w:rPr>
          <w:rFonts w:eastAsia="CenturyGothic"/>
          <w:sz w:val="28"/>
          <w:szCs w:val="28"/>
        </w:rPr>
        <w:t>Казак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Е.М.,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Галуза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А.И.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Научные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руководители: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к.м.н.,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доцент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Пчельникова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Е.Ф.,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ст.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преподаватель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Товсташёв</w:t>
      </w:r>
      <w:r>
        <w:rPr>
          <w:rFonts w:eastAsia="CenturyGothic"/>
          <w:sz w:val="28"/>
          <w:szCs w:val="28"/>
        </w:rPr>
        <w:t xml:space="preserve"> </w:t>
      </w:r>
      <w:r w:rsidRPr="000F28D9">
        <w:rPr>
          <w:rFonts w:eastAsia="CenturyGothic"/>
          <w:sz w:val="28"/>
          <w:szCs w:val="28"/>
        </w:rPr>
        <w:t>А.Л</w:t>
      </w:r>
    </w:p>
    <w:p w14:paraId="796ED91D" w14:textId="77777777" w:rsidR="002172D6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«Достижения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фундаментальной,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клинической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медицины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фармации»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78-ая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научная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сессия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ВГМУ,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Витебск,</w:t>
      </w:r>
      <w:r>
        <w:rPr>
          <w:color w:val="000000"/>
          <w:sz w:val="28"/>
          <w:szCs w:val="28"/>
        </w:rPr>
        <w:t xml:space="preserve"> 25-26 </w:t>
      </w:r>
      <w:r w:rsidRPr="005D67CF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3 </w:t>
      </w:r>
      <w:r w:rsidRPr="005D67CF">
        <w:rPr>
          <w:color w:val="000000"/>
          <w:sz w:val="28"/>
          <w:szCs w:val="28"/>
        </w:rPr>
        <w:t>г.</w:t>
      </w:r>
    </w:p>
    <w:p w14:paraId="2C8C146A" w14:textId="77777777" w:rsidR="002172D6" w:rsidRPr="00872E0D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D67CF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образования: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состояние,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проблемы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перспективы</w:t>
      </w:r>
      <w:r>
        <w:rPr>
          <w:color w:val="000000"/>
          <w:sz w:val="28"/>
          <w:szCs w:val="28"/>
        </w:rPr>
        <w:t>»</w:t>
      </w:r>
      <w:r w:rsidRPr="005D67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2023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года,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Национальное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аген</w:t>
      </w:r>
      <w:r>
        <w:rPr>
          <w:color w:val="000000"/>
          <w:sz w:val="28"/>
          <w:szCs w:val="28"/>
        </w:rPr>
        <w:t>т</w:t>
      </w:r>
      <w:r w:rsidRPr="005D67CF">
        <w:rPr>
          <w:color w:val="000000"/>
          <w:sz w:val="28"/>
          <w:szCs w:val="28"/>
        </w:rPr>
        <w:t>ство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обеспечению</w:t>
      </w:r>
      <w:r>
        <w:rPr>
          <w:color w:val="000000"/>
          <w:sz w:val="28"/>
          <w:szCs w:val="28"/>
        </w:rPr>
        <w:t xml:space="preserve"> </w:t>
      </w:r>
      <w:r w:rsidRPr="005D67CF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образования, </w:t>
      </w:r>
      <w:r w:rsidRPr="00724EB1">
        <w:rPr>
          <w:sz w:val="28"/>
          <w:szCs w:val="28"/>
        </w:rPr>
        <w:t>Минск</w:t>
      </w:r>
      <w:r>
        <w:rPr>
          <w:sz w:val="28"/>
          <w:szCs w:val="28"/>
        </w:rPr>
        <w:t>.</w:t>
      </w:r>
    </w:p>
    <w:p w14:paraId="14F7E91F" w14:textId="77777777" w:rsidR="002172D6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72E0D">
        <w:rPr>
          <w:color w:val="000000"/>
          <w:sz w:val="28"/>
          <w:szCs w:val="28"/>
        </w:rPr>
        <w:t>XVII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Всероссийская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(91-я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Итоговая)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студенческая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научная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конференция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СНО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международным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участием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«Студенческая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наука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медицина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XXI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века: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традиции,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инновации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приоритеты.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SMART: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Samara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Medical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Articles»</w:t>
      </w:r>
      <w:r>
        <w:rPr>
          <w:color w:val="000000"/>
          <w:sz w:val="28"/>
          <w:szCs w:val="28"/>
        </w:rPr>
        <w:t xml:space="preserve">, </w:t>
      </w:r>
      <w:r w:rsidRPr="00872E0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2023</w:t>
      </w:r>
      <w:r>
        <w:rPr>
          <w:color w:val="000000"/>
          <w:sz w:val="28"/>
          <w:szCs w:val="28"/>
        </w:rPr>
        <w:t xml:space="preserve"> </w:t>
      </w:r>
      <w:r w:rsidRPr="00872E0D">
        <w:rPr>
          <w:color w:val="000000"/>
          <w:sz w:val="28"/>
          <w:szCs w:val="28"/>
        </w:rPr>
        <w:t>г.</w:t>
      </w:r>
    </w:p>
    <w:p w14:paraId="05B71019" w14:textId="77777777" w:rsidR="002172D6" w:rsidRPr="008B73B2" w:rsidRDefault="002172D6" w:rsidP="00FD4FA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u w:val="single"/>
        </w:rPr>
      </w:pPr>
      <w:r w:rsidRPr="008B73B2">
        <w:rPr>
          <w:color w:val="000000"/>
          <w:sz w:val="28"/>
          <w:szCs w:val="28"/>
          <w:u w:val="single"/>
        </w:rPr>
        <w:t>Доклад</w:t>
      </w:r>
    </w:p>
    <w:p w14:paraId="5AF14DA5" w14:textId="77777777" w:rsidR="002172D6" w:rsidRPr="005D67CF" w:rsidRDefault="002172D6" w:rsidP="00FD4FA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72E0D">
        <w:rPr>
          <w:rFonts w:eastAsia="CenturyGothic"/>
          <w:sz w:val="28"/>
          <w:szCs w:val="28"/>
        </w:rPr>
        <w:t>Роль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аквапорина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5,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сурфактантного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белка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А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и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другой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морфологии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легких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в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диагностике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смерти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у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лиц,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умерших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от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механических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асфиксий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при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повешании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и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утоплении.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/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Ю.В.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Малафей,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Р.В.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Юртайкина,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Е.А.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Лапоухова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(5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курс,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лечебный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факультет),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Научные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руководители: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к.м.н.,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доцент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А.Г.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Денисенко,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ст</w:t>
      </w:r>
      <w:r>
        <w:rPr>
          <w:rFonts w:eastAsia="CenturyGothic"/>
          <w:sz w:val="28"/>
          <w:szCs w:val="28"/>
        </w:rPr>
        <w:t>.</w:t>
      </w:r>
      <w:r w:rsidRPr="00872E0D">
        <w:rPr>
          <w:rFonts w:eastAsia="CenturyGothic"/>
          <w:sz w:val="28"/>
          <w:szCs w:val="28"/>
        </w:rPr>
        <w:t>преподаватель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В.С.</w:t>
      </w:r>
      <w:r>
        <w:rPr>
          <w:rFonts w:eastAsia="CenturyGothic"/>
          <w:sz w:val="28"/>
          <w:szCs w:val="28"/>
        </w:rPr>
        <w:t xml:space="preserve"> </w:t>
      </w:r>
      <w:r w:rsidRPr="00872E0D">
        <w:rPr>
          <w:rFonts w:eastAsia="CenturyGothic"/>
          <w:sz w:val="28"/>
          <w:szCs w:val="28"/>
        </w:rPr>
        <w:t>Огризко</w:t>
      </w:r>
    </w:p>
    <w:p w14:paraId="763CA67A" w14:textId="77777777" w:rsidR="002172D6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40F62">
        <w:rPr>
          <w:color w:val="000000"/>
          <w:sz w:val="28"/>
          <w:szCs w:val="28"/>
        </w:rPr>
        <w:t>Актуальные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вопросы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современ</w:t>
      </w:r>
      <w:r>
        <w:rPr>
          <w:color w:val="000000"/>
          <w:sz w:val="28"/>
          <w:szCs w:val="28"/>
        </w:rPr>
        <w:t xml:space="preserve">ной медицины и фармации» </w:t>
      </w:r>
      <w:r w:rsidRPr="00340F6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4</w:t>
      </w:r>
      <w:r w:rsidRPr="00340F6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я </w:t>
      </w:r>
      <w:r w:rsidRPr="00340F62">
        <w:rPr>
          <w:color w:val="000000"/>
          <w:sz w:val="28"/>
          <w:szCs w:val="28"/>
        </w:rPr>
        <w:t>научно-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практическ</w:t>
      </w:r>
      <w:r>
        <w:rPr>
          <w:color w:val="000000"/>
          <w:sz w:val="28"/>
          <w:szCs w:val="28"/>
        </w:rPr>
        <w:t xml:space="preserve">ая </w:t>
      </w:r>
      <w:r w:rsidRPr="00340F62">
        <w:rPr>
          <w:color w:val="000000"/>
          <w:sz w:val="28"/>
          <w:szCs w:val="28"/>
        </w:rPr>
        <w:t>конференци</w:t>
      </w:r>
      <w:r>
        <w:rPr>
          <w:color w:val="000000"/>
          <w:sz w:val="28"/>
          <w:szCs w:val="28"/>
        </w:rPr>
        <w:t xml:space="preserve">я </w:t>
      </w:r>
      <w:r w:rsidRPr="00340F62">
        <w:rPr>
          <w:color w:val="000000"/>
          <w:sz w:val="28"/>
          <w:szCs w:val="28"/>
        </w:rPr>
        <w:t>студентов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молодых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учёных</w:t>
      </w:r>
      <w:r>
        <w:rPr>
          <w:color w:val="000000"/>
          <w:sz w:val="28"/>
          <w:szCs w:val="28"/>
        </w:rPr>
        <w:t xml:space="preserve"> 20-21 </w:t>
      </w:r>
      <w:r w:rsidRPr="00340F62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340F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40F62">
        <w:rPr>
          <w:color w:val="000000"/>
          <w:sz w:val="28"/>
          <w:szCs w:val="28"/>
        </w:rPr>
        <w:t>Витебск</w:t>
      </w:r>
      <w:r>
        <w:rPr>
          <w:color w:val="000000"/>
          <w:sz w:val="28"/>
          <w:szCs w:val="28"/>
        </w:rPr>
        <w:t>.</w:t>
      </w:r>
    </w:p>
    <w:p w14:paraId="0FCB99F9" w14:textId="77777777" w:rsidR="002172D6" w:rsidRPr="008B73B2" w:rsidRDefault="002172D6" w:rsidP="00FD4FA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u w:val="single"/>
        </w:rPr>
      </w:pPr>
      <w:r w:rsidRPr="008B73B2">
        <w:rPr>
          <w:color w:val="000000"/>
          <w:sz w:val="28"/>
          <w:szCs w:val="28"/>
          <w:u w:val="single"/>
        </w:rPr>
        <w:t xml:space="preserve">Доклады: </w:t>
      </w:r>
    </w:p>
    <w:p w14:paraId="10DE9E7B" w14:textId="77777777" w:rsidR="002172D6" w:rsidRDefault="002172D6" w:rsidP="00FD4FA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enturyGothic"/>
          <w:sz w:val="28"/>
          <w:szCs w:val="28"/>
        </w:rPr>
      </w:pPr>
      <w:r w:rsidRPr="00E72C83">
        <w:rPr>
          <w:rFonts w:eastAsia="CenturyGothic"/>
          <w:sz w:val="28"/>
          <w:szCs w:val="28"/>
        </w:rPr>
        <w:t>Клинико-морфологический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анализ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сахарного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диабета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по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секционному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материалу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/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Матющенко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А.А.,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Свирко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Д.А.,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Шуверова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К.В.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(3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курс,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лечебный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факультет)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Научный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руководитель: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к.м.н.,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доцент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Медведев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М.Н.,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к.м.н.,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доцент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Голубцов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В.В.</w:t>
      </w:r>
    </w:p>
    <w:p w14:paraId="477290ED" w14:textId="77777777" w:rsidR="002172D6" w:rsidRDefault="002172D6" w:rsidP="00FD4FA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enturyGothic"/>
          <w:sz w:val="28"/>
          <w:szCs w:val="28"/>
        </w:rPr>
      </w:pPr>
      <w:r w:rsidRPr="00E72C83">
        <w:rPr>
          <w:rFonts w:eastAsia="CenturyGothic"/>
          <w:sz w:val="28"/>
          <w:szCs w:val="28"/>
        </w:rPr>
        <w:t>Структура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гинекологических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онкозаболеваний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по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данным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биопсийных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исследований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за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2019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год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/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Соколовская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К.В.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(5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курс,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лечебный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факультет),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Казак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Е.М.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(3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курс,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лечебный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факультет)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Научные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руководители: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к.м.н.,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доцент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Пчельникова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Е.Ф.,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ст.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преподаватель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Товсташёв</w:t>
      </w:r>
      <w:r>
        <w:rPr>
          <w:rFonts w:eastAsia="CenturyGothic"/>
          <w:sz w:val="28"/>
          <w:szCs w:val="28"/>
        </w:rPr>
        <w:t xml:space="preserve"> </w:t>
      </w:r>
      <w:r w:rsidRPr="00E72C83">
        <w:rPr>
          <w:rFonts w:eastAsia="CenturyGothic"/>
          <w:sz w:val="28"/>
          <w:szCs w:val="28"/>
        </w:rPr>
        <w:t>А.Л.</w:t>
      </w:r>
    </w:p>
    <w:p w14:paraId="112EAF70" w14:textId="77777777" w:rsidR="002172D6" w:rsidRDefault="002172D6" w:rsidP="00FD4FA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470D1F46" w14:textId="77777777" w:rsidR="002172D6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международная научно-практическая онлайн-конференция «Обнаружение заимствований 2023», 19-20 октября 2023.</w:t>
      </w:r>
    </w:p>
    <w:p w14:paraId="5D759420" w14:textId="77777777" w:rsidR="002172D6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Научно-практическая конференция с международным участием, посвященная белорусской школе патологоанатомов «Современная патологическая анатомия: достижения, вызовы и тренды», приуроченная к </w:t>
      </w:r>
      <w:r>
        <w:rPr>
          <w:color w:val="000000"/>
          <w:sz w:val="28"/>
          <w:szCs w:val="28"/>
        </w:rPr>
        <w:lastRenderedPageBreak/>
        <w:t xml:space="preserve">100-летию кафедры патологической анатомии БГМУ, 27 октября 2023,  Минск. </w:t>
      </w:r>
    </w:p>
    <w:p w14:paraId="02C06559" w14:textId="77777777" w:rsidR="002172D6" w:rsidRDefault="002172D6" w:rsidP="00FD4F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Областная научно-практическая конференция с международным участием «Дерматовенерология Витебщины. Вчера, сегодня, завтра», посвященная 100-летию со дня образования УЗ «Витебский областной клинический центр дерматовенерологии и косметологии» и 100-летию со дня рождения профессора Л.И. Богдановича, 17 ноября 2023, Витебск.</w:t>
      </w:r>
    </w:p>
    <w:p w14:paraId="29FCB304" w14:textId="77777777" w:rsidR="002172D6" w:rsidRPr="005D67CF" w:rsidRDefault="002172D6" w:rsidP="00FD4FA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Доклад:</w:t>
      </w:r>
    </w:p>
    <w:p w14:paraId="5E6C7652" w14:textId="77777777" w:rsidR="002172D6" w:rsidRDefault="002172D6" w:rsidP="00FD4FAD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2734B">
        <w:rPr>
          <w:color w:val="000000"/>
          <w:sz w:val="28"/>
          <w:szCs w:val="28"/>
        </w:rPr>
        <w:t>Мигрирующая личинка. Случай из практики. / Тихановская И.В., Акулич Н.Ф., Лесничая О.В.</w:t>
      </w:r>
    </w:p>
    <w:p w14:paraId="02041EC7" w14:textId="77777777" w:rsidR="000910E1" w:rsidRDefault="000910E1" w:rsidP="00FD4FAD">
      <w:pPr>
        <w:tabs>
          <w:tab w:val="left" w:pos="993"/>
        </w:tabs>
        <w:ind w:firstLine="709"/>
      </w:pPr>
    </w:p>
    <w:sectPr w:rsidR="0009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069"/>
    <w:multiLevelType w:val="hybridMultilevel"/>
    <w:tmpl w:val="ECC00288"/>
    <w:lvl w:ilvl="0" w:tplc="5134D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5D4F12"/>
    <w:multiLevelType w:val="hybridMultilevel"/>
    <w:tmpl w:val="6C6CDE00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3C64777B"/>
    <w:multiLevelType w:val="hybridMultilevel"/>
    <w:tmpl w:val="080ABDDA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573A1BB5"/>
    <w:multiLevelType w:val="hybridMultilevel"/>
    <w:tmpl w:val="26423C0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F84793"/>
    <w:multiLevelType w:val="hybridMultilevel"/>
    <w:tmpl w:val="340C18D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E444CAA"/>
    <w:multiLevelType w:val="hybridMultilevel"/>
    <w:tmpl w:val="BA722A9A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2D6"/>
    <w:rsid w:val="000910E1"/>
    <w:rsid w:val="00176FF3"/>
    <w:rsid w:val="001817A7"/>
    <w:rsid w:val="002172D6"/>
    <w:rsid w:val="002453C5"/>
    <w:rsid w:val="0048796F"/>
    <w:rsid w:val="004A355E"/>
    <w:rsid w:val="00A75CA4"/>
    <w:rsid w:val="00AC0B7D"/>
    <w:rsid w:val="00D160FA"/>
    <w:rsid w:val="00E00B10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8C1"/>
  <w15:docId w15:val="{2994801A-9A71-41CE-892B-CA6417B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Morph-403</dc:creator>
  <cp:lastModifiedBy>Admin</cp:lastModifiedBy>
  <cp:revision>5</cp:revision>
  <dcterms:created xsi:type="dcterms:W3CDTF">2024-03-05T13:52:00Z</dcterms:created>
  <dcterms:modified xsi:type="dcterms:W3CDTF">2024-03-05T14:06:00Z</dcterms:modified>
</cp:coreProperties>
</file>